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79161D" w:rsidRPr="00654C25" w:rsidRDefault="00832A6A">
      <w:pPr>
        <w:rPr>
          <w:b/>
          <w:sz w:val="72"/>
          <w:szCs w:val="72"/>
        </w:rPr>
      </w:pPr>
      <w:r w:rsidRPr="00654C25">
        <w:rPr>
          <w:b/>
          <w:sz w:val="72"/>
          <w:szCs w:val="72"/>
        </w:rPr>
        <w:t xml:space="preserve">GLIWICE </w:t>
      </w:r>
      <w:r w:rsidRPr="00654C25">
        <w:rPr>
          <w:noProof/>
        </w:rPr>
        <w:drawing>
          <wp:anchor distT="0" distB="0" distL="114300" distR="114300" simplePos="0" relativeHeight="251658240" behindDoc="0" locked="0" layoutInCell="1" hidden="0" allowOverlap="1" wp14:anchorId="4B849632" wp14:editId="3882D51B">
            <wp:simplePos x="0" y="0"/>
            <wp:positionH relativeFrom="column">
              <wp:posOffset>4558030</wp:posOffset>
            </wp:positionH>
            <wp:positionV relativeFrom="paragraph">
              <wp:posOffset>1270</wp:posOffset>
            </wp:positionV>
            <wp:extent cx="1181100" cy="1390650"/>
            <wp:effectExtent l="0" t="0" r="0" b="0"/>
            <wp:wrapNone/>
            <wp:docPr id="2135450790" name="image1.png" descr="Strona główna"/>
            <wp:cNvGraphicFramePr/>
            <a:graphic xmlns:a="http://schemas.openxmlformats.org/drawingml/2006/main">
              <a:graphicData uri="http://schemas.openxmlformats.org/drawingml/2006/picture">
                <pic:pic xmlns:pic="http://schemas.openxmlformats.org/drawingml/2006/picture">
                  <pic:nvPicPr>
                    <pic:cNvPr id="0" name="image1.png" descr="Strona główna"/>
                    <pic:cNvPicPr preferRelativeResize="0"/>
                  </pic:nvPicPr>
                  <pic:blipFill>
                    <a:blip r:embed="rId9"/>
                    <a:srcRect/>
                    <a:stretch>
                      <a:fillRect/>
                    </a:stretch>
                  </pic:blipFill>
                  <pic:spPr>
                    <a:xfrm>
                      <a:off x="0" y="0"/>
                      <a:ext cx="1181100" cy="1390650"/>
                    </a:xfrm>
                    <a:prstGeom prst="rect">
                      <a:avLst/>
                    </a:prstGeom>
                    <a:ln/>
                  </pic:spPr>
                </pic:pic>
              </a:graphicData>
            </a:graphic>
          </wp:anchor>
        </w:drawing>
      </w:r>
    </w:p>
    <w:p w14:paraId="00000002" w14:textId="77777777" w:rsidR="0079161D" w:rsidRPr="00654C25" w:rsidRDefault="0079161D">
      <w:pPr>
        <w:rPr>
          <w:b/>
          <w:sz w:val="40"/>
          <w:szCs w:val="40"/>
        </w:rPr>
      </w:pPr>
    </w:p>
    <w:p w14:paraId="00000003" w14:textId="77777777" w:rsidR="0079161D" w:rsidRPr="00654C25" w:rsidRDefault="0079161D">
      <w:pPr>
        <w:rPr>
          <w:b/>
          <w:sz w:val="40"/>
          <w:szCs w:val="40"/>
        </w:rPr>
      </w:pPr>
    </w:p>
    <w:p w14:paraId="00000004" w14:textId="77777777" w:rsidR="0079161D" w:rsidRPr="00654C25" w:rsidRDefault="0079161D">
      <w:pPr>
        <w:rPr>
          <w:b/>
          <w:sz w:val="40"/>
          <w:szCs w:val="40"/>
        </w:rPr>
      </w:pPr>
    </w:p>
    <w:p w14:paraId="00000005" w14:textId="77777777" w:rsidR="0079161D" w:rsidRPr="00654C25" w:rsidRDefault="0079161D">
      <w:pPr>
        <w:rPr>
          <w:b/>
          <w:sz w:val="40"/>
          <w:szCs w:val="40"/>
        </w:rPr>
      </w:pPr>
    </w:p>
    <w:p w14:paraId="00000006" w14:textId="77777777" w:rsidR="0079161D" w:rsidRPr="00654C25" w:rsidRDefault="0079161D">
      <w:pPr>
        <w:rPr>
          <w:b/>
          <w:sz w:val="40"/>
          <w:szCs w:val="40"/>
        </w:rPr>
      </w:pPr>
    </w:p>
    <w:p w14:paraId="00000007" w14:textId="77777777" w:rsidR="0079161D" w:rsidRPr="00654C25" w:rsidRDefault="0079161D">
      <w:pPr>
        <w:rPr>
          <w:b/>
          <w:sz w:val="40"/>
          <w:szCs w:val="40"/>
        </w:rPr>
      </w:pPr>
    </w:p>
    <w:p w14:paraId="3F34649C" w14:textId="77777777" w:rsidR="00ED49C9" w:rsidRPr="00654C25" w:rsidRDefault="00832A6A">
      <w:pPr>
        <w:jc w:val="right"/>
        <w:rPr>
          <w:b/>
          <w:color w:val="156082" w:themeColor="accent1"/>
          <w:sz w:val="40"/>
          <w:szCs w:val="40"/>
        </w:rPr>
      </w:pPr>
      <w:r w:rsidRPr="00654C25">
        <w:rPr>
          <w:b/>
          <w:color w:val="156082" w:themeColor="accent1"/>
          <w:sz w:val="40"/>
          <w:szCs w:val="40"/>
        </w:rPr>
        <w:t>GMINNY PROGRAM REWITALIZACJI MIASTA GLIWICE</w:t>
      </w:r>
    </w:p>
    <w:p w14:paraId="36A519FA" w14:textId="131C6DDF" w:rsidR="00ED49C9" w:rsidRPr="00654C25" w:rsidRDefault="00ED49C9">
      <w:pPr>
        <w:jc w:val="right"/>
        <w:rPr>
          <w:b/>
          <w:color w:val="156082" w:themeColor="accent1"/>
          <w:sz w:val="40"/>
          <w:szCs w:val="40"/>
        </w:rPr>
      </w:pPr>
      <w:r w:rsidRPr="00654C25">
        <w:rPr>
          <w:b/>
          <w:color w:val="156082" w:themeColor="accent1"/>
          <w:sz w:val="40"/>
          <w:szCs w:val="40"/>
        </w:rPr>
        <w:t>- diagnoza</w:t>
      </w:r>
    </w:p>
    <w:p w14:paraId="00000008" w14:textId="16BC5705" w:rsidR="0079161D" w:rsidRPr="00654C25" w:rsidRDefault="00F02FD9">
      <w:pPr>
        <w:jc w:val="right"/>
        <w:rPr>
          <w:b/>
          <w:i/>
          <w:iCs/>
          <w:color w:val="156082" w:themeColor="accent1"/>
          <w:sz w:val="32"/>
          <w:szCs w:val="32"/>
        </w:rPr>
      </w:pPr>
      <w:r>
        <w:rPr>
          <w:b/>
          <w:i/>
          <w:iCs/>
          <w:color w:val="156082" w:themeColor="accent1"/>
          <w:sz w:val="32"/>
          <w:szCs w:val="32"/>
        </w:rPr>
        <w:t>projekt</w:t>
      </w:r>
    </w:p>
    <w:p w14:paraId="00000009" w14:textId="77777777" w:rsidR="0079161D" w:rsidRPr="00654C25" w:rsidRDefault="0079161D">
      <w:pPr>
        <w:rPr>
          <w:b/>
          <w:sz w:val="40"/>
          <w:szCs w:val="40"/>
        </w:rPr>
      </w:pPr>
    </w:p>
    <w:p w14:paraId="0000000A" w14:textId="77777777" w:rsidR="0079161D" w:rsidRPr="00654C25" w:rsidRDefault="0079161D">
      <w:pPr>
        <w:rPr>
          <w:b/>
          <w:sz w:val="40"/>
          <w:szCs w:val="40"/>
        </w:rPr>
      </w:pPr>
    </w:p>
    <w:p w14:paraId="0000000B" w14:textId="77777777" w:rsidR="0079161D" w:rsidRPr="00654C25" w:rsidRDefault="0079161D">
      <w:pPr>
        <w:rPr>
          <w:b/>
          <w:sz w:val="40"/>
          <w:szCs w:val="40"/>
        </w:rPr>
      </w:pPr>
    </w:p>
    <w:p w14:paraId="0000000C" w14:textId="77777777" w:rsidR="0079161D" w:rsidRPr="00654C25" w:rsidRDefault="0079161D">
      <w:pPr>
        <w:rPr>
          <w:b/>
          <w:sz w:val="40"/>
          <w:szCs w:val="40"/>
        </w:rPr>
      </w:pPr>
    </w:p>
    <w:p w14:paraId="0000000D" w14:textId="77777777" w:rsidR="0079161D" w:rsidRPr="00654C25" w:rsidRDefault="0079161D">
      <w:pPr>
        <w:rPr>
          <w:b/>
          <w:sz w:val="40"/>
          <w:szCs w:val="40"/>
        </w:rPr>
      </w:pPr>
    </w:p>
    <w:p w14:paraId="0000000E" w14:textId="77777777" w:rsidR="0079161D" w:rsidRPr="00654C25" w:rsidRDefault="0079161D">
      <w:pPr>
        <w:rPr>
          <w:b/>
          <w:sz w:val="40"/>
          <w:szCs w:val="40"/>
        </w:rPr>
      </w:pPr>
    </w:p>
    <w:p w14:paraId="0000000F" w14:textId="77777777" w:rsidR="0079161D" w:rsidRPr="00654C25" w:rsidRDefault="0079161D">
      <w:pPr>
        <w:rPr>
          <w:b/>
          <w:sz w:val="40"/>
          <w:szCs w:val="40"/>
        </w:rPr>
      </w:pPr>
    </w:p>
    <w:p w14:paraId="00000010" w14:textId="77777777" w:rsidR="0079161D" w:rsidRPr="00654C25" w:rsidRDefault="0079161D">
      <w:pPr>
        <w:rPr>
          <w:b/>
          <w:sz w:val="40"/>
          <w:szCs w:val="40"/>
        </w:rPr>
      </w:pPr>
    </w:p>
    <w:p w14:paraId="00000011" w14:textId="77777777" w:rsidR="0079161D" w:rsidRPr="00654C25" w:rsidRDefault="0079161D">
      <w:pPr>
        <w:rPr>
          <w:b/>
          <w:sz w:val="40"/>
          <w:szCs w:val="40"/>
        </w:rPr>
      </w:pPr>
    </w:p>
    <w:p w14:paraId="7C9481D3" w14:textId="53314C9A" w:rsidR="00D42E07" w:rsidRDefault="00AC59B1" w:rsidP="00174C9F">
      <w:pPr>
        <w:jc w:val="right"/>
        <w:rPr>
          <w:b/>
          <w:i/>
          <w:color w:val="156082" w:themeColor="accent1"/>
          <w:sz w:val="28"/>
          <w:szCs w:val="28"/>
        </w:rPr>
      </w:pPr>
      <w:r>
        <w:rPr>
          <w:b/>
          <w:i/>
          <w:color w:val="156082" w:themeColor="accent1"/>
          <w:sz w:val="28"/>
          <w:szCs w:val="28"/>
        </w:rPr>
        <w:t>lipiec</w:t>
      </w:r>
      <w:r w:rsidR="00832A6A" w:rsidRPr="00654C25">
        <w:rPr>
          <w:b/>
          <w:i/>
          <w:color w:val="156082" w:themeColor="accent1"/>
          <w:sz w:val="28"/>
          <w:szCs w:val="28"/>
        </w:rPr>
        <w:t xml:space="preserve"> 2024</w:t>
      </w:r>
    </w:p>
    <w:p w14:paraId="21F231FC" w14:textId="1E13FD90" w:rsidR="004F35B9" w:rsidRPr="004F35B9" w:rsidRDefault="004F35B9" w:rsidP="004C1B12">
      <w:pPr>
        <w:spacing w:after="0"/>
        <w:rPr>
          <w:b/>
          <w:iCs/>
          <w:color w:val="156082" w:themeColor="accent1"/>
          <w:sz w:val="40"/>
          <w:szCs w:val="40"/>
        </w:rPr>
      </w:pPr>
      <w:r w:rsidRPr="004F35B9">
        <w:rPr>
          <w:b/>
          <w:iCs/>
          <w:color w:val="156082" w:themeColor="accent1"/>
          <w:sz w:val="40"/>
          <w:szCs w:val="40"/>
        </w:rPr>
        <w:lastRenderedPageBreak/>
        <w:t>Spis treści</w:t>
      </w:r>
    </w:p>
    <w:sdt>
      <w:sdtPr>
        <w:id w:val="-1402143574"/>
        <w:docPartObj>
          <w:docPartGallery w:val="Table of Contents"/>
          <w:docPartUnique/>
        </w:docPartObj>
      </w:sdtPr>
      <w:sdtEndPr>
        <w:rPr>
          <w:b/>
          <w:bCs/>
          <w:sz w:val="20"/>
          <w:szCs w:val="20"/>
        </w:rPr>
      </w:sdtEndPr>
      <w:sdtContent>
        <w:p w14:paraId="74A4E40B" w14:textId="29503401" w:rsidR="000C34AA" w:rsidRDefault="004C1B12">
          <w:pPr>
            <w:pStyle w:val="Spistreci1"/>
            <w:rPr>
              <w:rFonts w:asciiTheme="minorHAnsi" w:eastAsiaTheme="minorEastAsia" w:hAnsiTheme="minorHAnsi" w:cstheme="minorBidi"/>
              <w:color w:val="auto"/>
              <w:sz w:val="22"/>
              <w:szCs w:val="22"/>
            </w:rPr>
          </w:pPr>
          <w:r w:rsidRPr="004C1B12">
            <w:fldChar w:fldCharType="begin"/>
          </w:r>
          <w:r w:rsidRPr="004C1B12">
            <w:instrText xml:space="preserve"> TOC \o "1-3" \h \z \u </w:instrText>
          </w:r>
          <w:r w:rsidRPr="004C1B12">
            <w:fldChar w:fldCharType="separate"/>
          </w:r>
          <w:hyperlink w:anchor="_Toc172723576" w:history="1">
            <w:r w:rsidR="000C34AA" w:rsidRPr="0071303C">
              <w:rPr>
                <w:rStyle w:val="Hipercze"/>
              </w:rPr>
              <w:t>1</w:t>
            </w:r>
            <w:r w:rsidR="000C34AA">
              <w:rPr>
                <w:rFonts w:asciiTheme="minorHAnsi" w:eastAsiaTheme="minorEastAsia" w:hAnsiTheme="minorHAnsi" w:cstheme="minorBidi"/>
                <w:color w:val="auto"/>
                <w:sz w:val="22"/>
                <w:szCs w:val="22"/>
              </w:rPr>
              <w:tab/>
            </w:r>
            <w:r w:rsidR="000C34AA" w:rsidRPr="0071303C">
              <w:rPr>
                <w:rStyle w:val="Hipercze"/>
              </w:rPr>
              <w:t>Diagnoza pogłębiona</w:t>
            </w:r>
            <w:r w:rsidR="000C34AA">
              <w:rPr>
                <w:webHidden/>
              </w:rPr>
              <w:tab/>
            </w:r>
            <w:r w:rsidR="000C34AA">
              <w:rPr>
                <w:webHidden/>
              </w:rPr>
              <w:fldChar w:fldCharType="begin"/>
            </w:r>
            <w:r w:rsidR="000C34AA">
              <w:rPr>
                <w:webHidden/>
              </w:rPr>
              <w:instrText xml:space="preserve"> PAGEREF _Toc172723576 \h </w:instrText>
            </w:r>
            <w:r w:rsidR="000C34AA">
              <w:rPr>
                <w:webHidden/>
              </w:rPr>
            </w:r>
            <w:r w:rsidR="000C34AA">
              <w:rPr>
                <w:webHidden/>
              </w:rPr>
              <w:fldChar w:fldCharType="separate"/>
            </w:r>
            <w:r w:rsidR="000C34AA">
              <w:rPr>
                <w:webHidden/>
              </w:rPr>
              <w:t>3</w:t>
            </w:r>
            <w:r w:rsidR="000C34AA">
              <w:rPr>
                <w:webHidden/>
              </w:rPr>
              <w:fldChar w:fldCharType="end"/>
            </w:r>
          </w:hyperlink>
        </w:p>
        <w:p w14:paraId="74CD8057" w14:textId="6DF0FD53" w:rsidR="000C34AA" w:rsidRDefault="00000000">
          <w:pPr>
            <w:pStyle w:val="Spistreci2"/>
            <w:tabs>
              <w:tab w:val="left" w:pos="880"/>
            </w:tabs>
            <w:rPr>
              <w:rFonts w:asciiTheme="minorHAnsi" w:eastAsiaTheme="minorEastAsia" w:hAnsiTheme="minorHAnsi" w:cstheme="minorBidi"/>
              <w:noProof/>
            </w:rPr>
          </w:pPr>
          <w:hyperlink w:anchor="_Toc172723577" w:history="1">
            <w:r w:rsidR="000C34AA" w:rsidRPr="0071303C">
              <w:rPr>
                <w:rStyle w:val="Hipercze"/>
                <w:noProof/>
              </w:rPr>
              <w:t>1.1</w:t>
            </w:r>
            <w:r w:rsidR="000C34AA">
              <w:rPr>
                <w:rFonts w:asciiTheme="minorHAnsi" w:eastAsiaTheme="minorEastAsia" w:hAnsiTheme="minorHAnsi" w:cstheme="minorBidi"/>
                <w:noProof/>
              </w:rPr>
              <w:tab/>
            </w:r>
            <w:r w:rsidR="000C34AA" w:rsidRPr="0071303C">
              <w:rPr>
                <w:rStyle w:val="Hipercze"/>
                <w:noProof/>
              </w:rPr>
              <w:t>Metodologia wyznaczenia obszaru zdegradowanego i obszaru rewitalizacji</w:t>
            </w:r>
            <w:r w:rsidR="000C34AA">
              <w:rPr>
                <w:noProof/>
                <w:webHidden/>
              </w:rPr>
              <w:tab/>
            </w:r>
            <w:r w:rsidR="000C34AA">
              <w:rPr>
                <w:noProof/>
                <w:webHidden/>
              </w:rPr>
              <w:fldChar w:fldCharType="begin"/>
            </w:r>
            <w:r w:rsidR="000C34AA">
              <w:rPr>
                <w:noProof/>
                <w:webHidden/>
              </w:rPr>
              <w:instrText xml:space="preserve"> PAGEREF _Toc172723577 \h </w:instrText>
            </w:r>
            <w:r w:rsidR="000C34AA">
              <w:rPr>
                <w:noProof/>
                <w:webHidden/>
              </w:rPr>
            </w:r>
            <w:r w:rsidR="000C34AA">
              <w:rPr>
                <w:noProof/>
                <w:webHidden/>
              </w:rPr>
              <w:fldChar w:fldCharType="separate"/>
            </w:r>
            <w:r w:rsidR="000C34AA">
              <w:rPr>
                <w:noProof/>
                <w:webHidden/>
              </w:rPr>
              <w:t>3</w:t>
            </w:r>
            <w:r w:rsidR="000C34AA">
              <w:rPr>
                <w:noProof/>
                <w:webHidden/>
              </w:rPr>
              <w:fldChar w:fldCharType="end"/>
            </w:r>
          </w:hyperlink>
        </w:p>
        <w:p w14:paraId="0AC17DAC" w14:textId="47797C38" w:rsidR="000C34AA" w:rsidRDefault="00000000">
          <w:pPr>
            <w:pStyle w:val="Spistreci3"/>
            <w:tabs>
              <w:tab w:val="left" w:pos="1320"/>
            </w:tabs>
            <w:rPr>
              <w:rFonts w:asciiTheme="minorHAnsi" w:eastAsiaTheme="minorEastAsia" w:hAnsiTheme="minorHAnsi" w:cstheme="minorBidi"/>
              <w:noProof/>
            </w:rPr>
          </w:pPr>
          <w:hyperlink w:anchor="_Toc172723578" w:history="1">
            <w:r w:rsidR="000C34AA" w:rsidRPr="0071303C">
              <w:rPr>
                <w:rStyle w:val="Hipercze"/>
                <w:noProof/>
              </w:rPr>
              <w:t>1.1.1</w:t>
            </w:r>
            <w:r w:rsidR="000C34AA">
              <w:rPr>
                <w:rFonts w:asciiTheme="minorHAnsi" w:eastAsiaTheme="minorEastAsia" w:hAnsiTheme="minorHAnsi" w:cstheme="minorBidi"/>
                <w:noProof/>
              </w:rPr>
              <w:tab/>
            </w:r>
            <w:r w:rsidR="000C34AA" w:rsidRPr="0071303C">
              <w:rPr>
                <w:rStyle w:val="Hipercze"/>
                <w:noProof/>
              </w:rPr>
              <w:t>Partycypacja społeczna w procesie delimitacji</w:t>
            </w:r>
            <w:r w:rsidR="000C34AA">
              <w:rPr>
                <w:noProof/>
                <w:webHidden/>
              </w:rPr>
              <w:tab/>
            </w:r>
            <w:r w:rsidR="000C34AA">
              <w:rPr>
                <w:noProof/>
                <w:webHidden/>
              </w:rPr>
              <w:fldChar w:fldCharType="begin"/>
            </w:r>
            <w:r w:rsidR="000C34AA">
              <w:rPr>
                <w:noProof/>
                <w:webHidden/>
              </w:rPr>
              <w:instrText xml:space="preserve"> PAGEREF _Toc172723578 \h </w:instrText>
            </w:r>
            <w:r w:rsidR="000C34AA">
              <w:rPr>
                <w:noProof/>
                <w:webHidden/>
              </w:rPr>
            </w:r>
            <w:r w:rsidR="000C34AA">
              <w:rPr>
                <w:noProof/>
                <w:webHidden/>
              </w:rPr>
              <w:fldChar w:fldCharType="separate"/>
            </w:r>
            <w:r w:rsidR="000C34AA">
              <w:rPr>
                <w:noProof/>
                <w:webHidden/>
              </w:rPr>
              <w:t>9</w:t>
            </w:r>
            <w:r w:rsidR="000C34AA">
              <w:rPr>
                <w:noProof/>
                <w:webHidden/>
              </w:rPr>
              <w:fldChar w:fldCharType="end"/>
            </w:r>
          </w:hyperlink>
        </w:p>
        <w:p w14:paraId="3BFEF0E6" w14:textId="164905E9" w:rsidR="000C34AA" w:rsidRDefault="00000000">
          <w:pPr>
            <w:pStyle w:val="Spistreci3"/>
            <w:tabs>
              <w:tab w:val="left" w:pos="1320"/>
            </w:tabs>
            <w:rPr>
              <w:rFonts w:asciiTheme="minorHAnsi" w:eastAsiaTheme="minorEastAsia" w:hAnsiTheme="minorHAnsi" w:cstheme="minorBidi"/>
              <w:noProof/>
            </w:rPr>
          </w:pPr>
          <w:hyperlink w:anchor="_Toc172723579" w:history="1">
            <w:r w:rsidR="000C34AA" w:rsidRPr="0071303C">
              <w:rPr>
                <w:rStyle w:val="Hipercze"/>
                <w:noProof/>
              </w:rPr>
              <w:t>1.1.2</w:t>
            </w:r>
            <w:r w:rsidR="000C34AA">
              <w:rPr>
                <w:rFonts w:asciiTheme="minorHAnsi" w:eastAsiaTheme="minorEastAsia" w:hAnsiTheme="minorHAnsi" w:cstheme="minorBidi"/>
                <w:noProof/>
              </w:rPr>
              <w:tab/>
            </w:r>
            <w:r w:rsidR="000C34AA" w:rsidRPr="0071303C">
              <w:rPr>
                <w:rStyle w:val="Hipercze"/>
                <w:noProof/>
              </w:rPr>
              <w:t>Diagnoza i charakterystyka dzielnic – podobszarów obszaru zdegradowanego</w:t>
            </w:r>
            <w:r w:rsidR="000C34AA">
              <w:rPr>
                <w:noProof/>
                <w:webHidden/>
              </w:rPr>
              <w:tab/>
            </w:r>
            <w:r w:rsidR="000C34AA">
              <w:rPr>
                <w:noProof/>
                <w:webHidden/>
              </w:rPr>
              <w:fldChar w:fldCharType="begin"/>
            </w:r>
            <w:r w:rsidR="000C34AA">
              <w:rPr>
                <w:noProof/>
                <w:webHidden/>
              </w:rPr>
              <w:instrText xml:space="preserve"> PAGEREF _Toc172723579 \h </w:instrText>
            </w:r>
            <w:r w:rsidR="000C34AA">
              <w:rPr>
                <w:noProof/>
                <w:webHidden/>
              </w:rPr>
            </w:r>
            <w:r w:rsidR="000C34AA">
              <w:rPr>
                <w:noProof/>
                <w:webHidden/>
              </w:rPr>
              <w:fldChar w:fldCharType="separate"/>
            </w:r>
            <w:r w:rsidR="000C34AA">
              <w:rPr>
                <w:noProof/>
                <w:webHidden/>
              </w:rPr>
              <w:t>13</w:t>
            </w:r>
            <w:r w:rsidR="000C34AA">
              <w:rPr>
                <w:noProof/>
                <w:webHidden/>
              </w:rPr>
              <w:fldChar w:fldCharType="end"/>
            </w:r>
          </w:hyperlink>
        </w:p>
        <w:p w14:paraId="3E6C70FC" w14:textId="3CE90BBC" w:rsidR="000C34AA" w:rsidRDefault="00000000">
          <w:pPr>
            <w:pStyle w:val="Spistreci3"/>
            <w:tabs>
              <w:tab w:val="left" w:pos="1320"/>
            </w:tabs>
            <w:rPr>
              <w:rFonts w:asciiTheme="minorHAnsi" w:eastAsiaTheme="minorEastAsia" w:hAnsiTheme="minorHAnsi" w:cstheme="minorBidi"/>
              <w:noProof/>
            </w:rPr>
          </w:pPr>
          <w:hyperlink w:anchor="_Toc172723580" w:history="1">
            <w:r w:rsidR="000C34AA" w:rsidRPr="0071303C">
              <w:rPr>
                <w:rStyle w:val="Hipercze"/>
                <w:noProof/>
              </w:rPr>
              <w:t>1.1.3</w:t>
            </w:r>
            <w:r w:rsidR="000C34AA">
              <w:rPr>
                <w:rFonts w:asciiTheme="minorHAnsi" w:eastAsiaTheme="minorEastAsia" w:hAnsiTheme="minorHAnsi" w:cstheme="minorBidi"/>
                <w:noProof/>
              </w:rPr>
              <w:tab/>
            </w:r>
            <w:r w:rsidR="000C34AA" w:rsidRPr="0071303C">
              <w:rPr>
                <w:rStyle w:val="Hipercze"/>
                <w:noProof/>
              </w:rPr>
              <w:t>Diagnoza i charakterystyka obszaru rewitalizacji</w:t>
            </w:r>
            <w:r w:rsidR="000C34AA">
              <w:rPr>
                <w:noProof/>
                <w:webHidden/>
              </w:rPr>
              <w:tab/>
            </w:r>
            <w:r w:rsidR="000C34AA">
              <w:rPr>
                <w:noProof/>
                <w:webHidden/>
              </w:rPr>
              <w:fldChar w:fldCharType="begin"/>
            </w:r>
            <w:r w:rsidR="000C34AA">
              <w:rPr>
                <w:noProof/>
                <w:webHidden/>
              </w:rPr>
              <w:instrText xml:space="preserve"> PAGEREF _Toc172723580 \h </w:instrText>
            </w:r>
            <w:r w:rsidR="000C34AA">
              <w:rPr>
                <w:noProof/>
                <w:webHidden/>
              </w:rPr>
            </w:r>
            <w:r w:rsidR="000C34AA">
              <w:rPr>
                <w:noProof/>
                <w:webHidden/>
              </w:rPr>
              <w:fldChar w:fldCharType="separate"/>
            </w:r>
            <w:r w:rsidR="000C34AA">
              <w:rPr>
                <w:noProof/>
                <w:webHidden/>
              </w:rPr>
              <w:t>62</w:t>
            </w:r>
            <w:r w:rsidR="000C34AA">
              <w:rPr>
                <w:noProof/>
                <w:webHidden/>
              </w:rPr>
              <w:fldChar w:fldCharType="end"/>
            </w:r>
          </w:hyperlink>
        </w:p>
        <w:p w14:paraId="61374DAF" w14:textId="3523A8BA" w:rsidR="000C34AA" w:rsidRDefault="00000000">
          <w:pPr>
            <w:pStyle w:val="Spistreci2"/>
            <w:tabs>
              <w:tab w:val="left" w:pos="880"/>
            </w:tabs>
            <w:rPr>
              <w:rFonts w:asciiTheme="minorHAnsi" w:eastAsiaTheme="minorEastAsia" w:hAnsiTheme="minorHAnsi" w:cstheme="minorBidi"/>
              <w:noProof/>
            </w:rPr>
          </w:pPr>
          <w:hyperlink w:anchor="_Toc172723581" w:history="1">
            <w:r w:rsidR="000C34AA" w:rsidRPr="0071303C">
              <w:rPr>
                <w:rStyle w:val="Hipercze"/>
                <w:noProof/>
              </w:rPr>
              <w:t>1.2</w:t>
            </w:r>
            <w:r w:rsidR="000C34AA">
              <w:rPr>
                <w:rFonts w:asciiTheme="minorHAnsi" w:eastAsiaTheme="minorEastAsia" w:hAnsiTheme="minorHAnsi" w:cstheme="minorBidi"/>
                <w:noProof/>
              </w:rPr>
              <w:tab/>
            </w:r>
            <w:r w:rsidR="000C34AA" w:rsidRPr="0071303C">
              <w:rPr>
                <w:rStyle w:val="Hipercze"/>
                <w:noProof/>
              </w:rPr>
              <w:t>Szczegółowa diagnoza podobszarów rewitalizacji</w:t>
            </w:r>
            <w:r w:rsidR="000C34AA">
              <w:rPr>
                <w:noProof/>
                <w:webHidden/>
              </w:rPr>
              <w:tab/>
            </w:r>
            <w:r w:rsidR="000C34AA">
              <w:rPr>
                <w:noProof/>
                <w:webHidden/>
              </w:rPr>
              <w:fldChar w:fldCharType="begin"/>
            </w:r>
            <w:r w:rsidR="000C34AA">
              <w:rPr>
                <w:noProof/>
                <w:webHidden/>
              </w:rPr>
              <w:instrText xml:space="preserve"> PAGEREF _Toc172723581 \h </w:instrText>
            </w:r>
            <w:r w:rsidR="000C34AA">
              <w:rPr>
                <w:noProof/>
                <w:webHidden/>
              </w:rPr>
            </w:r>
            <w:r w:rsidR="000C34AA">
              <w:rPr>
                <w:noProof/>
                <w:webHidden/>
              </w:rPr>
              <w:fldChar w:fldCharType="separate"/>
            </w:r>
            <w:r w:rsidR="000C34AA">
              <w:rPr>
                <w:noProof/>
                <w:webHidden/>
              </w:rPr>
              <w:t>72</w:t>
            </w:r>
            <w:r w:rsidR="000C34AA">
              <w:rPr>
                <w:noProof/>
                <w:webHidden/>
              </w:rPr>
              <w:fldChar w:fldCharType="end"/>
            </w:r>
          </w:hyperlink>
        </w:p>
        <w:p w14:paraId="21AC201F" w14:textId="39D319B3" w:rsidR="000C34AA" w:rsidRDefault="00000000">
          <w:pPr>
            <w:pStyle w:val="Spistreci3"/>
            <w:tabs>
              <w:tab w:val="left" w:pos="1320"/>
            </w:tabs>
            <w:rPr>
              <w:rFonts w:asciiTheme="minorHAnsi" w:eastAsiaTheme="minorEastAsia" w:hAnsiTheme="minorHAnsi" w:cstheme="minorBidi"/>
              <w:noProof/>
            </w:rPr>
          </w:pPr>
          <w:hyperlink w:anchor="_Toc172723582" w:history="1">
            <w:r w:rsidR="000C34AA" w:rsidRPr="0071303C">
              <w:rPr>
                <w:rStyle w:val="Hipercze"/>
                <w:noProof/>
              </w:rPr>
              <w:t>1.2.1</w:t>
            </w:r>
            <w:r w:rsidR="000C34AA">
              <w:rPr>
                <w:rFonts w:asciiTheme="minorHAnsi" w:eastAsiaTheme="minorEastAsia" w:hAnsiTheme="minorHAnsi" w:cstheme="minorBidi"/>
                <w:noProof/>
              </w:rPr>
              <w:tab/>
            </w:r>
            <w:r w:rsidR="000C34AA" w:rsidRPr="0071303C">
              <w:rPr>
                <w:rStyle w:val="Hipercze"/>
                <w:noProof/>
              </w:rPr>
              <w:t>Podobszar rewitalizacji Baildona</w:t>
            </w:r>
            <w:r w:rsidR="000C34AA">
              <w:rPr>
                <w:noProof/>
                <w:webHidden/>
              </w:rPr>
              <w:tab/>
            </w:r>
            <w:r w:rsidR="000C34AA">
              <w:rPr>
                <w:noProof/>
                <w:webHidden/>
              </w:rPr>
              <w:fldChar w:fldCharType="begin"/>
            </w:r>
            <w:r w:rsidR="000C34AA">
              <w:rPr>
                <w:noProof/>
                <w:webHidden/>
              </w:rPr>
              <w:instrText xml:space="preserve"> PAGEREF _Toc172723582 \h </w:instrText>
            </w:r>
            <w:r w:rsidR="000C34AA">
              <w:rPr>
                <w:noProof/>
                <w:webHidden/>
              </w:rPr>
            </w:r>
            <w:r w:rsidR="000C34AA">
              <w:rPr>
                <w:noProof/>
                <w:webHidden/>
              </w:rPr>
              <w:fldChar w:fldCharType="separate"/>
            </w:r>
            <w:r w:rsidR="000C34AA">
              <w:rPr>
                <w:noProof/>
                <w:webHidden/>
              </w:rPr>
              <w:t>73</w:t>
            </w:r>
            <w:r w:rsidR="000C34AA">
              <w:rPr>
                <w:noProof/>
                <w:webHidden/>
              </w:rPr>
              <w:fldChar w:fldCharType="end"/>
            </w:r>
          </w:hyperlink>
        </w:p>
        <w:p w14:paraId="63590E2A" w14:textId="00848E4D" w:rsidR="000C34AA" w:rsidRDefault="00000000">
          <w:pPr>
            <w:pStyle w:val="Spistreci3"/>
            <w:tabs>
              <w:tab w:val="left" w:pos="1320"/>
            </w:tabs>
            <w:rPr>
              <w:rFonts w:asciiTheme="minorHAnsi" w:eastAsiaTheme="minorEastAsia" w:hAnsiTheme="minorHAnsi" w:cstheme="minorBidi"/>
              <w:noProof/>
            </w:rPr>
          </w:pPr>
          <w:hyperlink w:anchor="_Toc172723583" w:history="1">
            <w:r w:rsidR="000C34AA" w:rsidRPr="0071303C">
              <w:rPr>
                <w:rStyle w:val="Hipercze"/>
                <w:noProof/>
              </w:rPr>
              <w:t>1.2.2</w:t>
            </w:r>
            <w:r w:rsidR="000C34AA">
              <w:rPr>
                <w:rFonts w:asciiTheme="minorHAnsi" w:eastAsiaTheme="minorEastAsia" w:hAnsiTheme="minorHAnsi" w:cstheme="minorBidi"/>
                <w:noProof/>
              </w:rPr>
              <w:tab/>
            </w:r>
            <w:r w:rsidR="000C34AA" w:rsidRPr="0071303C">
              <w:rPr>
                <w:rStyle w:val="Hipercze"/>
                <w:noProof/>
              </w:rPr>
              <w:t>Podobszar rewitalizacji Łabędy</w:t>
            </w:r>
            <w:r w:rsidR="000C34AA">
              <w:rPr>
                <w:noProof/>
                <w:webHidden/>
              </w:rPr>
              <w:tab/>
            </w:r>
            <w:r w:rsidR="000C34AA">
              <w:rPr>
                <w:noProof/>
                <w:webHidden/>
              </w:rPr>
              <w:fldChar w:fldCharType="begin"/>
            </w:r>
            <w:r w:rsidR="000C34AA">
              <w:rPr>
                <w:noProof/>
                <w:webHidden/>
              </w:rPr>
              <w:instrText xml:space="preserve"> PAGEREF _Toc172723583 \h </w:instrText>
            </w:r>
            <w:r w:rsidR="000C34AA">
              <w:rPr>
                <w:noProof/>
                <w:webHidden/>
              </w:rPr>
            </w:r>
            <w:r w:rsidR="000C34AA">
              <w:rPr>
                <w:noProof/>
                <w:webHidden/>
              </w:rPr>
              <w:fldChar w:fldCharType="separate"/>
            </w:r>
            <w:r w:rsidR="000C34AA">
              <w:rPr>
                <w:noProof/>
                <w:webHidden/>
              </w:rPr>
              <w:t>79</w:t>
            </w:r>
            <w:r w:rsidR="000C34AA">
              <w:rPr>
                <w:noProof/>
                <w:webHidden/>
              </w:rPr>
              <w:fldChar w:fldCharType="end"/>
            </w:r>
          </w:hyperlink>
        </w:p>
        <w:p w14:paraId="6A815758" w14:textId="18D36614" w:rsidR="000C34AA" w:rsidRDefault="00000000">
          <w:pPr>
            <w:pStyle w:val="Spistreci3"/>
            <w:tabs>
              <w:tab w:val="left" w:pos="1320"/>
            </w:tabs>
            <w:rPr>
              <w:rFonts w:asciiTheme="minorHAnsi" w:eastAsiaTheme="minorEastAsia" w:hAnsiTheme="minorHAnsi" w:cstheme="minorBidi"/>
              <w:noProof/>
            </w:rPr>
          </w:pPr>
          <w:hyperlink w:anchor="_Toc172723584" w:history="1">
            <w:r w:rsidR="000C34AA" w:rsidRPr="0071303C">
              <w:rPr>
                <w:rStyle w:val="Hipercze"/>
                <w:noProof/>
              </w:rPr>
              <w:t>1.2.3</w:t>
            </w:r>
            <w:r w:rsidR="000C34AA">
              <w:rPr>
                <w:rFonts w:asciiTheme="minorHAnsi" w:eastAsiaTheme="minorEastAsia" w:hAnsiTheme="minorHAnsi" w:cstheme="minorBidi"/>
                <w:noProof/>
              </w:rPr>
              <w:tab/>
            </w:r>
            <w:r w:rsidR="000C34AA" w:rsidRPr="0071303C">
              <w:rPr>
                <w:rStyle w:val="Hipercze"/>
                <w:noProof/>
              </w:rPr>
              <w:t>Podobszar rewitalizacji Sikornik</w:t>
            </w:r>
            <w:r w:rsidR="000C34AA">
              <w:rPr>
                <w:noProof/>
                <w:webHidden/>
              </w:rPr>
              <w:tab/>
            </w:r>
            <w:r w:rsidR="000C34AA">
              <w:rPr>
                <w:noProof/>
                <w:webHidden/>
              </w:rPr>
              <w:fldChar w:fldCharType="begin"/>
            </w:r>
            <w:r w:rsidR="000C34AA">
              <w:rPr>
                <w:noProof/>
                <w:webHidden/>
              </w:rPr>
              <w:instrText xml:space="preserve"> PAGEREF _Toc172723584 \h </w:instrText>
            </w:r>
            <w:r w:rsidR="000C34AA">
              <w:rPr>
                <w:noProof/>
                <w:webHidden/>
              </w:rPr>
            </w:r>
            <w:r w:rsidR="000C34AA">
              <w:rPr>
                <w:noProof/>
                <w:webHidden/>
              </w:rPr>
              <w:fldChar w:fldCharType="separate"/>
            </w:r>
            <w:r w:rsidR="000C34AA">
              <w:rPr>
                <w:noProof/>
                <w:webHidden/>
              </w:rPr>
              <w:t>85</w:t>
            </w:r>
            <w:r w:rsidR="000C34AA">
              <w:rPr>
                <w:noProof/>
                <w:webHidden/>
              </w:rPr>
              <w:fldChar w:fldCharType="end"/>
            </w:r>
          </w:hyperlink>
        </w:p>
        <w:p w14:paraId="7F00AEFF" w14:textId="479FFDBB" w:rsidR="000C34AA" w:rsidRDefault="00000000">
          <w:pPr>
            <w:pStyle w:val="Spistreci3"/>
            <w:tabs>
              <w:tab w:val="left" w:pos="1320"/>
            </w:tabs>
            <w:rPr>
              <w:rFonts w:asciiTheme="minorHAnsi" w:eastAsiaTheme="minorEastAsia" w:hAnsiTheme="minorHAnsi" w:cstheme="minorBidi"/>
              <w:noProof/>
            </w:rPr>
          </w:pPr>
          <w:hyperlink w:anchor="_Toc172723585" w:history="1">
            <w:r w:rsidR="000C34AA" w:rsidRPr="0071303C">
              <w:rPr>
                <w:rStyle w:val="Hipercze"/>
                <w:noProof/>
              </w:rPr>
              <w:t>1.2.4</w:t>
            </w:r>
            <w:r w:rsidR="000C34AA">
              <w:rPr>
                <w:rFonts w:asciiTheme="minorHAnsi" w:eastAsiaTheme="minorEastAsia" w:hAnsiTheme="minorHAnsi" w:cstheme="minorBidi"/>
                <w:noProof/>
              </w:rPr>
              <w:tab/>
            </w:r>
            <w:r w:rsidR="000C34AA" w:rsidRPr="0071303C">
              <w:rPr>
                <w:rStyle w:val="Hipercze"/>
                <w:noProof/>
              </w:rPr>
              <w:t>Podobszar rewitalizacji Sośnica</w:t>
            </w:r>
            <w:r w:rsidR="000C34AA">
              <w:rPr>
                <w:noProof/>
                <w:webHidden/>
              </w:rPr>
              <w:tab/>
            </w:r>
            <w:r w:rsidR="000C34AA">
              <w:rPr>
                <w:noProof/>
                <w:webHidden/>
              </w:rPr>
              <w:fldChar w:fldCharType="begin"/>
            </w:r>
            <w:r w:rsidR="000C34AA">
              <w:rPr>
                <w:noProof/>
                <w:webHidden/>
              </w:rPr>
              <w:instrText xml:space="preserve"> PAGEREF _Toc172723585 \h </w:instrText>
            </w:r>
            <w:r w:rsidR="000C34AA">
              <w:rPr>
                <w:noProof/>
                <w:webHidden/>
              </w:rPr>
            </w:r>
            <w:r w:rsidR="000C34AA">
              <w:rPr>
                <w:noProof/>
                <w:webHidden/>
              </w:rPr>
              <w:fldChar w:fldCharType="separate"/>
            </w:r>
            <w:r w:rsidR="000C34AA">
              <w:rPr>
                <w:noProof/>
                <w:webHidden/>
              </w:rPr>
              <w:t>91</w:t>
            </w:r>
            <w:r w:rsidR="000C34AA">
              <w:rPr>
                <w:noProof/>
                <w:webHidden/>
              </w:rPr>
              <w:fldChar w:fldCharType="end"/>
            </w:r>
          </w:hyperlink>
        </w:p>
        <w:p w14:paraId="58465948" w14:textId="343E1F91" w:rsidR="000C34AA" w:rsidRDefault="00000000">
          <w:pPr>
            <w:pStyle w:val="Spistreci3"/>
            <w:tabs>
              <w:tab w:val="left" w:pos="1320"/>
            </w:tabs>
            <w:rPr>
              <w:rFonts w:asciiTheme="minorHAnsi" w:eastAsiaTheme="minorEastAsia" w:hAnsiTheme="minorHAnsi" w:cstheme="minorBidi"/>
              <w:noProof/>
            </w:rPr>
          </w:pPr>
          <w:hyperlink w:anchor="_Toc172723586" w:history="1">
            <w:r w:rsidR="000C34AA" w:rsidRPr="0071303C">
              <w:rPr>
                <w:rStyle w:val="Hipercze"/>
                <w:noProof/>
              </w:rPr>
              <w:t>1.2.5</w:t>
            </w:r>
            <w:r w:rsidR="000C34AA">
              <w:rPr>
                <w:rFonts w:asciiTheme="minorHAnsi" w:eastAsiaTheme="minorEastAsia" w:hAnsiTheme="minorHAnsi" w:cstheme="minorBidi"/>
                <w:noProof/>
              </w:rPr>
              <w:tab/>
            </w:r>
            <w:r w:rsidR="000C34AA" w:rsidRPr="0071303C">
              <w:rPr>
                <w:rStyle w:val="Hipercze"/>
                <w:noProof/>
              </w:rPr>
              <w:t>Podobszar rewitalizacji Szobiszowice</w:t>
            </w:r>
            <w:r w:rsidR="000C34AA">
              <w:rPr>
                <w:noProof/>
                <w:webHidden/>
              </w:rPr>
              <w:tab/>
            </w:r>
            <w:r w:rsidR="000C34AA">
              <w:rPr>
                <w:noProof/>
                <w:webHidden/>
              </w:rPr>
              <w:fldChar w:fldCharType="begin"/>
            </w:r>
            <w:r w:rsidR="000C34AA">
              <w:rPr>
                <w:noProof/>
                <w:webHidden/>
              </w:rPr>
              <w:instrText xml:space="preserve"> PAGEREF _Toc172723586 \h </w:instrText>
            </w:r>
            <w:r w:rsidR="000C34AA">
              <w:rPr>
                <w:noProof/>
                <w:webHidden/>
              </w:rPr>
            </w:r>
            <w:r w:rsidR="000C34AA">
              <w:rPr>
                <w:noProof/>
                <w:webHidden/>
              </w:rPr>
              <w:fldChar w:fldCharType="separate"/>
            </w:r>
            <w:r w:rsidR="000C34AA">
              <w:rPr>
                <w:noProof/>
                <w:webHidden/>
              </w:rPr>
              <w:t>95</w:t>
            </w:r>
            <w:r w:rsidR="000C34AA">
              <w:rPr>
                <w:noProof/>
                <w:webHidden/>
              </w:rPr>
              <w:fldChar w:fldCharType="end"/>
            </w:r>
          </w:hyperlink>
        </w:p>
        <w:p w14:paraId="1DDC07AF" w14:textId="7847696D" w:rsidR="000C34AA" w:rsidRDefault="00000000">
          <w:pPr>
            <w:pStyle w:val="Spistreci3"/>
            <w:tabs>
              <w:tab w:val="left" w:pos="1320"/>
            </w:tabs>
            <w:rPr>
              <w:rFonts w:asciiTheme="minorHAnsi" w:eastAsiaTheme="minorEastAsia" w:hAnsiTheme="minorHAnsi" w:cstheme="minorBidi"/>
              <w:noProof/>
            </w:rPr>
          </w:pPr>
          <w:hyperlink w:anchor="_Toc172723587" w:history="1">
            <w:r w:rsidR="000C34AA" w:rsidRPr="0071303C">
              <w:rPr>
                <w:rStyle w:val="Hipercze"/>
                <w:noProof/>
              </w:rPr>
              <w:t>1.2.6</w:t>
            </w:r>
            <w:r w:rsidR="000C34AA">
              <w:rPr>
                <w:rFonts w:asciiTheme="minorHAnsi" w:eastAsiaTheme="minorEastAsia" w:hAnsiTheme="minorHAnsi" w:cstheme="minorBidi"/>
                <w:noProof/>
              </w:rPr>
              <w:tab/>
            </w:r>
            <w:r w:rsidR="000C34AA" w:rsidRPr="0071303C">
              <w:rPr>
                <w:rStyle w:val="Hipercze"/>
                <w:noProof/>
              </w:rPr>
              <w:t>Podobszar rewitalizacji Śródmieście</w:t>
            </w:r>
            <w:r w:rsidR="000C34AA">
              <w:rPr>
                <w:noProof/>
                <w:webHidden/>
              </w:rPr>
              <w:tab/>
            </w:r>
            <w:r w:rsidR="000C34AA">
              <w:rPr>
                <w:noProof/>
                <w:webHidden/>
              </w:rPr>
              <w:fldChar w:fldCharType="begin"/>
            </w:r>
            <w:r w:rsidR="000C34AA">
              <w:rPr>
                <w:noProof/>
                <w:webHidden/>
              </w:rPr>
              <w:instrText xml:space="preserve"> PAGEREF _Toc172723587 \h </w:instrText>
            </w:r>
            <w:r w:rsidR="000C34AA">
              <w:rPr>
                <w:noProof/>
                <w:webHidden/>
              </w:rPr>
            </w:r>
            <w:r w:rsidR="000C34AA">
              <w:rPr>
                <w:noProof/>
                <w:webHidden/>
              </w:rPr>
              <w:fldChar w:fldCharType="separate"/>
            </w:r>
            <w:r w:rsidR="000C34AA">
              <w:rPr>
                <w:noProof/>
                <w:webHidden/>
              </w:rPr>
              <w:t>100</w:t>
            </w:r>
            <w:r w:rsidR="000C34AA">
              <w:rPr>
                <w:noProof/>
                <w:webHidden/>
              </w:rPr>
              <w:fldChar w:fldCharType="end"/>
            </w:r>
          </w:hyperlink>
        </w:p>
        <w:p w14:paraId="1D1F86F7" w14:textId="731EB94E" w:rsidR="000C34AA" w:rsidRDefault="00000000">
          <w:pPr>
            <w:pStyle w:val="Spistreci3"/>
            <w:tabs>
              <w:tab w:val="left" w:pos="1320"/>
            </w:tabs>
            <w:rPr>
              <w:rFonts w:asciiTheme="minorHAnsi" w:eastAsiaTheme="minorEastAsia" w:hAnsiTheme="minorHAnsi" w:cstheme="minorBidi"/>
              <w:noProof/>
            </w:rPr>
          </w:pPr>
          <w:hyperlink w:anchor="_Toc172723588" w:history="1">
            <w:r w:rsidR="000C34AA" w:rsidRPr="0071303C">
              <w:rPr>
                <w:rStyle w:val="Hipercze"/>
                <w:noProof/>
              </w:rPr>
              <w:t>1.2.7</w:t>
            </w:r>
            <w:r w:rsidR="000C34AA">
              <w:rPr>
                <w:rFonts w:asciiTheme="minorHAnsi" w:eastAsiaTheme="minorEastAsia" w:hAnsiTheme="minorHAnsi" w:cstheme="minorBidi"/>
                <w:noProof/>
              </w:rPr>
              <w:tab/>
            </w:r>
            <w:r w:rsidR="000C34AA" w:rsidRPr="0071303C">
              <w:rPr>
                <w:rStyle w:val="Hipercze"/>
                <w:noProof/>
              </w:rPr>
              <w:t>Podobszar rewitalizacji Zatorze</w:t>
            </w:r>
            <w:r w:rsidR="000C34AA">
              <w:rPr>
                <w:noProof/>
                <w:webHidden/>
              </w:rPr>
              <w:tab/>
            </w:r>
            <w:r w:rsidR="000C34AA">
              <w:rPr>
                <w:noProof/>
                <w:webHidden/>
              </w:rPr>
              <w:fldChar w:fldCharType="begin"/>
            </w:r>
            <w:r w:rsidR="000C34AA">
              <w:rPr>
                <w:noProof/>
                <w:webHidden/>
              </w:rPr>
              <w:instrText xml:space="preserve"> PAGEREF _Toc172723588 \h </w:instrText>
            </w:r>
            <w:r w:rsidR="000C34AA">
              <w:rPr>
                <w:noProof/>
                <w:webHidden/>
              </w:rPr>
            </w:r>
            <w:r w:rsidR="000C34AA">
              <w:rPr>
                <w:noProof/>
                <w:webHidden/>
              </w:rPr>
              <w:fldChar w:fldCharType="separate"/>
            </w:r>
            <w:r w:rsidR="000C34AA">
              <w:rPr>
                <w:noProof/>
                <w:webHidden/>
              </w:rPr>
              <w:t>106</w:t>
            </w:r>
            <w:r w:rsidR="000C34AA">
              <w:rPr>
                <w:noProof/>
                <w:webHidden/>
              </w:rPr>
              <w:fldChar w:fldCharType="end"/>
            </w:r>
          </w:hyperlink>
        </w:p>
        <w:p w14:paraId="5D8962A8" w14:textId="06270B95" w:rsidR="000C34AA" w:rsidRDefault="00000000">
          <w:pPr>
            <w:pStyle w:val="Spistreci1"/>
            <w:rPr>
              <w:rFonts w:asciiTheme="minorHAnsi" w:eastAsiaTheme="minorEastAsia" w:hAnsiTheme="minorHAnsi" w:cstheme="minorBidi"/>
              <w:color w:val="auto"/>
              <w:sz w:val="22"/>
              <w:szCs w:val="22"/>
            </w:rPr>
          </w:pPr>
          <w:hyperlink w:anchor="_Toc172723589" w:history="1">
            <w:r w:rsidR="000C34AA" w:rsidRPr="0071303C">
              <w:rPr>
                <w:rStyle w:val="Hipercze"/>
              </w:rPr>
              <w:t>2</w:t>
            </w:r>
            <w:r w:rsidR="000C34AA">
              <w:rPr>
                <w:rFonts w:asciiTheme="minorHAnsi" w:eastAsiaTheme="minorEastAsia" w:hAnsiTheme="minorHAnsi" w:cstheme="minorBidi"/>
                <w:color w:val="auto"/>
                <w:sz w:val="22"/>
                <w:szCs w:val="22"/>
              </w:rPr>
              <w:tab/>
            </w:r>
            <w:r w:rsidR="000C34AA" w:rsidRPr="0071303C">
              <w:rPr>
                <w:rStyle w:val="Hipercze"/>
              </w:rPr>
              <w:t>Wizja rewitalizacji w ujęciu podobszarów rewitalizacji</w:t>
            </w:r>
            <w:r w:rsidR="000C34AA">
              <w:rPr>
                <w:webHidden/>
              </w:rPr>
              <w:tab/>
            </w:r>
            <w:r w:rsidR="000C34AA">
              <w:rPr>
                <w:webHidden/>
              </w:rPr>
              <w:fldChar w:fldCharType="begin"/>
            </w:r>
            <w:r w:rsidR="000C34AA">
              <w:rPr>
                <w:webHidden/>
              </w:rPr>
              <w:instrText xml:space="preserve"> PAGEREF _Toc172723589 \h </w:instrText>
            </w:r>
            <w:r w:rsidR="000C34AA">
              <w:rPr>
                <w:webHidden/>
              </w:rPr>
            </w:r>
            <w:r w:rsidR="000C34AA">
              <w:rPr>
                <w:webHidden/>
              </w:rPr>
              <w:fldChar w:fldCharType="separate"/>
            </w:r>
            <w:r w:rsidR="000C34AA">
              <w:rPr>
                <w:webHidden/>
              </w:rPr>
              <w:t>111</w:t>
            </w:r>
            <w:r w:rsidR="000C34AA">
              <w:rPr>
                <w:webHidden/>
              </w:rPr>
              <w:fldChar w:fldCharType="end"/>
            </w:r>
          </w:hyperlink>
        </w:p>
        <w:p w14:paraId="7A9AB852" w14:textId="2158AE49" w:rsidR="000C34AA" w:rsidRDefault="00000000">
          <w:pPr>
            <w:pStyle w:val="Spistreci2"/>
            <w:tabs>
              <w:tab w:val="left" w:pos="880"/>
            </w:tabs>
            <w:rPr>
              <w:rFonts w:asciiTheme="minorHAnsi" w:eastAsiaTheme="minorEastAsia" w:hAnsiTheme="minorHAnsi" w:cstheme="minorBidi"/>
              <w:noProof/>
            </w:rPr>
          </w:pPr>
          <w:hyperlink w:anchor="_Toc172723590" w:history="1">
            <w:r w:rsidR="000C34AA" w:rsidRPr="0071303C">
              <w:rPr>
                <w:rStyle w:val="Hipercze"/>
                <w:noProof/>
              </w:rPr>
              <w:t>2.1</w:t>
            </w:r>
            <w:r w:rsidR="000C34AA">
              <w:rPr>
                <w:rFonts w:asciiTheme="minorHAnsi" w:eastAsiaTheme="minorEastAsia" w:hAnsiTheme="minorHAnsi" w:cstheme="minorBidi"/>
                <w:noProof/>
              </w:rPr>
              <w:tab/>
            </w:r>
            <w:r w:rsidR="000C34AA" w:rsidRPr="0071303C">
              <w:rPr>
                <w:rStyle w:val="Hipercze"/>
                <w:noProof/>
              </w:rPr>
              <w:t>Wizja podobszaru Baildona</w:t>
            </w:r>
            <w:r w:rsidR="000C34AA">
              <w:rPr>
                <w:noProof/>
                <w:webHidden/>
              </w:rPr>
              <w:tab/>
            </w:r>
            <w:r w:rsidR="000C34AA">
              <w:rPr>
                <w:noProof/>
                <w:webHidden/>
              </w:rPr>
              <w:fldChar w:fldCharType="begin"/>
            </w:r>
            <w:r w:rsidR="000C34AA">
              <w:rPr>
                <w:noProof/>
                <w:webHidden/>
              </w:rPr>
              <w:instrText xml:space="preserve"> PAGEREF _Toc172723590 \h </w:instrText>
            </w:r>
            <w:r w:rsidR="000C34AA">
              <w:rPr>
                <w:noProof/>
                <w:webHidden/>
              </w:rPr>
            </w:r>
            <w:r w:rsidR="000C34AA">
              <w:rPr>
                <w:noProof/>
                <w:webHidden/>
              </w:rPr>
              <w:fldChar w:fldCharType="separate"/>
            </w:r>
            <w:r w:rsidR="000C34AA">
              <w:rPr>
                <w:noProof/>
                <w:webHidden/>
              </w:rPr>
              <w:t>111</w:t>
            </w:r>
            <w:r w:rsidR="000C34AA">
              <w:rPr>
                <w:noProof/>
                <w:webHidden/>
              </w:rPr>
              <w:fldChar w:fldCharType="end"/>
            </w:r>
          </w:hyperlink>
        </w:p>
        <w:p w14:paraId="1C9E1435" w14:textId="56CFCD75" w:rsidR="000C34AA" w:rsidRDefault="00000000">
          <w:pPr>
            <w:pStyle w:val="Spistreci2"/>
            <w:tabs>
              <w:tab w:val="left" w:pos="880"/>
            </w:tabs>
            <w:rPr>
              <w:rFonts w:asciiTheme="minorHAnsi" w:eastAsiaTheme="minorEastAsia" w:hAnsiTheme="minorHAnsi" w:cstheme="minorBidi"/>
              <w:noProof/>
            </w:rPr>
          </w:pPr>
          <w:hyperlink w:anchor="_Toc172723591" w:history="1">
            <w:r w:rsidR="000C34AA" w:rsidRPr="0071303C">
              <w:rPr>
                <w:rStyle w:val="Hipercze"/>
                <w:noProof/>
              </w:rPr>
              <w:t>2.2</w:t>
            </w:r>
            <w:r w:rsidR="000C34AA">
              <w:rPr>
                <w:rFonts w:asciiTheme="minorHAnsi" w:eastAsiaTheme="minorEastAsia" w:hAnsiTheme="minorHAnsi" w:cstheme="minorBidi"/>
                <w:noProof/>
              </w:rPr>
              <w:tab/>
            </w:r>
            <w:r w:rsidR="000C34AA" w:rsidRPr="0071303C">
              <w:rPr>
                <w:rStyle w:val="Hipercze"/>
                <w:noProof/>
              </w:rPr>
              <w:t>Wizja podobszaru Łabędy</w:t>
            </w:r>
            <w:r w:rsidR="000C34AA">
              <w:rPr>
                <w:noProof/>
                <w:webHidden/>
              </w:rPr>
              <w:tab/>
            </w:r>
            <w:r w:rsidR="000C34AA">
              <w:rPr>
                <w:noProof/>
                <w:webHidden/>
              </w:rPr>
              <w:fldChar w:fldCharType="begin"/>
            </w:r>
            <w:r w:rsidR="000C34AA">
              <w:rPr>
                <w:noProof/>
                <w:webHidden/>
              </w:rPr>
              <w:instrText xml:space="preserve"> PAGEREF _Toc172723591 \h </w:instrText>
            </w:r>
            <w:r w:rsidR="000C34AA">
              <w:rPr>
                <w:noProof/>
                <w:webHidden/>
              </w:rPr>
            </w:r>
            <w:r w:rsidR="000C34AA">
              <w:rPr>
                <w:noProof/>
                <w:webHidden/>
              </w:rPr>
              <w:fldChar w:fldCharType="separate"/>
            </w:r>
            <w:r w:rsidR="000C34AA">
              <w:rPr>
                <w:noProof/>
                <w:webHidden/>
              </w:rPr>
              <w:t>112</w:t>
            </w:r>
            <w:r w:rsidR="000C34AA">
              <w:rPr>
                <w:noProof/>
                <w:webHidden/>
              </w:rPr>
              <w:fldChar w:fldCharType="end"/>
            </w:r>
          </w:hyperlink>
        </w:p>
        <w:p w14:paraId="7779F6D0" w14:textId="43BE47E1" w:rsidR="000C34AA" w:rsidRDefault="00000000">
          <w:pPr>
            <w:pStyle w:val="Spistreci2"/>
            <w:tabs>
              <w:tab w:val="left" w:pos="880"/>
            </w:tabs>
            <w:rPr>
              <w:rFonts w:asciiTheme="minorHAnsi" w:eastAsiaTheme="minorEastAsia" w:hAnsiTheme="minorHAnsi" w:cstheme="minorBidi"/>
              <w:noProof/>
            </w:rPr>
          </w:pPr>
          <w:hyperlink w:anchor="_Toc172723592" w:history="1">
            <w:r w:rsidR="000C34AA" w:rsidRPr="0071303C">
              <w:rPr>
                <w:rStyle w:val="Hipercze"/>
                <w:noProof/>
              </w:rPr>
              <w:t>2.3</w:t>
            </w:r>
            <w:r w:rsidR="000C34AA">
              <w:rPr>
                <w:rFonts w:asciiTheme="minorHAnsi" w:eastAsiaTheme="minorEastAsia" w:hAnsiTheme="minorHAnsi" w:cstheme="minorBidi"/>
                <w:noProof/>
              </w:rPr>
              <w:tab/>
            </w:r>
            <w:r w:rsidR="000C34AA" w:rsidRPr="0071303C">
              <w:rPr>
                <w:rStyle w:val="Hipercze"/>
                <w:noProof/>
              </w:rPr>
              <w:t>Wizja podobszaru Sikornik</w:t>
            </w:r>
            <w:r w:rsidR="000C34AA">
              <w:rPr>
                <w:noProof/>
                <w:webHidden/>
              </w:rPr>
              <w:tab/>
            </w:r>
            <w:r w:rsidR="000C34AA">
              <w:rPr>
                <w:noProof/>
                <w:webHidden/>
              </w:rPr>
              <w:fldChar w:fldCharType="begin"/>
            </w:r>
            <w:r w:rsidR="000C34AA">
              <w:rPr>
                <w:noProof/>
                <w:webHidden/>
              </w:rPr>
              <w:instrText xml:space="preserve"> PAGEREF _Toc172723592 \h </w:instrText>
            </w:r>
            <w:r w:rsidR="000C34AA">
              <w:rPr>
                <w:noProof/>
                <w:webHidden/>
              </w:rPr>
            </w:r>
            <w:r w:rsidR="000C34AA">
              <w:rPr>
                <w:noProof/>
                <w:webHidden/>
              </w:rPr>
              <w:fldChar w:fldCharType="separate"/>
            </w:r>
            <w:r w:rsidR="000C34AA">
              <w:rPr>
                <w:noProof/>
                <w:webHidden/>
              </w:rPr>
              <w:t>113</w:t>
            </w:r>
            <w:r w:rsidR="000C34AA">
              <w:rPr>
                <w:noProof/>
                <w:webHidden/>
              </w:rPr>
              <w:fldChar w:fldCharType="end"/>
            </w:r>
          </w:hyperlink>
        </w:p>
        <w:p w14:paraId="1CFE874B" w14:textId="446FE2BB" w:rsidR="000C34AA" w:rsidRDefault="00000000">
          <w:pPr>
            <w:pStyle w:val="Spistreci2"/>
            <w:tabs>
              <w:tab w:val="left" w:pos="880"/>
            </w:tabs>
            <w:rPr>
              <w:rFonts w:asciiTheme="minorHAnsi" w:eastAsiaTheme="minorEastAsia" w:hAnsiTheme="minorHAnsi" w:cstheme="minorBidi"/>
              <w:noProof/>
            </w:rPr>
          </w:pPr>
          <w:hyperlink w:anchor="_Toc172723593" w:history="1">
            <w:r w:rsidR="000C34AA" w:rsidRPr="0071303C">
              <w:rPr>
                <w:rStyle w:val="Hipercze"/>
                <w:noProof/>
              </w:rPr>
              <w:t>2.4</w:t>
            </w:r>
            <w:r w:rsidR="000C34AA">
              <w:rPr>
                <w:rFonts w:asciiTheme="minorHAnsi" w:eastAsiaTheme="minorEastAsia" w:hAnsiTheme="minorHAnsi" w:cstheme="minorBidi"/>
                <w:noProof/>
              </w:rPr>
              <w:tab/>
            </w:r>
            <w:r w:rsidR="000C34AA" w:rsidRPr="0071303C">
              <w:rPr>
                <w:rStyle w:val="Hipercze"/>
                <w:noProof/>
              </w:rPr>
              <w:t>Wizja podobszaru Sośnica</w:t>
            </w:r>
            <w:r w:rsidR="000C34AA">
              <w:rPr>
                <w:noProof/>
                <w:webHidden/>
              </w:rPr>
              <w:tab/>
            </w:r>
            <w:r w:rsidR="000C34AA">
              <w:rPr>
                <w:noProof/>
                <w:webHidden/>
              </w:rPr>
              <w:fldChar w:fldCharType="begin"/>
            </w:r>
            <w:r w:rsidR="000C34AA">
              <w:rPr>
                <w:noProof/>
                <w:webHidden/>
              </w:rPr>
              <w:instrText xml:space="preserve"> PAGEREF _Toc172723593 \h </w:instrText>
            </w:r>
            <w:r w:rsidR="000C34AA">
              <w:rPr>
                <w:noProof/>
                <w:webHidden/>
              </w:rPr>
            </w:r>
            <w:r w:rsidR="000C34AA">
              <w:rPr>
                <w:noProof/>
                <w:webHidden/>
              </w:rPr>
              <w:fldChar w:fldCharType="separate"/>
            </w:r>
            <w:r w:rsidR="000C34AA">
              <w:rPr>
                <w:noProof/>
                <w:webHidden/>
              </w:rPr>
              <w:t>114</w:t>
            </w:r>
            <w:r w:rsidR="000C34AA">
              <w:rPr>
                <w:noProof/>
                <w:webHidden/>
              </w:rPr>
              <w:fldChar w:fldCharType="end"/>
            </w:r>
          </w:hyperlink>
        </w:p>
        <w:p w14:paraId="6B991A4A" w14:textId="472A47F8" w:rsidR="000C34AA" w:rsidRDefault="00000000">
          <w:pPr>
            <w:pStyle w:val="Spistreci2"/>
            <w:tabs>
              <w:tab w:val="left" w:pos="880"/>
            </w:tabs>
            <w:rPr>
              <w:rFonts w:asciiTheme="minorHAnsi" w:eastAsiaTheme="minorEastAsia" w:hAnsiTheme="minorHAnsi" w:cstheme="minorBidi"/>
              <w:noProof/>
            </w:rPr>
          </w:pPr>
          <w:hyperlink w:anchor="_Toc172723594" w:history="1">
            <w:r w:rsidR="000C34AA" w:rsidRPr="0071303C">
              <w:rPr>
                <w:rStyle w:val="Hipercze"/>
                <w:noProof/>
              </w:rPr>
              <w:t>2.5</w:t>
            </w:r>
            <w:r w:rsidR="000C34AA">
              <w:rPr>
                <w:rFonts w:asciiTheme="minorHAnsi" w:eastAsiaTheme="minorEastAsia" w:hAnsiTheme="minorHAnsi" w:cstheme="minorBidi"/>
                <w:noProof/>
              </w:rPr>
              <w:tab/>
            </w:r>
            <w:r w:rsidR="000C34AA" w:rsidRPr="0071303C">
              <w:rPr>
                <w:rStyle w:val="Hipercze"/>
                <w:noProof/>
              </w:rPr>
              <w:t>Wizja podobszaru Szobiszowice</w:t>
            </w:r>
            <w:r w:rsidR="000C34AA">
              <w:rPr>
                <w:noProof/>
                <w:webHidden/>
              </w:rPr>
              <w:tab/>
            </w:r>
            <w:r w:rsidR="000C34AA">
              <w:rPr>
                <w:noProof/>
                <w:webHidden/>
              </w:rPr>
              <w:fldChar w:fldCharType="begin"/>
            </w:r>
            <w:r w:rsidR="000C34AA">
              <w:rPr>
                <w:noProof/>
                <w:webHidden/>
              </w:rPr>
              <w:instrText xml:space="preserve"> PAGEREF _Toc172723594 \h </w:instrText>
            </w:r>
            <w:r w:rsidR="000C34AA">
              <w:rPr>
                <w:noProof/>
                <w:webHidden/>
              </w:rPr>
            </w:r>
            <w:r w:rsidR="000C34AA">
              <w:rPr>
                <w:noProof/>
                <w:webHidden/>
              </w:rPr>
              <w:fldChar w:fldCharType="separate"/>
            </w:r>
            <w:r w:rsidR="000C34AA">
              <w:rPr>
                <w:noProof/>
                <w:webHidden/>
              </w:rPr>
              <w:t>115</w:t>
            </w:r>
            <w:r w:rsidR="000C34AA">
              <w:rPr>
                <w:noProof/>
                <w:webHidden/>
              </w:rPr>
              <w:fldChar w:fldCharType="end"/>
            </w:r>
          </w:hyperlink>
        </w:p>
        <w:p w14:paraId="6B92851D" w14:textId="5B676A15" w:rsidR="000C34AA" w:rsidRDefault="00000000">
          <w:pPr>
            <w:pStyle w:val="Spistreci2"/>
            <w:tabs>
              <w:tab w:val="left" w:pos="880"/>
            </w:tabs>
            <w:rPr>
              <w:rFonts w:asciiTheme="minorHAnsi" w:eastAsiaTheme="minorEastAsia" w:hAnsiTheme="minorHAnsi" w:cstheme="minorBidi"/>
              <w:noProof/>
            </w:rPr>
          </w:pPr>
          <w:hyperlink w:anchor="_Toc172723595" w:history="1">
            <w:r w:rsidR="000C34AA" w:rsidRPr="0071303C">
              <w:rPr>
                <w:rStyle w:val="Hipercze"/>
                <w:noProof/>
              </w:rPr>
              <w:t>2.6</w:t>
            </w:r>
            <w:r w:rsidR="000C34AA">
              <w:rPr>
                <w:rFonts w:asciiTheme="minorHAnsi" w:eastAsiaTheme="minorEastAsia" w:hAnsiTheme="minorHAnsi" w:cstheme="minorBidi"/>
                <w:noProof/>
              </w:rPr>
              <w:tab/>
            </w:r>
            <w:r w:rsidR="000C34AA" w:rsidRPr="0071303C">
              <w:rPr>
                <w:rStyle w:val="Hipercze"/>
                <w:noProof/>
              </w:rPr>
              <w:t>Wizja podobszaru Śródmieście</w:t>
            </w:r>
            <w:r w:rsidR="000C34AA">
              <w:rPr>
                <w:noProof/>
                <w:webHidden/>
              </w:rPr>
              <w:tab/>
            </w:r>
            <w:r w:rsidR="000C34AA">
              <w:rPr>
                <w:noProof/>
                <w:webHidden/>
              </w:rPr>
              <w:fldChar w:fldCharType="begin"/>
            </w:r>
            <w:r w:rsidR="000C34AA">
              <w:rPr>
                <w:noProof/>
                <w:webHidden/>
              </w:rPr>
              <w:instrText xml:space="preserve"> PAGEREF _Toc172723595 \h </w:instrText>
            </w:r>
            <w:r w:rsidR="000C34AA">
              <w:rPr>
                <w:noProof/>
                <w:webHidden/>
              </w:rPr>
            </w:r>
            <w:r w:rsidR="000C34AA">
              <w:rPr>
                <w:noProof/>
                <w:webHidden/>
              </w:rPr>
              <w:fldChar w:fldCharType="separate"/>
            </w:r>
            <w:r w:rsidR="000C34AA">
              <w:rPr>
                <w:noProof/>
                <w:webHidden/>
              </w:rPr>
              <w:t>115</w:t>
            </w:r>
            <w:r w:rsidR="000C34AA">
              <w:rPr>
                <w:noProof/>
                <w:webHidden/>
              </w:rPr>
              <w:fldChar w:fldCharType="end"/>
            </w:r>
          </w:hyperlink>
        </w:p>
        <w:p w14:paraId="6F0989AA" w14:textId="0D22D142" w:rsidR="000C34AA" w:rsidRDefault="00000000">
          <w:pPr>
            <w:pStyle w:val="Spistreci2"/>
            <w:tabs>
              <w:tab w:val="left" w:pos="880"/>
            </w:tabs>
            <w:rPr>
              <w:rFonts w:asciiTheme="minorHAnsi" w:eastAsiaTheme="minorEastAsia" w:hAnsiTheme="minorHAnsi" w:cstheme="minorBidi"/>
              <w:noProof/>
            </w:rPr>
          </w:pPr>
          <w:hyperlink w:anchor="_Toc172723596" w:history="1">
            <w:r w:rsidR="000C34AA" w:rsidRPr="0071303C">
              <w:rPr>
                <w:rStyle w:val="Hipercze"/>
                <w:noProof/>
              </w:rPr>
              <w:t>2.7</w:t>
            </w:r>
            <w:r w:rsidR="000C34AA">
              <w:rPr>
                <w:rFonts w:asciiTheme="minorHAnsi" w:eastAsiaTheme="minorEastAsia" w:hAnsiTheme="minorHAnsi" w:cstheme="minorBidi"/>
                <w:noProof/>
              </w:rPr>
              <w:tab/>
            </w:r>
            <w:r w:rsidR="000C34AA" w:rsidRPr="0071303C">
              <w:rPr>
                <w:rStyle w:val="Hipercze"/>
                <w:noProof/>
              </w:rPr>
              <w:t>Wizja podobszaru Zatorze</w:t>
            </w:r>
            <w:r w:rsidR="000C34AA">
              <w:rPr>
                <w:noProof/>
                <w:webHidden/>
              </w:rPr>
              <w:tab/>
            </w:r>
            <w:r w:rsidR="000C34AA">
              <w:rPr>
                <w:noProof/>
                <w:webHidden/>
              </w:rPr>
              <w:fldChar w:fldCharType="begin"/>
            </w:r>
            <w:r w:rsidR="000C34AA">
              <w:rPr>
                <w:noProof/>
                <w:webHidden/>
              </w:rPr>
              <w:instrText xml:space="preserve"> PAGEREF _Toc172723596 \h </w:instrText>
            </w:r>
            <w:r w:rsidR="000C34AA">
              <w:rPr>
                <w:noProof/>
                <w:webHidden/>
              </w:rPr>
            </w:r>
            <w:r w:rsidR="000C34AA">
              <w:rPr>
                <w:noProof/>
                <w:webHidden/>
              </w:rPr>
              <w:fldChar w:fldCharType="separate"/>
            </w:r>
            <w:r w:rsidR="000C34AA">
              <w:rPr>
                <w:noProof/>
                <w:webHidden/>
              </w:rPr>
              <w:t>116</w:t>
            </w:r>
            <w:r w:rsidR="000C34AA">
              <w:rPr>
                <w:noProof/>
                <w:webHidden/>
              </w:rPr>
              <w:fldChar w:fldCharType="end"/>
            </w:r>
          </w:hyperlink>
        </w:p>
        <w:p w14:paraId="5BF340C2" w14:textId="25ED1D67" w:rsidR="000C34AA" w:rsidRDefault="00000000">
          <w:pPr>
            <w:pStyle w:val="Spistreci1"/>
            <w:rPr>
              <w:rFonts w:asciiTheme="minorHAnsi" w:eastAsiaTheme="minorEastAsia" w:hAnsiTheme="minorHAnsi" w:cstheme="minorBidi"/>
              <w:color w:val="auto"/>
              <w:sz w:val="22"/>
              <w:szCs w:val="22"/>
            </w:rPr>
          </w:pPr>
          <w:hyperlink w:anchor="_Toc172723597" w:history="1">
            <w:r w:rsidR="000C34AA" w:rsidRPr="0071303C">
              <w:rPr>
                <w:rStyle w:val="Hipercze"/>
              </w:rPr>
              <w:t>3</w:t>
            </w:r>
            <w:r w:rsidR="000C34AA">
              <w:rPr>
                <w:rFonts w:asciiTheme="minorHAnsi" w:eastAsiaTheme="minorEastAsia" w:hAnsiTheme="minorHAnsi" w:cstheme="minorBidi"/>
                <w:color w:val="auto"/>
                <w:sz w:val="22"/>
                <w:szCs w:val="22"/>
              </w:rPr>
              <w:tab/>
            </w:r>
            <w:r w:rsidR="000C34AA" w:rsidRPr="0071303C">
              <w:rPr>
                <w:rStyle w:val="Hipercze"/>
              </w:rPr>
              <w:t>Cele rewitalizacji oraz odpowiadające im kierunki działań</w:t>
            </w:r>
            <w:r w:rsidR="000C34AA">
              <w:rPr>
                <w:webHidden/>
              </w:rPr>
              <w:tab/>
            </w:r>
            <w:r w:rsidR="000C34AA">
              <w:rPr>
                <w:webHidden/>
              </w:rPr>
              <w:fldChar w:fldCharType="begin"/>
            </w:r>
            <w:r w:rsidR="000C34AA">
              <w:rPr>
                <w:webHidden/>
              </w:rPr>
              <w:instrText xml:space="preserve"> PAGEREF _Toc172723597 \h </w:instrText>
            </w:r>
            <w:r w:rsidR="000C34AA">
              <w:rPr>
                <w:webHidden/>
              </w:rPr>
            </w:r>
            <w:r w:rsidR="000C34AA">
              <w:rPr>
                <w:webHidden/>
              </w:rPr>
              <w:fldChar w:fldCharType="separate"/>
            </w:r>
            <w:r w:rsidR="000C34AA">
              <w:rPr>
                <w:webHidden/>
              </w:rPr>
              <w:t>117</w:t>
            </w:r>
            <w:r w:rsidR="000C34AA">
              <w:rPr>
                <w:webHidden/>
              </w:rPr>
              <w:fldChar w:fldCharType="end"/>
            </w:r>
          </w:hyperlink>
        </w:p>
        <w:p w14:paraId="1E083203" w14:textId="46B9E151" w:rsidR="000C34AA" w:rsidRDefault="00000000">
          <w:pPr>
            <w:pStyle w:val="Spistreci1"/>
            <w:rPr>
              <w:rFonts w:asciiTheme="minorHAnsi" w:eastAsiaTheme="minorEastAsia" w:hAnsiTheme="minorHAnsi" w:cstheme="minorBidi"/>
              <w:color w:val="auto"/>
              <w:sz w:val="22"/>
              <w:szCs w:val="22"/>
            </w:rPr>
          </w:pPr>
          <w:hyperlink w:anchor="_Toc172723598" w:history="1">
            <w:r w:rsidR="000C34AA" w:rsidRPr="0071303C">
              <w:rPr>
                <w:rStyle w:val="Hipercze"/>
              </w:rPr>
              <w:t>4</w:t>
            </w:r>
            <w:r w:rsidR="000C34AA">
              <w:rPr>
                <w:rFonts w:asciiTheme="minorHAnsi" w:eastAsiaTheme="minorEastAsia" w:hAnsiTheme="minorHAnsi" w:cstheme="minorBidi"/>
                <w:color w:val="auto"/>
                <w:sz w:val="22"/>
                <w:szCs w:val="22"/>
              </w:rPr>
              <w:tab/>
            </w:r>
            <w:r w:rsidR="000C34AA" w:rsidRPr="0071303C">
              <w:rPr>
                <w:rStyle w:val="Hipercze"/>
              </w:rPr>
              <w:t>Spis ilustracji</w:t>
            </w:r>
            <w:r w:rsidR="000C34AA">
              <w:rPr>
                <w:webHidden/>
              </w:rPr>
              <w:tab/>
            </w:r>
            <w:r w:rsidR="000C34AA">
              <w:rPr>
                <w:webHidden/>
              </w:rPr>
              <w:fldChar w:fldCharType="begin"/>
            </w:r>
            <w:r w:rsidR="000C34AA">
              <w:rPr>
                <w:webHidden/>
              </w:rPr>
              <w:instrText xml:space="preserve"> PAGEREF _Toc172723598 \h </w:instrText>
            </w:r>
            <w:r w:rsidR="000C34AA">
              <w:rPr>
                <w:webHidden/>
              </w:rPr>
            </w:r>
            <w:r w:rsidR="000C34AA">
              <w:rPr>
                <w:webHidden/>
              </w:rPr>
              <w:fldChar w:fldCharType="separate"/>
            </w:r>
            <w:r w:rsidR="000C34AA">
              <w:rPr>
                <w:webHidden/>
              </w:rPr>
              <w:t>120</w:t>
            </w:r>
            <w:r w:rsidR="000C34AA">
              <w:rPr>
                <w:webHidden/>
              </w:rPr>
              <w:fldChar w:fldCharType="end"/>
            </w:r>
          </w:hyperlink>
        </w:p>
        <w:p w14:paraId="3B736745" w14:textId="6EB46AF3" w:rsidR="000C34AA" w:rsidRDefault="00000000">
          <w:pPr>
            <w:pStyle w:val="Spistreci2"/>
            <w:tabs>
              <w:tab w:val="left" w:pos="880"/>
            </w:tabs>
            <w:rPr>
              <w:rFonts w:asciiTheme="minorHAnsi" w:eastAsiaTheme="minorEastAsia" w:hAnsiTheme="minorHAnsi" w:cstheme="minorBidi"/>
              <w:noProof/>
            </w:rPr>
          </w:pPr>
          <w:hyperlink w:anchor="_Toc172723599" w:history="1">
            <w:r w:rsidR="000C34AA" w:rsidRPr="0071303C">
              <w:rPr>
                <w:rStyle w:val="Hipercze"/>
                <w:noProof/>
              </w:rPr>
              <w:t>4.1</w:t>
            </w:r>
            <w:r w:rsidR="000C34AA">
              <w:rPr>
                <w:rFonts w:asciiTheme="minorHAnsi" w:eastAsiaTheme="minorEastAsia" w:hAnsiTheme="minorHAnsi" w:cstheme="minorBidi"/>
                <w:noProof/>
              </w:rPr>
              <w:tab/>
            </w:r>
            <w:r w:rsidR="000C34AA" w:rsidRPr="0071303C">
              <w:rPr>
                <w:rStyle w:val="Hipercze"/>
                <w:noProof/>
              </w:rPr>
              <w:t>Spis map</w:t>
            </w:r>
            <w:r w:rsidR="000C34AA">
              <w:rPr>
                <w:noProof/>
                <w:webHidden/>
              </w:rPr>
              <w:tab/>
            </w:r>
            <w:r w:rsidR="000C34AA">
              <w:rPr>
                <w:noProof/>
                <w:webHidden/>
              </w:rPr>
              <w:fldChar w:fldCharType="begin"/>
            </w:r>
            <w:r w:rsidR="000C34AA">
              <w:rPr>
                <w:noProof/>
                <w:webHidden/>
              </w:rPr>
              <w:instrText xml:space="preserve"> PAGEREF _Toc172723599 \h </w:instrText>
            </w:r>
            <w:r w:rsidR="000C34AA">
              <w:rPr>
                <w:noProof/>
                <w:webHidden/>
              </w:rPr>
            </w:r>
            <w:r w:rsidR="000C34AA">
              <w:rPr>
                <w:noProof/>
                <w:webHidden/>
              </w:rPr>
              <w:fldChar w:fldCharType="separate"/>
            </w:r>
            <w:r w:rsidR="000C34AA">
              <w:rPr>
                <w:noProof/>
                <w:webHidden/>
              </w:rPr>
              <w:t>120</w:t>
            </w:r>
            <w:r w:rsidR="000C34AA">
              <w:rPr>
                <w:noProof/>
                <w:webHidden/>
              </w:rPr>
              <w:fldChar w:fldCharType="end"/>
            </w:r>
          </w:hyperlink>
        </w:p>
        <w:p w14:paraId="554D9529" w14:textId="070E9710" w:rsidR="000C34AA" w:rsidRDefault="00000000">
          <w:pPr>
            <w:pStyle w:val="Spistreci2"/>
            <w:tabs>
              <w:tab w:val="left" w:pos="880"/>
            </w:tabs>
            <w:rPr>
              <w:rFonts w:asciiTheme="minorHAnsi" w:eastAsiaTheme="minorEastAsia" w:hAnsiTheme="minorHAnsi" w:cstheme="minorBidi"/>
              <w:noProof/>
            </w:rPr>
          </w:pPr>
          <w:hyperlink w:anchor="_Toc172723600" w:history="1">
            <w:r w:rsidR="000C34AA" w:rsidRPr="0071303C">
              <w:rPr>
                <w:rStyle w:val="Hipercze"/>
                <w:noProof/>
              </w:rPr>
              <w:t>4.2</w:t>
            </w:r>
            <w:r w:rsidR="000C34AA">
              <w:rPr>
                <w:rFonts w:asciiTheme="minorHAnsi" w:eastAsiaTheme="minorEastAsia" w:hAnsiTheme="minorHAnsi" w:cstheme="minorBidi"/>
                <w:noProof/>
              </w:rPr>
              <w:tab/>
            </w:r>
            <w:r w:rsidR="000C34AA" w:rsidRPr="0071303C">
              <w:rPr>
                <w:rStyle w:val="Hipercze"/>
                <w:noProof/>
              </w:rPr>
              <w:t>Spis wykresów</w:t>
            </w:r>
            <w:r w:rsidR="000C34AA">
              <w:rPr>
                <w:noProof/>
                <w:webHidden/>
              </w:rPr>
              <w:tab/>
            </w:r>
            <w:r w:rsidR="000C34AA">
              <w:rPr>
                <w:noProof/>
                <w:webHidden/>
              </w:rPr>
              <w:fldChar w:fldCharType="begin"/>
            </w:r>
            <w:r w:rsidR="000C34AA">
              <w:rPr>
                <w:noProof/>
                <w:webHidden/>
              </w:rPr>
              <w:instrText xml:space="preserve"> PAGEREF _Toc172723600 \h </w:instrText>
            </w:r>
            <w:r w:rsidR="000C34AA">
              <w:rPr>
                <w:noProof/>
                <w:webHidden/>
              </w:rPr>
            </w:r>
            <w:r w:rsidR="000C34AA">
              <w:rPr>
                <w:noProof/>
                <w:webHidden/>
              </w:rPr>
              <w:fldChar w:fldCharType="separate"/>
            </w:r>
            <w:r w:rsidR="000C34AA">
              <w:rPr>
                <w:noProof/>
                <w:webHidden/>
              </w:rPr>
              <w:t>120</w:t>
            </w:r>
            <w:r w:rsidR="000C34AA">
              <w:rPr>
                <w:noProof/>
                <w:webHidden/>
              </w:rPr>
              <w:fldChar w:fldCharType="end"/>
            </w:r>
          </w:hyperlink>
        </w:p>
        <w:p w14:paraId="1C603098" w14:textId="75AC2FDC" w:rsidR="000C34AA" w:rsidRDefault="00000000">
          <w:pPr>
            <w:pStyle w:val="Spistreci2"/>
            <w:tabs>
              <w:tab w:val="left" w:pos="880"/>
            </w:tabs>
            <w:rPr>
              <w:rFonts w:asciiTheme="minorHAnsi" w:eastAsiaTheme="minorEastAsia" w:hAnsiTheme="minorHAnsi" w:cstheme="minorBidi"/>
              <w:noProof/>
            </w:rPr>
          </w:pPr>
          <w:hyperlink w:anchor="_Toc172723601" w:history="1">
            <w:r w:rsidR="000C34AA" w:rsidRPr="0071303C">
              <w:rPr>
                <w:rStyle w:val="Hipercze"/>
                <w:noProof/>
              </w:rPr>
              <w:t>4.3</w:t>
            </w:r>
            <w:r w:rsidR="000C34AA">
              <w:rPr>
                <w:rFonts w:asciiTheme="minorHAnsi" w:eastAsiaTheme="minorEastAsia" w:hAnsiTheme="minorHAnsi" w:cstheme="minorBidi"/>
                <w:noProof/>
              </w:rPr>
              <w:tab/>
            </w:r>
            <w:r w:rsidR="000C34AA" w:rsidRPr="0071303C">
              <w:rPr>
                <w:rStyle w:val="Hipercze"/>
                <w:noProof/>
              </w:rPr>
              <w:t>Spis tabel</w:t>
            </w:r>
            <w:r w:rsidR="000C34AA">
              <w:rPr>
                <w:noProof/>
                <w:webHidden/>
              </w:rPr>
              <w:tab/>
            </w:r>
            <w:r w:rsidR="000C34AA">
              <w:rPr>
                <w:noProof/>
                <w:webHidden/>
              </w:rPr>
              <w:fldChar w:fldCharType="begin"/>
            </w:r>
            <w:r w:rsidR="000C34AA">
              <w:rPr>
                <w:noProof/>
                <w:webHidden/>
              </w:rPr>
              <w:instrText xml:space="preserve"> PAGEREF _Toc172723601 \h </w:instrText>
            </w:r>
            <w:r w:rsidR="000C34AA">
              <w:rPr>
                <w:noProof/>
                <w:webHidden/>
              </w:rPr>
            </w:r>
            <w:r w:rsidR="000C34AA">
              <w:rPr>
                <w:noProof/>
                <w:webHidden/>
              </w:rPr>
              <w:fldChar w:fldCharType="separate"/>
            </w:r>
            <w:r w:rsidR="000C34AA">
              <w:rPr>
                <w:noProof/>
                <w:webHidden/>
              </w:rPr>
              <w:t>120</w:t>
            </w:r>
            <w:r w:rsidR="000C34AA">
              <w:rPr>
                <w:noProof/>
                <w:webHidden/>
              </w:rPr>
              <w:fldChar w:fldCharType="end"/>
            </w:r>
          </w:hyperlink>
        </w:p>
        <w:p w14:paraId="6B3221F5" w14:textId="63314805" w:rsidR="000C34AA" w:rsidRDefault="004C1B12" w:rsidP="000B1B1D">
          <w:pPr>
            <w:pStyle w:val="Spistreci1"/>
          </w:pPr>
          <w:r w:rsidRPr="004C1B12">
            <w:fldChar w:fldCharType="end"/>
          </w:r>
        </w:p>
        <w:p w14:paraId="23D16303" w14:textId="77777777" w:rsidR="000C34AA" w:rsidRDefault="000C34AA">
          <w:pPr>
            <w:rPr>
              <w:noProof/>
              <w:color w:val="0F4761" w:themeColor="accent1" w:themeShade="BF"/>
              <w:sz w:val="28"/>
              <w:szCs w:val="28"/>
            </w:rPr>
          </w:pPr>
          <w:r>
            <w:br w:type="page"/>
          </w:r>
        </w:p>
        <w:p w14:paraId="47D2B3D5" w14:textId="7D4D9170" w:rsidR="00D42E07" w:rsidRPr="00EC63FA" w:rsidRDefault="00000000" w:rsidP="000B1B1D">
          <w:pPr>
            <w:pStyle w:val="Spistreci1"/>
          </w:pPr>
        </w:p>
      </w:sdtContent>
    </w:sdt>
    <w:p w14:paraId="0000002D" w14:textId="370F0637" w:rsidR="0079161D" w:rsidRPr="00174C9F" w:rsidRDefault="00832A6A" w:rsidP="008D3575">
      <w:pPr>
        <w:pStyle w:val="Nagwek1"/>
      </w:pPr>
      <w:bookmarkStart w:id="0" w:name="_Toc170073936"/>
      <w:bookmarkStart w:id="1" w:name="_Toc170074025"/>
      <w:bookmarkStart w:id="2" w:name="_Toc170074059"/>
      <w:bookmarkStart w:id="3" w:name="_Toc172723576"/>
      <w:r w:rsidRPr="00654C25">
        <w:t>Diagnoza pogłębiona</w:t>
      </w:r>
      <w:bookmarkEnd w:id="0"/>
      <w:bookmarkEnd w:id="1"/>
      <w:bookmarkEnd w:id="2"/>
      <w:bookmarkEnd w:id="3"/>
      <w:r w:rsidRPr="00654C25">
        <w:t xml:space="preserve"> </w:t>
      </w:r>
    </w:p>
    <w:p w14:paraId="0000002F" w14:textId="11615A9C" w:rsidR="0079161D" w:rsidRPr="00174C9F" w:rsidRDefault="00832A6A" w:rsidP="008D3575">
      <w:pPr>
        <w:pStyle w:val="Nagwek2"/>
      </w:pPr>
      <w:bookmarkStart w:id="4" w:name="_Toc170073937"/>
      <w:bookmarkStart w:id="5" w:name="_Toc170074026"/>
      <w:bookmarkStart w:id="6" w:name="_Toc170074060"/>
      <w:bookmarkStart w:id="7" w:name="_Toc172723577"/>
      <w:r w:rsidRPr="00654C25">
        <w:t>Metodologia wyznaczenia obszaru zdegradowanego i obszaru rewitalizacji</w:t>
      </w:r>
      <w:bookmarkEnd w:id="4"/>
      <w:bookmarkEnd w:id="5"/>
      <w:bookmarkEnd w:id="6"/>
      <w:bookmarkEnd w:id="7"/>
    </w:p>
    <w:p w14:paraId="00000030" w14:textId="3B1BDCC4" w:rsidR="0079161D" w:rsidRPr="00654C25" w:rsidRDefault="00832A6A">
      <w:pPr>
        <w:spacing w:line="360" w:lineRule="auto"/>
        <w:jc w:val="both"/>
        <w:rPr>
          <w:rFonts w:ascii="Arial" w:eastAsia="Arial" w:hAnsi="Arial" w:cs="Arial"/>
          <w:sz w:val="24"/>
          <w:szCs w:val="24"/>
        </w:rPr>
      </w:pPr>
      <w:r w:rsidRPr="00654C25">
        <w:rPr>
          <w:sz w:val="24"/>
          <w:szCs w:val="24"/>
        </w:rPr>
        <w:t>Wyznaczenie obszaru zdegradowanego oraz obszaru rewitalizacji stanowił pierwszy z kluczowych etapów złożonego procesu opracowania Gminnego Programu Rewitalizacji. Pojęcie rewitalizacji</w:t>
      </w:r>
      <w:r w:rsidR="00596C52">
        <w:rPr>
          <w:sz w:val="24"/>
          <w:szCs w:val="24"/>
        </w:rPr>
        <w:t>,</w:t>
      </w:r>
      <w:r w:rsidRPr="00654C25">
        <w:rPr>
          <w:sz w:val="24"/>
          <w:szCs w:val="24"/>
        </w:rPr>
        <w:t xml:space="preserve"> a także</w:t>
      </w:r>
      <w:r w:rsidR="00596C52">
        <w:rPr>
          <w:sz w:val="24"/>
          <w:szCs w:val="24"/>
        </w:rPr>
        <w:t xml:space="preserve"> </w:t>
      </w:r>
      <w:r w:rsidRPr="00654C25">
        <w:rPr>
          <w:sz w:val="24"/>
          <w:szCs w:val="24"/>
        </w:rPr>
        <w:t>definicje obszaru zdegradowanego i obszaru rewitalizacji wyznaczane są przez ustawę o rewitalizacji</w:t>
      </w:r>
      <w:r w:rsidR="00596C52">
        <w:rPr>
          <w:sz w:val="24"/>
          <w:szCs w:val="24"/>
        </w:rPr>
        <w:t>,</w:t>
      </w:r>
      <w:r w:rsidRPr="00654C25">
        <w:rPr>
          <w:sz w:val="24"/>
          <w:szCs w:val="24"/>
        </w:rPr>
        <w:t xml:space="preserve"> z dnia 9 października 2015 roku. W świetle wzmiankowanej ustawy rewitalizacja rozumiana jest jako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r w:rsidRPr="00654C25">
        <w:rPr>
          <w:rFonts w:ascii="Arial" w:eastAsia="Arial" w:hAnsi="Arial" w:cs="Arial"/>
          <w:sz w:val="24"/>
          <w:szCs w:val="24"/>
        </w:rPr>
        <w:t xml:space="preserve"> </w:t>
      </w:r>
    </w:p>
    <w:p w14:paraId="00000031" w14:textId="77777777" w:rsidR="0079161D" w:rsidRPr="00654C25" w:rsidRDefault="00832A6A">
      <w:pPr>
        <w:jc w:val="both"/>
        <w:rPr>
          <w:sz w:val="24"/>
          <w:szCs w:val="24"/>
        </w:rPr>
      </w:pPr>
      <w:r w:rsidRPr="00654C25">
        <w:rPr>
          <w:sz w:val="24"/>
          <w:szCs w:val="24"/>
        </w:rPr>
        <w:t>Ustawa określa, że:</w:t>
      </w:r>
    </w:p>
    <w:p w14:paraId="00000032" w14:textId="77777777" w:rsidR="0079161D" w:rsidRPr="00654C25" w:rsidRDefault="00832A6A" w:rsidP="001743E2">
      <w:pPr>
        <w:numPr>
          <w:ilvl w:val="0"/>
          <w:numId w:val="56"/>
        </w:numPr>
        <w:pBdr>
          <w:top w:val="nil"/>
          <w:left w:val="nil"/>
          <w:bottom w:val="nil"/>
          <w:right w:val="nil"/>
          <w:between w:val="nil"/>
        </w:pBdr>
        <w:spacing w:after="0" w:line="360" w:lineRule="auto"/>
        <w:jc w:val="both"/>
        <w:rPr>
          <w:sz w:val="24"/>
          <w:szCs w:val="24"/>
        </w:rPr>
      </w:pPr>
      <w:r w:rsidRPr="00654C25">
        <w:rPr>
          <w:b/>
          <w:sz w:val="24"/>
          <w:szCs w:val="24"/>
        </w:rPr>
        <w:t>obszar zdegradowany</w:t>
      </w:r>
      <w:r w:rsidRPr="00654C25">
        <w:rPr>
          <w:sz w:val="24"/>
          <w:szCs w:val="24"/>
        </w:rPr>
        <w:t xml:space="preserve"> to obszar gminy znajdujący się w stanie kryzysowym z powodu koncentracji negatywnych zjawisk społecznych, w szczególności bezrobocia, ubóstwa, przestępczości, wysokiej liczby mieszkańców będących osobami ze szczególnymi potrzebami, (…), niskiego poziomu edukacji lub kapitału społecznego, a także niewystarczającego poziomu uczestnictwa w życiu publicznym i kulturalnym, w którym ponadto występuje co najmniej jednego z następujących negatywnych zjawisk:</w:t>
      </w:r>
    </w:p>
    <w:p w14:paraId="00000033" w14:textId="7949A908" w:rsidR="0079161D" w:rsidRPr="00654C25" w:rsidRDefault="00832A6A" w:rsidP="001743E2">
      <w:pPr>
        <w:numPr>
          <w:ilvl w:val="0"/>
          <w:numId w:val="57"/>
        </w:numPr>
        <w:pBdr>
          <w:top w:val="nil"/>
          <w:left w:val="nil"/>
          <w:bottom w:val="nil"/>
          <w:right w:val="nil"/>
          <w:between w:val="nil"/>
        </w:pBdr>
        <w:spacing w:after="0" w:line="360" w:lineRule="auto"/>
        <w:jc w:val="both"/>
        <w:rPr>
          <w:sz w:val="24"/>
          <w:szCs w:val="24"/>
        </w:rPr>
      </w:pPr>
      <w:r w:rsidRPr="00654C25">
        <w:rPr>
          <w:sz w:val="24"/>
          <w:szCs w:val="24"/>
        </w:rPr>
        <w:t>gospodarczych, w szczególności niskiego stopnia przedsiębiorczości, słabej</w:t>
      </w:r>
      <w:r w:rsidR="00040290">
        <w:rPr>
          <w:sz w:val="24"/>
          <w:szCs w:val="24"/>
        </w:rPr>
        <w:t xml:space="preserve"> </w:t>
      </w:r>
      <w:r w:rsidRPr="00654C25">
        <w:rPr>
          <w:sz w:val="24"/>
          <w:szCs w:val="24"/>
        </w:rPr>
        <w:t>kondycji lokalnych przedsiębiorstw,</w:t>
      </w:r>
    </w:p>
    <w:p w14:paraId="00000034" w14:textId="77777777" w:rsidR="0079161D" w:rsidRPr="00654C25" w:rsidRDefault="00832A6A" w:rsidP="001743E2">
      <w:pPr>
        <w:numPr>
          <w:ilvl w:val="0"/>
          <w:numId w:val="57"/>
        </w:numPr>
        <w:pBdr>
          <w:top w:val="nil"/>
          <w:left w:val="nil"/>
          <w:bottom w:val="nil"/>
          <w:right w:val="nil"/>
          <w:between w:val="nil"/>
        </w:pBdr>
        <w:spacing w:after="0" w:line="360" w:lineRule="auto"/>
        <w:jc w:val="both"/>
        <w:rPr>
          <w:sz w:val="24"/>
          <w:szCs w:val="24"/>
        </w:rPr>
      </w:pPr>
      <w:r w:rsidRPr="00654C25">
        <w:rPr>
          <w:sz w:val="24"/>
          <w:szCs w:val="24"/>
        </w:rPr>
        <w:t>środowiskowych, w szczególności przekroczenia standardów jakości środowiska, obecności odpadów stwarzających zagrożenie dla życia, zdrowia ludzi lub stanu środowiska.</w:t>
      </w:r>
    </w:p>
    <w:p w14:paraId="00000035" w14:textId="4DEE7CE8" w:rsidR="0079161D" w:rsidRPr="00654C25" w:rsidRDefault="00832A6A" w:rsidP="001743E2">
      <w:pPr>
        <w:numPr>
          <w:ilvl w:val="0"/>
          <w:numId w:val="57"/>
        </w:numPr>
        <w:pBdr>
          <w:top w:val="nil"/>
          <w:left w:val="nil"/>
          <w:bottom w:val="nil"/>
          <w:right w:val="nil"/>
          <w:between w:val="nil"/>
        </w:pBdr>
        <w:spacing w:after="0" w:line="360" w:lineRule="auto"/>
        <w:jc w:val="both"/>
        <w:rPr>
          <w:sz w:val="24"/>
          <w:szCs w:val="24"/>
        </w:rPr>
      </w:pPr>
      <w:r w:rsidRPr="00654C25">
        <w:rPr>
          <w:sz w:val="24"/>
          <w:szCs w:val="24"/>
        </w:rPr>
        <w:t>przestrzenno-funkcjonalnych, w szczególności niewystarczającego wyposażenia w</w:t>
      </w:r>
      <w:r w:rsidR="006B37AD">
        <w:rPr>
          <w:sz w:val="24"/>
          <w:szCs w:val="24"/>
        </w:rPr>
        <w:t> </w:t>
      </w:r>
      <w:r w:rsidRPr="00654C25">
        <w:rPr>
          <w:sz w:val="24"/>
          <w:szCs w:val="24"/>
        </w:rPr>
        <w:t xml:space="preserve">infrastrukturę techniczną i społeczną lub jej złego stanu technicznego, braku dostępu do podstawowych usług lub ich niskiej jakości, niedostosowania rozwiązań urbanistycznych do zmieniających się funkcji obszaru, niedostosowania infrastruktury </w:t>
      </w:r>
      <w:r w:rsidRPr="00654C25">
        <w:rPr>
          <w:sz w:val="24"/>
          <w:szCs w:val="24"/>
        </w:rPr>
        <w:lastRenderedPageBreak/>
        <w:t>do potrzeb osób ze szczególnymi potrzebami, niskiego poziomu obsługi komunikacyjnej, niedoboru lub niskiej jakości terenów pub licznych,</w:t>
      </w:r>
    </w:p>
    <w:p w14:paraId="00000036" w14:textId="5A7E5ADE" w:rsidR="0079161D" w:rsidRPr="00654C25" w:rsidRDefault="00832A6A" w:rsidP="001743E2">
      <w:pPr>
        <w:numPr>
          <w:ilvl w:val="0"/>
          <w:numId w:val="57"/>
        </w:numPr>
        <w:pBdr>
          <w:top w:val="nil"/>
          <w:left w:val="nil"/>
          <w:bottom w:val="nil"/>
          <w:right w:val="nil"/>
          <w:between w:val="nil"/>
        </w:pBdr>
        <w:spacing w:after="0" w:line="360" w:lineRule="auto"/>
        <w:jc w:val="both"/>
        <w:rPr>
          <w:sz w:val="24"/>
          <w:szCs w:val="24"/>
        </w:rPr>
      </w:pPr>
      <w:r w:rsidRPr="00654C25">
        <w:rPr>
          <w:sz w:val="24"/>
          <w:szCs w:val="24"/>
        </w:rPr>
        <w:t>technicznych, w szczególności degradacji stanu technicznego obiektów budowlanych, w tym o przeznaczeniu mieszkaniowym, oraz niefunkcjonowaniu rozwiązań technicznych umożliwiających efektywne korzystanie z obiektów budowlanych, w</w:t>
      </w:r>
      <w:r w:rsidR="001F6772">
        <w:rPr>
          <w:sz w:val="24"/>
          <w:szCs w:val="24"/>
        </w:rPr>
        <w:t> </w:t>
      </w:r>
      <w:r w:rsidRPr="00654C25">
        <w:rPr>
          <w:sz w:val="24"/>
          <w:szCs w:val="24"/>
        </w:rPr>
        <w:t>szczególności w zakresie energooszczędności, ochrony;</w:t>
      </w:r>
    </w:p>
    <w:p w14:paraId="00000037" w14:textId="77777777" w:rsidR="0079161D" w:rsidRPr="00654C25" w:rsidRDefault="00832A6A" w:rsidP="00AB12EF">
      <w:pPr>
        <w:numPr>
          <w:ilvl w:val="0"/>
          <w:numId w:val="56"/>
        </w:numPr>
        <w:pBdr>
          <w:top w:val="nil"/>
          <w:left w:val="nil"/>
          <w:bottom w:val="nil"/>
          <w:right w:val="nil"/>
          <w:between w:val="nil"/>
        </w:pBdr>
        <w:spacing w:line="360" w:lineRule="auto"/>
        <w:jc w:val="both"/>
        <w:rPr>
          <w:sz w:val="24"/>
          <w:szCs w:val="24"/>
        </w:rPr>
      </w:pPr>
      <w:r w:rsidRPr="00654C25">
        <w:rPr>
          <w:b/>
          <w:sz w:val="24"/>
          <w:szCs w:val="24"/>
        </w:rPr>
        <w:t>obszar rewitalizacji</w:t>
      </w:r>
      <w:r w:rsidRPr="00654C25">
        <w:rPr>
          <w:sz w:val="24"/>
          <w:szCs w:val="24"/>
        </w:rPr>
        <w:t xml:space="preserve"> – obejmujący całość lub część obszaru zdegradowanego, cechujący się szczególną koncentracją negatywnych zjawisk (o których mowa w przypadku obszaru zdegradowanego), na którym z uwagi na istotne znaczenie dla rozwoju lokalnego gmina zamierza prowadzić rewitalizację.</w:t>
      </w:r>
    </w:p>
    <w:p w14:paraId="00000038" w14:textId="77777777" w:rsidR="0079161D" w:rsidRPr="00654C25" w:rsidRDefault="00832A6A" w:rsidP="00AB12EF">
      <w:pPr>
        <w:spacing w:line="360" w:lineRule="auto"/>
        <w:jc w:val="both"/>
        <w:rPr>
          <w:sz w:val="24"/>
          <w:szCs w:val="24"/>
        </w:rPr>
      </w:pPr>
      <w:r w:rsidRPr="00654C25">
        <w:rPr>
          <w:sz w:val="24"/>
          <w:szCs w:val="24"/>
        </w:rPr>
        <w:t>Ustawa wprowadza ważne ograniczenie dotyczące obszaru rewitalizacji. Obszar ten nie może być większy niż 20% powierzchni gminy oraz zamieszkały przez więcej niż 30% liczby mieszkańców gminy.</w:t>
      </w:r>
    </w:p>
    <w:p w14:paraId="00000039" w14:textId="76677457" w:rsidR="0079161D" w:rsidRPr="00654C25" w:rsidRDefault="00832A6A" w:rsidP="00AB12EF">
      <w:pPr>
        <w:spacing w:line="360" w:lineRule="auto"/>
        <w:jc w:val="both"/>
        <w:rPr>
          <w:sz w:val="24"/>
          <w:szCs w:val="24"/>
        </w:rPr>
      </w:pPr>
      <w:r w:rsidRPr="00654C25">
        <w:rPr>
          <w:sz w:val="24"/>
          <w:szCs w:val="24"/>
        </w:rPr>
        <w:t>W celu opracowania diagnoz służących wyznaczeniu obszaru zdegradowanego i obszaru rewitalizacji oraz</w:t>
      </w:r>
      <w:r w:rsidR="00040290">
        <w:rPr>
          <w:sz w:val="24"/>
          <w:szCs w:val="24"/>
        </w:rPr>
        <w:t xml:space="preserve"> </w:t>
      </w:r>
      <w:r w:rsidRPr="00654C25">
        <w:rPr>
          <w:sz w:val="24"/>
          <w:szCs w:val="24"/>
        </w:rPr>
        <w:t xml:space="preserve">sporządzeniu albo zmianie gminnego programu rewitalizacji należy wykonać analizy, w których wykorzystuje się </w:t>
      </w:r>
      <w:r w:rsidRPr="00654C25">
        <w:rPr>
          <w:b/>
          <w:sz w:val="24"/>
          <w:szCs w:val="24"/>
        </w:rPr>
        <w:t>obiektywne i weryfikowalne mierniki i metody badawcze</w:t>
      </w:r>
      <w:r w:rsidRPr="00654C25">
        <w:rPr>
          <w:sz w:val="24"/>
          <w:szCs w:val="24"/>
        </w:rPr>
        <w:t xml:space="preserve"> dostosowane do lokalnych uwarunkowań. Obiektywność i weryfikowalność oznacza, że</w:t>
      </w:r>
      <w:r w:rsidR="000B1B1D">
        <w:rPr>
          <w:sz w:val="24"/>
          <w:szCs w:val="24"/>
        </w:rPr>
        <w:t> </w:t>
      </w:r>
      <w:r w:rsidRPr="00654C25">
        <w:rPr>
          <w:sz w:val="24"/>
          <w:szCs w:val="24"/>
        </w:rPr>
        <w:t>proces delimitacji musi zostać oparty przede wszystkim na danych ilościowych – odpowiednio zgromadzonych i przetworzonych.</w:t>
      </w:r>
    </w:p>
    <w:p w14:paraId="0000003A" w14:textId="3476544A" w:rsidR="0079161D" w:rsidRPr="00654C25" w:rsidRDefault="00832A6A" w:rsidP="00AB12EF">
      <w:pPr>
        <w:spacing w:after="0" w:line="360" w:lineRule="auto"/>
        <w:jc w:val="both"/>
        <w:rPr>
          <w:sz w:val="24"/>
          <w:szCs w:val="24"/>
        </w:rPr>
      </w:pPr>
      <w:r w:rsidRPr="00654C25">
        <w:rPr>
          <w:sz w:val="24"/>
          <w:szCs w:val="24"/>
        </w:rPr>
        <w:t>Wynikająca z ustawy charakterystyka obszaru zdegradowanego i obszaru rewitalizacji, a w szczególności cechy, które decydują o zaliczeniu części miasta do obszaru zdegradowanego, stały się podstawą do przyjęcia zbioru danych wykorzystanych do</w:t>
      </w:r>
      <w:r w:rsidR="000B1B1D">
        <w:rPr>
          <w:sz w:val="24"/>
          <w:szCs w:val="24"/>
        </w:rPr>
        <w:t> </w:t>
      </w:r>
      <w:r w:rsidRPr="00654C25">
        <w:rPr>
          <w:sz w:val="24"/>
          <w:szCs w:val="24"/>
        </w:rPr>
        <w:t>wyznaczenia obszaru zdegradowanego i obszaru rewitalizacji. Ustalając zbiór danych kierowano się trzema kryteriami:</w:t>
      </w:r>
    </w:p>
    <w:p w14:paraId="0000003B"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dostępności danych, w tym z uwzględnieniem ciągłości dostępu zapewniającego korzystanie z analogicznych danych w przyszłości (co jest szczególnie istotne z punktu widzenia monitorowania zmian zachodzących na obszarze rewitalizacji),</w:t>
      </w:r>
    </w:p>
    <w:p w14:paraId="0000003C"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wiarygodności danych,</w:t>
      </w:r>
    </w:p>
    <w:p w14:paraId="0000003D" w14:textId="77777777" w:rsidR="0079161D" w:rsidRPr="00654C25" w:rsidRDefault="00832A6A" w:rsidP="00AB12EF">
      <w:pPr>
        <w:numPr>
          <w:ilvl w:val="0"/>
          <w:numId w:val="43"/>
        </w:numPr>
        <w:pBdr>
          <w:top w:val="nil"/>
          <w:left w:val="nil"/>
          <w:bottom w:val="nil"/>
          <w:right w:val="nil"/>
          <w:between w:val="nil"/>
        </w:pBdr>
        <w:spacing w:line="360" w:lineRule="auto"/>
        <w:jc w:val="both"/>
        <w:rPr>
          <w:sz w:val="24"/>
          <w:szCs w:val="24"/>
        </w:rPr>
      </w:pPr>
      <w:r w:rsidRPr="00654C25">
        <w:rPr>
          <w:sz w:val="24"/>
          <w:szCs w:val="24"/>
        </w:rPr>
        <w:t>adekwatności danych z punktu widzenia sytuacji miasta i problemów, które wymagają rozwiązania w procesie rewitalizacji.</w:t>
      </w:r>
    </w:p>
    <w:p w14:paraId="0000003E" w14:textId="69FB92CC" w:rsidR="0079161D" w:rsidRPr="00654C25" w:rsidRDefault="00832A6A">
      <w:pPr>
        <w:spacing w:line="360" w:lineRule="auto"/>
        <w:jc w:val="both"/>
        <w:rPr>
          <w:sz w:val="24"/>
          <w:szCs w:val="24"/>
        </w:rPr>
      </w:pPr>
      <w:r w:rsidRPr="00654C25">
        <w:rPr>
          <w:sz w:val="24"/>
          <w:szCs w:val="24"/>
        </w:rPr>
        <w:lastRenderedPageBreak/>
        <w:t>Jakkolwiek delimitacja obszaru zdegradowanego i obszaru rewitalizacji była oparta na danych ilościowych</w:t>
      </w:r>
      <w:r w:rsidR="00BD6E51">
        <w:rPr>
          <w:sz w:val="24"/>
          <w:szCs w:val="24"/>
        </w:rPr>
        <w:t xml:space="preserve">, </w:t>
      </w:r>
      <w:r w:rsidRPr="00654C25">
        <w:rPr>
          <w:sz w:val="24"/>
          <w:szCs w:val="24"/>
        </w:rPr>
        <w:t>to równie ważne było wykorzystanie narzędzi jakościowych. W ramach wykonanych prac przeprowadzono cykl warsztatów, w których wzięły udział podmioty reprezentujące różne sektory i środowiska w mieście. Celem warsztatów było:</w:t>
      </w:r>
    </w:p>
    <w:p w14:paraId="0000003F"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wskazanie części miasta, w których występują specyficzne problemy społeczne,</w:t>
      </w:r>
    </w:p>
    <w:p w14:paraId="00000040" w14:textId="77777777" w:rsidR="0079161D" w:rsidRPr="00654C25" w:rsidRDefault="00832A6A" w:rsidP="00AB12EF">
      <w:pPr>
        <w:numPr>
          <w:ilvl w:val="0"/>
          <w:numId w:val="43"/>
        </w:numPr>
        <w:pBdr>
          <w:top w:val="nil"/>
          <w:left w:val="nil"/>
          <w:bottom w:val="nil"/>
          <w:right w:val="nil"/>
          <w:between w:val="nil"/>
        </w:pBdr>
        <w:spacing w:line="360" w:lineRule="auto"/>
        <w:jc w:val="both"/>
        <w:rPr>
          <w:sz w:val="24"/>
          <w:szCs w:val="24"/>
        </w:rPr>
      </w:pPr>
      <w:r w:rsidRPr="00654C25">
        <w:rPr>
          <w:sz w:val="24"/>
          <w:szCs w:val="24"/>
        </w:rPr>
        <w:t>wskazanie źródeł informacji do wykorzystania w procesie delimitacji, w szczególności zbiorów danych ilościowych użytecznych w tym zakresie.</w:t>
      </w:r>
    </w:p>
    <w:p w14:paraId="00000041" w14:textId="77777777" w:rsidR="0079161D" w:rsidRPr="00654C25" w:rsidRDefault="00832A6A">
      <w:pPr>
        <w:spacing w:line="360" w:lineRule="auto"/>
        <w:jc w:val="both"/>
        <w:rPr>
          <w:sz w:val="24"/>
          <w:szCs w:val="24"/>
        </w:rPr>
      </w:pPr>
      <w:r w:rsidRPr="00654C25">
        <w:rPr>
          <w:sz w:val="24"/>
          <w:szCs w:val="24"/>
        </w:rPr>
        <w:t>Ponadto, zrealizowana została ankieta (w formie papierowej i elektronicznej) umożliwiająca mieszkańcom wypowiedzenie się na temat problemów występujących w mieście.</w:t>
      </w:r>
    </w:p>
    <w:p w14:paraId="00000042" w14:textId="77777777" w:rsidR="0079161D" w:rsidRPr="00654C25" w:rsidRDefault="00832A6A">
      <w:pPr>
        <w:spacing w:line="360" w:lineRule="auto"/>
        <w:jc w:val="both"/>
        <w:rPr>
          <w:sz w:val="24"/>
          <w:szCs w:val="24"/>
        </w:rPr>
      </w:pPr>
      <w:r w:rsidRPr="00654C25">
        <w:rPr>
          <w:sz w:val="24"/>
          <w:szCs w:val="24"/>
        </w:rPr>
        <w:t>Rozpoznanie dostępnych źródeł informacji oraz określenie kluczowych problemów rewitalizacyjnych zbudowało podstawę dla stworzenia zbioru danych na potrzeby delimitacji. Zgodnie z ustawą uwzględniono podzbiory danych opisujące problemy:</w:t>
      </w:r>
    </w:p>
    <w:p w14:paraId="00000043"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społeczne,</w:t>
      </w:r>
    </w:p>
    <w:p w14:paraId="00000044"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gospodarcze,</w:t>
      </w:r>
    </w:p>
    <w:p w14:paraId="00000045"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środowiskowe,</w:t>
      </w:r>
    </w:p>
    <w:p w14:paraId="00000046"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przestrzenno-funkcjonalne,</w:t>
      </w:r>
    </w:p>
    <w:p w14:paraId="00000047" w14:textId="5629C914" w:rsidR="0079161D" w:rsidRPr="00654C25" w:rsidRDefault="00832A6A" w:rsidP="003B6FF8">
      <w:pPr>
        <w:numPr>
          <w:ilvl w:val="0"/>
          <w:numId w:val="43"/>
        </w:numPr>
        <w:pBdr>
          <w:top w:val="nil"/>
          <w:left w:val="nil"/>
          <w:bottom w:val="nil"/>
          <w:right w:val="nil"/>
          <w:between w:val="nil"/>
        </w:pBdr>
        <w:spacing w:line="360" w:lineRule="auto"/>
        <w:jc w:val="both"/>
        <w:rPr>
          <w:sz w:val="24"/>
          <w:szCs w:val="24"/>
        </w:rPr>
      </w:pPr>
      <w:r w:rsidRPr="00654C25">
        <w:rPr>
          <w:sz w:val="24"/>
          <w:szCs w:val="24"/>
        </w:rPr>
        <w:t>techniczne</w:t>
      </w:r>
      <w:r w:rsidR="003B6FF8">
        <w:rPr>
          <w:sz w:val="24"/>
          <w:szCs w:val="24"/>
        </w:rPr>
        <w:t>.</w:t>
      </w:r>
    </w:p>
    <w:p w14:paraId="00000048" w14:textId="733B9BEF" w:rsidR="0079161D" w:rsidRPr="00654C25" w:rsidRDefault="00832A6A">
      <w:pPr>
        <w:spacing w:line="360" w:lineRule="auto"/>
        <w:jc w:val="both"/>
        <w:rPr>
          <w:sz w:val="24"/>
          <w:szCs w:val="24"/>
        </w:rPr>
      </w:pPr>
      <w:r w:rsidRPr="00654C25">
        <w:rPr>
          <w:sz w:val="24"/>
          <w:szCs w:val="24"/>
        </w:rPr>
        <w:t>Ze względu na współczesne rozumienie procesu rewitalizacji, w tym dyktowane przez ustawę o rewitalizacji, jako procesu przede wszystkim społecznego</w:t>
      </w:r>
      <w:r w:rsidR="00BD6E51">
        <w:rPr>
          <w:sz w:val="24"/>
          <w:szCs w:val="24"/>
        </w:rPr>
        <w:t>,</w:t>
      </w:r>
      <w:r w:rsidRPr="00654C25">
        <w:rPr>
          <w:sz w:val="24"/>
          <w:szCs w:val="24"/>
        </w:rPr>
        <w:t xml:space="preserve"> w przyjętym zbiorze danych dominują wskaźniki społeczne. Przyjęte dane – ze względu na sposób oddziaływania na sytuację obszaru i zamieszkujących go mieszkańców – zostały podzielone na:</w:t>
      </w:r>
    </w:p>
    <w:p w14:paraId="00000049" w14:textId="77777777" w:rsidR="0079161D" w:rsidRPr="00654C25" w:rsidRDefault="00832A6A" w:rsidP="001743E2">
      <w:pPr>
        <w:numPr>
          <w:ilvl w:val="0"/>
          <w:numId w:val="44"/>
        </w:numPr>
        <w:pBdr>
          <w:top w:val="nil"/>
          <w:left w:val="nil"/>
          <w:bottom w:val="nil"/>
          <w:right w:val="nil"/>
          <w:between w:val="nil"/>
        </w:pBdr>
        <w:spacing w:after="0" w:line="360" w:lineRule="auto"/>
        <w:jc w:val="both"/>
        <w:rPr>
          <w:sz w:val="24"/>
          <w:szCs w:val="24"/>
        </w:rPr>
      </w:pPr>
      <w:r w:rsidRPr="00654C25">
        <w:rPr>
          <w:sz w:val="24"/>
          <w:szCs w:val="24"/>
        </w:rPr>
        <w:t>stymulanty – intensyfikujące problemy,</w:t>
      </w:r>
    </w:p>
    <w:p w14:paraId="0000004A" w14:textId="77777777" w:rsidR="0079161D" w:rsidRPr="00654C25" w:rsidRDefault="00832A6A" w:rsidP="001743E2">
      <w:pPr>
        <w:numPr>
          <w:ilvl w:val="0"/>
          <w:numId w:val="44"/>
        </w:numPr>
        <w:pBdr>
          <w:top w:val="nil"/>
          <w:left w:val="nil"/>
          <w:bottom w:val="nil"/>
          <w:right w:val="nil"/>
          <w:between w:val="nil"/>
        </w:pBdr>
        <w:spacing w:after="200" w:line="360" w:lineRule="auto"/>
        <w:jc w:val="both"/>
        <w:rPr>
          <w:sz w:val="24"/>
          <w:szCs w:val="24"/>
        </w:rPr>
      </w:pPr>
      <w:r w:rsidRPr="00654C25">
        <w:rPr>
          <w:sz w:val="24"/>
          <w:szCs w:val="24"/>
        </w:rPr>
        <w:t>destymulanty – osłabiające intensywność problemów.</w:t>
      </w:r>
    </w:p>
    <w:p w14:paraId="0000004B" w14:textId="77777777" w:rsidR="0079161D" w:rsidRPr="00654C25" w:rsidRDefault="00832A6A">
      <w:pPr>
        <w:spacing w:line="360" w:lineRule="auto"/>
        <w:jc w:val="both"/>
        <w:rPr>
          <w:sz w:val="24"/>
          <w:szCs w:val="24"/>
        </w:rPr>
      </w:pPr>
      <w:r w:rsidRPr="00654C25">
        <w:rPr>
          <w:sz w:val="24"/>
          <w:szCs w:val="24"/>
        </w:rPr>
        <w:t xml:space="preserve">Diagnoza delimitacyjna stanowi pierwszy krok w przygotowaniu Gminnego Programu Rewitalizacji dla Miasta Gliwice. Jako główne założenie tego opracowania przyjęto wyznaczenie obszaru zdegradowanego i obszaru rewitalizacji miasta Gliwice. </w:t>
      </w:r>
    </w:p>
    <w:p w14:paraId="0000004C" w14:textId="77777777" w:rsidR="0079161D" w:rsidRPr="00654C25" w:rsidRDefault="00832A6A">
      <w:pPr>
        <w:spacing w:line="360" w:lineRule="auto"/>
        <w:jc w:val="both"/>
        <w:rPr>
          <w:sz w:val="24"/>
          <w:szCs w:val="24"/>
        </w:rPr>
      </w:pPr>
      <w:r w:rsidRPr="00654C25">
        <w:rPr>
          <w:sz w:val="24"/>
          <w:szCs w:val="24"/>
        </w:rPr>
        <w:t>Obszar zdegradowany wyznaczono w podziale na jednostki analityczne odpowiadające 21 dzielnicom miasta Gliwice.</w:t>
      </w:r>
    </w:p>
    <w:p w14:paraId="0000004D" w14:textId="77777777" w:rsidR="0079161D" w:rsidRPr="00654C25" w:rsidRDefault="00832A6A">
      <w:pPr>
        <w:spacing w:line="360" w:lineRule="auto"/>
        <w:jc w:val="both"/>
        <w:rPr>
          <w:sz w:val="24"/>
          <w:szCs w:val="24"/>
        </w:rPr>
      </w:pPr>
      <w:r w:rsidRPr="00654C25">
        <w:rPr>
          <w:sz w:val="24"/>
          <w:szCs w:val="24"/>
        </w:rPr>
        <w:lastRenderedPageBreak/>
        <w:t>Stosując wymienione wcześniej zasady dostępności, wiarygodności oraz adekwatności danych sięgnięto do różnych źródeł informacji.</w:t>
      </w:r>
    </w:p>
    <w:p w14:paraId="0000004E" w14:textId="70629E36" w:rsidR="0079161D" w:rsidRPr="00654C25" w:rsidRDefault="00832A6A">
      <w:pPr>
        <w:spacing w:line="360" w:lineRule="auto"/>
        <w:jc w:val="both"/>
        <w:rPr>
          <w:sz w:val="24"/>
          <w:szCs w:val="24"/>
        </w:rPr>
      </w:pPr>
      <w:r w:rsidRPr="00654C25">
        <w:rPr>
          <w:sz w:val="24"/>
          <w:szCs w:val="24"/>
        </w:rPr>
        <w:t>Do zagadnień problemowych w wymiarze</w:t>
      </w:r>
      <w:r w:rsidR="00040290">
        <w:rPr>
          <w:sz w:val="24"/>
          <w:szCs w:val="24"/>
        </w:rPr>
        <w:t xml:space="preserve"> </w:t>
      </w:r>
      <w:r w:rsidRPr="00654C25">
        <w:rPr>
          <w:sz w:val="24"/>
          <w:szCs w:val="24"/>
        </w:rPr>
        <w:t xml:space="preserve">społecznym wybrano wskaźniki z zakresu pomocy społecznej, bezpieczeństwa oraz aktywności obywatelskiej za 2022 rok. Wskaźniki z pomocy społecznej dotyczyły osób, którym przyznano świadczenie ze względu na bezrobocie, długotrwałą lub ciężką chorobę, niepełnosprawność i ubóstwo. Były to cztery najczęściej występujące powody przyznania świadczeń w mieście Gliwice. Bezpieczeństwo zostało zmierzone liczbą interwencji policji w 3 kwartałach 2022 roku. Aktywność obywatelską zbadano liczbą projektów zgłoszonych do Budżetu Obywatelskiego w 2022 roku. </w:t>
      </w:r>
    </w:p>
    <w:p w14:paraId="0000004F" w14:textId="77777777" w:rsidR="0079161D" w:rsidRPr="00654C25" w:rsidRDefault="00832A6A">
      <w:pPr>
        <w:spacing w:line="360" w:lineRule="auto"/>
        <w:jc w:val="both"/>
        <w:rPr>
          <w:sz w:val="24"/>
          <w:szCs w:val="24"/>
        </w:rPr>
      </w:pPr>
      <w:r w:rsidRPr="00654C25">
        <w:rPr>
          <w:sz w:val="24"/>
          <w:szCs w:val="24"/>
        </w:rPr>
        <w:t>Problemy gospodarcze zdiagnozowano liczbą aktywnych działalności gospodarczych na 100 mieszkańców dzielnicy. Dane pochodzą z Centralnej Ewidencji i Informacji o Działalności Gospodarczej.</w:t>
      </w:r>
    </w:p>
    <w:p w14:paraId="00000050" w14:textId="7BE23EAA" w:rsidR="0079161D" w:rsidRPr="00654C25" w:rsidRDefault="00832A6A">
      <w:pPr>
        <w:spacing w:line="360" w:lineRule="auto"/>
        <w:jc w:val="both"/>
        <w:rPr>
          <w:sz w:val="24"/>
          <w:szCs w:val="24"/>
        </w:rPr>
      </w:pPr>
      <w:r w:rsidRPr="00654C25">
        <w:rPr>
          <w:sz w:val="24"/>
          <w:szCs w:val="24"/>
        </w:rPr>
        <w:t>Wymiar problemów środowiskowych reprezentują wskaźniki udziału powierzchni zielonych oraz udziału terenów zdegradowanych. Na powierzchnie zielone składają się głównie parki i</w:t>
      </w:r>
      <w:r w:rsidR="00174C9F">
        <w:rPr>
          <w:sz w:val="24"/>
          <w:szCs w:val="24"/>
        </w:rPr>
        <w:t> </w:t>
      </w:r>
      <w:r w:rsidRPr="00654C25">
        <w:rPr>
          <w:sz w:val="24"/>
          <w:szCs w:val="24"/>
        </w:rPr>
        <w:t>lasy.</w:t>
      </w:r>
    </w:p>
    <w:p w14:paraId="00000051" w14:textId="77777777" w:rsidR="0079161D" w:rsidRPr="00654C25" w:rsidRDefault="00832A6A">
      <w:pPr>
        <w:spacing w:line="360" w:lineRule="auto"/>
        <w:jc w:val="both"/>
        <w:rPr>
          <w:sz w:val="24"/>
          <w:szCs w:val="24"/>
        </w:rPr>
      </w:pPr>
      <w:r w:rsidRPr="00654C25">
        <w:rPr>
          <w:sz w:val="24"/>
          <w:szCs w:val="24"/>
        </w:rPr>
        <w:t>Wymiar problemów przestrzenno-funkcjonalnych charakteryzują wskaźniki liczby przedszkoli oraz szkół na 100 mieszkańców dzielnicy, a także liczba ludności na 1 km</w:t>
      </w:r>
      <w:r w:rsidRPr="00277817">
        <w:rPr>
          <w:sz w:val="24"/>
          <w:szCs w:val="24"/>
          <w:vertAlign w:val="superscript"/>
        </w:rPr>
        <w:t>2</w:t>
      </w:r>
      <w:r w:rsidRPr="00654C25">
        <w:rPr>
          <w:sz w:val="24"/>
          <w:szCs w:val="24"/>
        </w:rPr>
        <w:t xml:space="preserve"> terenów mieszkaniowych, które zostały sklasyfikowane w Bazie Obiektów Topograficznych.</w:t>
      </w:r>
    </w:p>
    <w:p w14:paraId="00000052" w14:textId="78CC324F" w:rsidR="0079161D" w:rsidRPr="00654C25" w:rsidRDefault="00832A6A">
      <w:pPr>
        <w:spacing w:line="360" w:lineRule="auto"/>
        <w:jc w:val="both"/>
        <w:rPr>
          <w:sz w:val="24"/>
          <w:szCs w:val="24"/>
        </w:rPr>
      </w:pPr>
      <w:r w:rsidRPr="00654C25">
        <w:rPr>
          <w:sz w:val="24"/>
          <w:szCs w:val="24"/>
        </w:rPr>
        <w:t>Wymiar problemów technicznych charakteryzują wskaźniki z udziałem budynków gminnych w</w:t>
      </w:r>
      <w:r w:rsidR="00277817">
        <w:rPr>
          <w:sz w:val="24"/>
          <w:szCs w:val="24"/>
        </w:rPr>
        <w:t> </w:t>
      </w:r>
      <w:r w:rsidRPr="00654C25">
        <w:rPr>
          <w:sz w:val="24"/>
          <w:szCs w:val="24"/>
        </w:rPr>
        <w:t>złym stanie technicznym, udział zabudowy mieszkaniowej w powierzchni ogółem oraz liczby obiektów zabytkowych chronionych w MPZP.</w:t>
      </w:r>
    </w:p>
    <w:p w14:paraId="00000053" w14:textId="4CDDB4C0" w:rsidR="0079161D" w:rsidRPr="00654C25" w:rsidRDefault="00832A6A">
      <w:pPr>
        <w:spacing w:line="360" w:lineRule="auto"/>
        <w:jc w:val="both"/>
        <w:rPr>
          <w:sz w:val="24"/>
          <w:szCs w:val="24"/>
        </w:rPr>
      </w:pPr>
      <w:r w:rsidRPr="00654C25">
        <w:rPr>
          <w:sz w:val="24"/>
          <w:szCs w:val="24"/>
        </w:rPr>
        <w:t>Duża liczba różnorodnych danych w poszczególnych wymiarach wymagała przeprowadzenia kolejnych działań prowadzących do stworzenia jednolitych wskaźników (integrujących wykorzystywane dane) pokazujących w syntetyczny sposób natężenie problemów w poszczególnych częściach miasta. Wykorzystywane dane mają różnorodny charakter, operują innymi miarami</w:t>
      </w:r>
      <w:r w:rsidR="00A76F9B">
        <w:rPr>
          <w:sz w:val="24"/>
          <w:szCs w:val="24"/>
        </w:rPr>
        <w:t>,</w:t>
      </w:r>
      <w:r w:rsidRPr="00654C25">
        <w:rPr>
          <w:sz w:val="24"/>
          <w:szCs w:val="24"/>
        </w:rPr>
        <w:t xml:space="preserve"> co powoduje, że nie da się ich zestawić i porównać w prosty, bezpośredni sposób. Ponadto, w ujęciu poszczególnych wskaźników różnice pomiędzy skrajnymi dzielnicami („najlepszymi” i „najgorszymi”) są bardzo różne; bez odpowiednich zabiegów statystycznych nie jest możliwe obiektywne porównanie dzielnic i ich zestawienie pod kątem "sumarycznej” intensywności zjawisk kryzysowych.</w:t>
      </w:r>
    </w:p>
    <w:p w14:paraId="00000054" w14:textId="77777777" w:rsidR="0079161D" w:rsidRPr="00654C25" w:rsidRDefault="00832A6A">
      <w:pPr>
        <w:spacing w:line="360" w:lineRule="auto"/>
        <w:jc w:val="both"/>
        <w:rPr>
          <w:sz w:val="24"/>
          <w:szCs w:val="24"/>
        </w:rPr>
      </w:pPr>
      <w:r w:rsidRPr="00654C25">
        <w:rPr>
          <w:sz w:val="24"/>
          <w:szCs w:val="24"/>
        </w:rPr>
        <w:lastRenderedPageBreak/>
        <w:t>Z powyższych przyczyn wynika potrzeba przeprowadzenie procesu tzw. unitaryzacji (standaryzacji) danych. Celem tego procesu jest doprowadzenie do sytuacji, w której można porównywać dane posiadające różne wielkości jednostek. W sensie rachunkowym unitaryzacja polega na następujących działaniach:</w:t>
      </w:r>
    </w:p>
    <w:p w14:paraId="00000055" w14:textId="77777777" w:rsidR="0079161D" w:rsidRPr="00654C25" w:rsidRDefault="00832A6A" w:rsidP="001743E2">
      <w:pPr>
        <w:numPr>
          <w:ilvl w:val="0"/>
          <w:numId w:val="40"/>
        </w:numPr>
        <w:pBdr>
          <w:top w:val="nil"/>
          <w:left w:val="nil"/>
          <w:bottom w:val="nil"/>
          <w:right w:val="nil"/>
          <w:between w:val="nil"/>
        </w:pBdr>
        <w:spacing w:after="0" w:line="360" w:lineRule="auto"/>
        <w:jc w:val="both"/>
        <w:rPr>
          <w:sz w:val="24"/>
          <w:szCs w:val="24"/>
        </w:rPr>
      </w:pPr>
      <w:r w:rsidRPr="00654C25">
        <w:rPr>
          <w:sz w:val="24"/>
          <w:szCs w:val="24"/>
        </w:rPr>
        <w:t>dla każdego wskaźnika mierzony jest rozstęp wartości, czyli różnica między największą a najmniejszą wartością danych w zbiorze,</w:t>
      </w:r>
    </w:p>
    <w:p w14:paraId="00000056" w14:textId="2D232C49" w:rsidR="0079161D" w:rsidRPr="00654C25" w:rsidRDefault="00832A6A" w:rsidP="001743E2">
      <w:pPr>
        <w:numPr>
          <w:ilvl w:val="0"/>
          <w:numId w:val="40"/>
        </w:numPr>
        <w:pBdr>
          <w:top w:val="nil"/>
          <w:left w:val="nil"/>
          <w:bottom w:val="nil"/>
          <w:right w:val="nil"/>
          <w:between w:val="nil"/>
        </w:pBdr>
        <w:spacing w:after="200" w:line="360" w:lineRule="auto"/>
        <w:jc w:val="both"/>
        <w:rPr>
          <w:sz w:val="24"/>
          <w:szCs w:val="24"/>
        </w:rPr>
      </w:pPr>
      <w:r w:rsidRPr="00654C25">
        <w:rPr>
          <w:sz w:val="24"/>
          <w:szCs w:val="24"/>
        </w:rPr>
        <w:t>następnie, wartość zmiennej dla konkretnej dzielnicy (lub jej odległość od jednego z</w:t>
      </w:r>
      <w:r w:rsidR="00AD1F6E">
        <w:rPr>
          <w:sz w:val="24"/>
          <w:szCs w:val="24"/>
        </w:rPr>
        <w:t> </w:t>
      </w:r>
      <w:r w:rsidRPr="00654C25">
        <w:rPr>
          <w:sz w:val="24"/>
          <w:szCs w:val="24"/>
        </w:rPr>
        <w:t>kresów zmienności) jest dzielona przez wcześniej wyliczony rozstęp.</w:t>
      </w:r>
    </w:p>
    <w:p w14:paraId="00000057" w14:textId="00371FC5" w:rsidR="0079161D" w:rsidRPr="00654C25" w:rsidRDefault="00832A6A">
      <w:pPr>
        <w:spacing w:line="360" w:lineRule="auto"/>
        <w:jc w:val="both"/>
        <w:rPr>
          <w:sz w:val="24"/>
          <w:szCs w:val="24"/>
        </w:rPr>
      </w:pPr>
      <w:r w:rsidRPr="00654C25">
        <w:rPr>
          <w:sz w:val="24"/>
          <w:szCs w:val="24"/>
        </w:rPr>
        <w:t>W wyniku unitaryzacji każda kategoria danych (każdy wskaźnik) jest sprowadzana do zbioru wartości z przedziału (0;1).</w:t>
      </w:r>
      <w:r w:rsidR="00040290">
        <w:rPr>
          <w:sz w:val="24"/>
          <w:szCs w:val="24"/>
        </w:rPr>
        <w:t xml:space="preserve"> </w:t>
      </w:r>
    </w:p>
    <w:p w14:paraId="00000058" w14:textId="00964D8A" w:rsidR="0079161D" w:rsidRPr="00654C25" w:rsidRDefault="00832A6A">
      <w:pPr>
        <w:spacing w:line="360" w:lineRule="auto"/>
        <w:jc w:val="both"/>
        <w:rPr>
          <w:sz w:val="24"/>
          <w:szCs w:val="24"/>
        </w:rPr>
      </w:pPr>
      <w:r w:rsidRPr="00654C25">
        <w:rPr>
          <w:sz w:val="24"/>
          <w:szCs w:val="24"/>
        </w:rPr>
        <w:t>Wskaźniki o charakterze negatywnym zostały poddane unitaryzacji jako stymulanty, a</w:t>
      </w:r>
      <w:r w:rsidR="00A813E7">
        <w:rPr>
          <w:sz w:val="24"/>
          <w:szCs w:val="24"/>
        </w:rPr>
        <w:t> </w:t>
      </w:r>
      <w:r w:rsidRPr="00654C25">
        <w:rPr>
          <w:sz w:val="24"/>
          <w:szCs w:val="24"/>
        </w:rPr>
        <w:t>wskaźniki o charakterze pozytywnym jako destymulanty.</w:t>
      </w:r>
    </w:p>
    <w:p w14:paraId="00000059" w14:textId="573521F6" w:rsidR="0079161D" w:rsidRPr="00654C25" w:rsidRDefault="00832A6A">
      <w:pPr>
        <w:spacing w:line="360" w:lineRule="auto"/>
        <w:jc w:val="both"/>
        <w:rPr>
          <w:sz w:val="24"/>
          <w:szCs w:val="24"/>
        </w:rPr>
      </w:pPr>
      <w:r w:rsidRPr="00654C25">
        <w:rPr>
          <w:sz w:val="24"/>
          <w:szCs w:val="24"/>
        </w:rPr>
        <w:t>W dalszej kolejności, w poszczególnych wymiarach problemów każdemu wskaźnikowi przyporządkowano odpowiednie wagi. Wagi ustalono m. in. przy wykorzystaniu badań jakościowych (warsztatów i ankiet, w trakcie których identyfikowano skalę i rozmieszczenie odczuwanych problemów w mieście). Po wyznaczeniu stosownych wag poszczególnym wskaźnikom w danej grupie zostały wyznaczone wskaźniki syntetyczne. Wskaźniki syntetyczne obrazują problemy społeczne, gospodarcze, środowiskowe, przestrzenno-funkcjonalne i</w:t>
      </w:r>
      <w:r w:rsidR="00AD1F6E">
        <w:rPr>
          <w:sz w:val="24"/>
          <w:szCs w:val="24"/>
        </w:rPr>
        <w:t> </w:t>
      </w:r>
      <w:r w:rsidRPr="00654C25">
        <w:rPr>
          <w:sz w:val="24"/>
          <w:szCs w:val="24"/>
        </w:rPr>
        <w:t xml:space="preserve">techniczne. </w:t>
      </w:r>
    </w:p>
    <w:p w14:paraId="0000005A" w14:textId="77777777" w:rsidR="0079161D" w:rsidRPr="00654C25" w:rsidRDefault="00832A6A">
      <w:pPr>
        <w:spacing w:line="360" w:lineRule="auto"/>
        <w:jc w:val="both"/>
        <w:rPr>
          <w:sz w:val="24"/>
          <w:szCs w:val="24"/>
        </w:rPr>
      </w:pPr>
      <w:r w:rsidRPr="00654C25">
        <w:rPr>
          <w:sz w:val="24"/>
          <w:szCs w:val="24"/>
        </w:rPr>
        <w:t xml:space="preserve">Dane, które zostały wykorzystane w procesie delimitacji dla opisu poszczególnych problemów, zaklasyfikowanie danych jako stymulantę lub destymulantę, metodę obliczania wskaźnika syntetycznego wraz z przyjętymi wagami przedstawiono w kolejnej tabeli. Wskaźniki uznane jako </w:t>
      </w:r>
      <w:r w:rsidRPr="00654C25">
        <w:rPr>
          <w:b/>
          <w:sz w:val="24"/>
          <w:szCs w:val="24"/>
        </w:rPr>
        <w:t>stymulanta problemów zaznaczono czcionką czerwoną</w:t>
      </w:r>
      <w:r w:rsidRPr="00654C25">
        <w:rPr>
          <w:sz w:val="24"/>
          <w:szCs w:val="24"/>
        </w:rPr>
        <w:t xml:space="preserve">, zaś wskaźniki uznane jako </w:t>
      </w:r>
      <w:r w:rsidRPr="00654C25">
        <w:rPr>
          <w:b/>
          <w:sz w:val="24"/>
          <w:szCs w:val="24"/>
        </w:rPr>
        <w:t>destymulanta problemów zaznaczono czcionką zieloną</w:t>
      </w:r>
      <w:r w:rsidRPr="00654C25">
        <w:rPr>
          <w:sz w:val="24"/>
          <w:szCs w:val="24"/>
        </w:rPr>
        <w:t xml:space="preserve">. </w:t>
      </w:r>
    </w:p>
    <w:p w14:paraId="7E1B4DEF" w14:textId="53898501" w:rsidR="00AD1F6E" w:rsidRDefault="00AD1F6E" w:rsidP="00AD1F6E">
      <w:pPr>
        <w:pStyle w:val="Legenda"/>
        <w:keepNext/>
      </w:pPr>
      <w:bookmarkStart w:id="8" w:name="_Toc172638160"/>
      <w:r>
        <w:t xml:space="preserve">Tabela </w:t>
      </w:r>
      <w:r w:rsidR="00000000">
        <w:fldChar w:fldCharType="begin"/>
      </w:r>
      <w:r w:rsidR="00000000">
        <w:instrText xml:space="preserve"> SEQ Tabela \* ARABIC </w:instrText>
      </w:r>
      <w:r w:rsidR="00000000">
        <w:fldChar w:fldCharType="separate"/>
      </w:r>
      <w:r w:rsidR="00063E54">
        <w:rPr>
          <w:noProof/>
        </w:rPr>
        <w:t>1</w:t>
      </w:r>
      <w:r w:rsidR="00000000">
        <w:rPr>
          <w:noProof/>
        </w:rPr>
        <w:fldChar w:fldCharType="end"/>
      </w:r>
      <w:r>
        <w:t xml:space="preserve"> </w:t>
      </w:r>
      <w:r w:rsidRPr="00FF5ABC">
        <w:t>Kluczowe wskaźniki analizy</w:t>
      </w:r>
      <w:bookmarkEnd w:id="8"/>
    </w:p>
    <w:tbl>
      <w:tblPr>
        <w:tblStyle w:val="a"/>
        <w:tblW w:w="9062"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878"/>
        <w:gridCol w:w="4390"/>
        <w:gridCol w:w="2794"/>
      </w:tblGrid>
      <w:tr w:rsidR="00654C25" w:rsidRPr="00654C25" w14:paraId="29E64D9B" w14:textId="77777777" w:rsidTr="007916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right w:val="single" w:sz="4" w:space="0" w:color="999999"/>
            </w:tcBorders>
            <w:shd w:val="clear" w:color="auto" w:fill="D0CECE"/>
            <w:vAlign w:val="center"/>
          </w:tcPr>
          <w:p w14:paraId="0000005C" w14:textId="39DABCA1" w:rsidR="0079161D" w:rsidRPr="00654C25" w:rsidRDefault="00832A6A">
            <w:pPr>
              <w:pBdr>
                <w:top w:val="nil"/>
                <w:left w:val="nil"/>
                <w:bottom w:val="nil"/>
                <w:right w:val="nil"/>
                <w:between w:val="nil"/>
              </w:pBdr>
              <w:spacing w:after="200" w:line="276" w:lineRule="auto"/>
              <w:jc w:val="center"/>
              <w:rPr>
                <w:sz w:val="20"/>
                <w:szCs w:val="20"/>
              </w:rPr>
            </w:pPr>
            <w:r w:rsidRPr="00654C25">
              <w:rPr>
                <w:b w:val="0"/>
                <w:sz w:val="20"/>
                <w:szCs w:val="20"/>
              </w:rPr>
              <w:t>OBSZAR</w:t>
            </w:r>
            <w:r w:rsidR="00040290">
              <w:rPr>
                <w:b w:val="0"/>
                <w:sz w:val="20"/>
                <w:szCs w:val="20"/>
              </w:rPr>
              <w:t xml:space="preserve"> </w:t>
            </w:r>
            <w:r w:rsidRPr="00654C25">
              <w:rPr>
                <w:b w:val="0"/>
                <w:sz w:val="20"/>
                <w:szCs w:val="20"/>
              </w:rPr>
              <w:t>PROBLEMÓW</w:t>
            </w:r>
          </w:p>
        </w:tc>
        <w:tc>
          <w:tcPr>
            <w:tcW w:w="4390" w:type="dxa"/>
            <w:tcBorders>
              <w:top w:val="single" w:sz="4" w:space="0" w:color="999999"/>
              <w:left w:val="single" w:sz="4" w:space="0" w:color="999999"/>
              <w:right w:val="single" w:sz="4" w:space="0" w:color="999999"/>
            </w:tcBorders>
            <w:shd w:val="clear" w:color="auto" w:fill="D0CECE"/>
            <w:vAlign w:val="center"/>
          </w:tcPr>
          <w:p w14:paraId="0000005D" w14:textId="77777777" w:rsidR="0079161D" w:rsidRPr="00654C25" w:rsidRDefault="00832A6A">
            <w:pPr>
              <w:pBdr>
                <w:top w:val="nil"/>
                <w:left w:val="nil"/>
                <w:bottom w:val="nil"/>
                <w:right w:val="nil"/>
                <w:between w:val="nil"/>
              </w:pBd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654C25">
              <w:rPr>
                <w:b w:val="0"/>
                <w:sz w:val="20"/>
                <w:szCs w:val="20"/>
              </w:rPr>
              <w:t>WSKAŹNIKI</w:t>
            </w:r>
          </w:p>
        </w:tc>
        <w:tc>
          <w:tcPr>
            <w:tcW w:w="2794" w:type="dxa"/>
            <w:tcBorders>
              <w:top w:val="single" w:sz="4" w:space="0" w:color="999999"/>
              <w:left w:val="single" w:sz="4" w:space="0" w:color="999999"/>
              <w:right w:val="single" w:sz="4" w:space="0" w:color="999999"/>
            </w:tcBorders>
            <w:shd w:val="clear" w:color="auto" w:fill="D0CECE"/>
            <w:vAlign w:val="center"/>
          </w:tcPr>
          <w:p w14:paraId="0000005E" w14:textId="77777777" w:rsidR="0079161D" w:rsidRPr="00654C25" w:rsidRDefault="00832A6A">
            <w:pPr>
              <w:pBdr>
                <w:top w:val="nil"/>
                <w:left w:val="nil"/>
                <w:bottom w:val="nil"/>
                <w:right w:val="nil"/>
                <w:between w:val="nil"/>
              </w:pBd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654C25">
              <w:rPr>
                <w:b w:val="0"/>
                <w:sz w:val="20"/>
                <w:szCs w:val="20"/>
              </w:rPr>
              <w:t>METODA OBLICZANIA</w:t>
            </w:r>
          </w:p>
        </w:tc>
      </w:tr>
      <w:tr w:rsidR="00654C25" w:rsidRPr="00654C25" w14:paraId="033C001D" w14:textId="77777777" w:rsidTr="0079161D">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5F" w14:textId="77777777" w:rsidR="0079161D" w:rsidRPr="00654C25" w:rsidRDefault="00832A6A">
            <w:pPr>
              <w:pBdr>
                <w:top w:val="nil"/>
                <w:left w:val="nil"/>
                <w:bottom w:val="nil"/>
                <w:right w:val="nil"/>
                <w:between w:val="nil"/>
              </w:pBdr>
              <w:spacing w:after="200" w:line="360" w:lineRule="auto"/>
              <w:rPr>
                <w:sz w:val="20"/>
                <w:szCs w:val="20"/>
              </w:rPr>
            </w:pPr>
            <w:r w:rsidRPr="00654C25">
              <w:rPr>
                <w:b w:val="0"/>
                <w:sz w:val="20"/>
                <w:szCs w:val="20"/>
              </w:rPr>
              <w:t>społecznych</w:t>
            </w:r>
          </w:p>
        </w:tc>
        <w:tc>
          <w:tcPr>
            <w:tcW w:w="4390" w:type="dxa"/>
            <w:tcBorders>
              <w:top w:val="single" w:sz="4" w:space="0" w:color="999999"/>
              <w:left w:val="single" w:sz="4" w:space="0" w:color="999999"/>
              <w:bottom w:val="single" w:sz="4" w:space="0" w:color="999999"/>
              <w:right w:val="single" w:sz="4" w:space="0" w:color="999999"/>
            </w:tcBorders>
          </w:tcPr>
          <w:p w14:paraId="00000060" w14:textId="4E99C744"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bezrobocie lub bierność zawodową</w:t>
            </w:r>
          </w:p>
          <w:p w14:paraId="00000061" w14:textId="75434FEA"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lastRenderedPageBreak/>
              <w:t>Liczba osób, którym przyznano świadczenie ze względu na długotrwałą lub ciężką chorobę</w:t>
            </w:r>
          </w:p>
          <w:p w14:paraId="00000062" w14:textId="325DABEF"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niepełnosprawność</w:t>
            </w:r>
          </w:p>
          <w:p w14:paraId="00000063" w14:textId="723EFB80"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ubóstwo</w:t>
            </w:r>
          </w:p>
          <w:p w14:paraId="00000064"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bezrobocie lub bierność zawodową na 100 mieszkańców</w:t>
            </w:r>
          </w:p>
          <w:p w14:paraId="00000065"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długotrwałą lub ciężką chorobę na 100 mieszkańców</w:t>
            </w:r>
          </w:p>
          <w:p w14:paraId="00000066"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niepełnosprawność na 100 mieszkańców</w:t>
            </w:r>
          </w:p>
          <w:p w14:paraId="00000067"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ubóstwo na 100 mieszkańców</w:t>
            </w:r>
          </w:p>
          <w:p w14:paraId="00000068"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Interwencje policji w 3 kwartałach 2022 roku</w:t>
            </w:r>
          </w:p>
          <w:p w14:paraId="00000069"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Interwencje policji 3 kwartałach 2022 roku na 100 mieszkańców</w:t>
            </w:r>
          </w:p>
          <w:p w14:paraId="0000006A" w14:textId="77777777" w:rsidR="0079161D" w:rsidRPr="00D92CBB"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00B050"/>
                <w:sz w:val="20"/>
                <w:szCs w:val="20"/>
              </w:rPr>
            </w:pPr>
            <w:r w:rsidRPr="00D92CBB">
              <w:rPr>
                <w:color w:val="00B050"/>
                <w:sz w:val="20"/>
                <w:szCs w:val="20"/>
              </w:rPr>
              <w:t>Liczba zgłoszonych projektów w budżecie obywatelskim w 2022 roku</w:t>
            </w:r>
          </w:p>
          <w:p w14:paraId="0000006B" w14:textId="77777777" w:rsidR="0079161D" w:rsidRPr="00654C25"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sz w:val="20"/>
                <w:szCs w:val="20"/>
              </w:rPr>
            </w:pPr>
            <w:r w:rsidRPr="00D92CBB">
              <w:rPr>
                <w:color w:val="00B050"/>
                <w:sz w:val="20"/>
                <w:szCs w:val="20"/>
              </w:rPr>
              <w:t>Liczba zgłoszonych projektów w budżecie obywatelskim na 100 mieszkańców w 2022 roku</w:t>
            </w:r>
          </w:p>
        </w:tc>
        <w:tc>
          <w:tcPr>
            <w:tcW w:w="2794" w:type="dxa"/>
            <w:tcBorders>
              <w:top w:val="single" w:sz="4" w:space="0" w:color="999999"/>
              <w:left w:val="single" w:sz="4" w:space="0" w:color="999999"/>
              <w:bottom w:val="single" w:sz="4" w:space="0" w:color="999999"/>
              <w:right w:val="single" w:sz="4" w:space="0" w:color="999999"/>
            </w:tcBorders>
          </w:tcPr>
          <w:p w14:paraId="0000006C" w14:textId="77777777" w:rsidR="0079161D" w:rsidRPr="00654C25" w:rsidRDefault="00832A6A">
            <w:pPr>
              <w:pBdr>
                <w:top w:val="nil"/>
                <w:left w:val="nil"/>
                <w:bottom w:val="nil"/>
                <w:right w:val="nil"/>
                <w:between w:val="nil"/>
              </w:pBdr>
              <w:spacing w:after="20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lastRenderedPageBreak/>
              <w:t>Wskaźnik syntetyczny = (((((a+b+c+d)/4)*0,5)+</w:t>
            </w:r>
            <w:r w:rsidRPr="00654C25">
              <w:br/>
            </w:r>
            <w:r w:rsidRPr="00654C25">
              <w:rPr>
                <w:sz w:val="20"/>
                <w:szCs w:val="20"/>
              </w:rPr>
              <w:lastRenderedPageBreak/>
              <w:t>(((e+f+g+h)/4)*0,5))*0,7)+</w:t>
            </w:r>
            <w:r w:rsidRPr="00654C25">
              <w:br/>
            </w:r>
            <w:r w:rsidRPr="00654C25">
              <w:rPr>
                <w:sz w:val="20"/>
                <w:szCs w:val="20"/>
              </w:rPr>
              <w:t xml:space="preserve">+(((i+j)/2)*0,2)+ (((k+l)/2)*0,1) </w:t>
            </w:r>
          </w:p>
        </w:tc>
      </w:tr>
      <w:tr w:rsidR="00654C25" w:rsidRPr="00654C25" w14:paraId="2FDD12FB" w14:textId="77777777" w:rsidTr="00D92CBB">
        <w:trPr>
          <w:trHeight w:val="589"/>
        </w:trPr>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6D" w14:textId="77777777" w:rsidR="0079161D" w:rsidRPr="00654C25" w:rsidRDefault="00832A6A" w:rsidP="00D92CBB">
            <w:pPr>
              <w:pBdr>
                <w:top w:val="nil"/>
                <w:left w:val="nil"/>
                <w:bottom w:val="nil"/>
                <w:right w:val="nil"/>
                <w:between w:val="nil"/>
              </w:pBdr>
              <w:spacing w:line="360" w:lineRule="auto"/>
              <w:rPr>
                <w:sz w:val="20"/>
                <w:szCs w:val="20"/>
              </w:rPr>
            </w:pPr>
            <w:r w:rsidRPr="00654C25">
              <w:rPr>
                <w:b w:val="0"/>
                <w:sz w:val="20"/>
                <w:szCs w:val="20"/>
              </w:rPr>
              <w:lastRenderedPageBreak/>
              <w:t>gospodarczych</w:t>
            </w:r>
          </w:p>
        </w:tc>
        <w:tc>
          <w:tcPr>
            <w:tcW w:w="4390" w:type="dxa"/>
            <w:tcBorders>
              <w:top w:val="single" w:sz="4" w:space="0" w:color="999999"/>
              <w:left w:val="single" w:sz="4" w:space="0" w:color="999999"/>
              <w:bottom w:val="single" w:sz="4" w:space="0" w:color="999999"/>
              <w:right w:val="single" w:sz="4" w:space="0" w:color="999999"/>
            </w:tcBorders>
          </w:tcPr>
          <w:p w14:paraId="0000006E" w14:textId="77777777" w:rsidR="0079161D" w:rsidRPr="00654C25" w:rsidRDefault="00832A6A" w:rsidP="00D92CBB">
            <w:pPr>
              <w:numPr>
                <w:ilvl w:val="0"/>
                <w:numId w:val="42"/>
              </w:numPr>
              <w:pBdr>
                <w:top w:val="nil"/>
                <w:left w:val="nil"/>
                <w:bottom w:val="nil"/>
                <w:right w:val="nil"/>
                <w:between w:val="nil"/>
              </w:pBdr>
              <w:spacing w:line="276" w:lineRule="auto"/>
              <w:ind w:left="450"/>
              <w:cnfStyle w:val="000000000000" w:firstRow="0" w:lastRow="0" w:firstColumn="0" w:lastColumn="0" w:oddVBand="0" w:evenVBand="0" w:oddHBand="0" w:evenHBand="0" w:firstRowFirstColumn="0" w:firstRowLastColumn="0" w:lastRowFirstColumn="0" w:lastRowLastColumn="0"/>
              <w:rPr>
                <w:sz w:val="20"/>
                <w:szCs w:val="20"/>
              </w:rPr>
            </w:pPr>
            <w:r w:rsidRPr="00D92CBB">
              <w:rPr>
                <w:color w:val="00B050"/>
                <w:sz w:val="20"/>
                <w:szCs w:val="20"/>
              </w:rPr>
              <w:t xml:space="preserve">Liczba działalności gospodarczych na 100 mieszkańców </w:t>
            </w:r>
          </w:p>
        </w:tc>
        <w:tc>
          <w:tcPr>
            <w:tcW w:w="2794" w:type="dxa"/>
            <w:tcBorders>
              <w:top w:val="single" w:sz="4" w:space="0" w:color="999999"/>
              <w:left w:val="single" w:sz="4" w:space="0" w:color="999999"/>
              <w:bottom w:val="single" w:sz="4" w:space="0" w:color="999999"/>
              <w:right w:val="single" w:sz="4" w:space="0" w:color="999999"/>
            </w:tcBorders>
          </w:tcPr>
          <w:p w14:paraId="0000006F" w14:textId="09125137" w:rsidR="0079161D" w:rsidRPr="00654C25" w:rsidRDefault="00832A6A" w:rsidP="00D92CBB">
            <w:pPr>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Wskaźnik syntetyczny = wskaźnik podstawowy</w:t>
            </w:r>
          </w:p>
        </w:tc>
      </w:tr>
      <w:tr w:rsidR="00654C25" w:rsidRPr="00654C25" w14:paraId="4F2DF4BC" w14:textId="77777777" w:rsidTr="0079161D">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70" w14:textId="77777777" w:rsidR="0079161D" w:rsidRPr="00654C25" w:rsidRDefault="00832A6A">
            <w:pPr>
              <w:pBdr>
                <w:top w:val="nil"/>
                <w:left w:val="nil"/>
                <w:bottom w:val="nil"/>
                <w:right w:val="nil"/>
                <w:between w:val="nil"/>
              </w:pBdr>
              <w:spacing w:after="200" w:line="360" w:lineRule="auto"/>
              <w:rPr>
                <w:sz w:val="20"/>
                <w:szCs w:val="20"/>
              </w:rPr>
            </w:pPr>
            <w:r w:rsidRPr="00654C25">
              <w:rPr>
                <w:b w:val="0"/>
                <w:sz w:val="20"/>
                <w:szCs w:val="20"/>
              </w:rPr>
              <w:t>środowiskowych</w:t>
            </w:r>
          </w:p>
        </w:tc>
        <w:tc>
          <w:tcPr>
            <w:tcW w:w="4390" w:type="dxa"/>
            <w:tcBorders>
              <w:top w:val="single" w:sz="4" w:space="0" w:color="999999"/>
              <w:left w:val="single" w:sz="4" w:space="0" w:color="999999"/>
              <w:bottom w:val="single" w:sz="4" w:space="0" w:color="999999"/>
              <w:right w:val="single" w:sz="4" w:space="0" w:color="999999"/>
            </w:tcBorders>
          </w:tcPr>
          <w:p w14:paraId="00000071" w14:textId="77777777" w:rsidR="0079161D" w:rsidRPr="007D2E2D" w:rsidRDefault="00832A6A" w:rsidP="001743E2">
            <w:pPr>
              <w:numPr>
                <w:ilvl w:val="0"/>
                <w:numId w:val="48"/>
              </w:numPr>
              <w:pBdr>
                <w:top w:val="nil"/>
                <w:left w:val="nil"/>
                <w:bottom w:val="nil"/>
                <w:right w:val="nil"/>
                <w:between w:val="nil"/>
              </w:pBdr>
              <w:ind w:hanging="426"/>
              <w:cnfStyle w:val="000000000000" w:firstRow="0" w:lastRow="0" w:firstColumn="0" w:lastColumn="0" w:oddVBand="0" w:evenVBand="0" w:oddHBand="0" w:evenHBand="0" w:firstRowFirstColumn="0" w:firstRowLastColumn="0" w:lastRowFirstColumn="0" w:lastRowLastColumn="0"/>
              <w:rPr>
                <w:color w:val="00B050"/>
                <w:sz w:val="20"/>
                <w:szCs w:val="20"/>
              </w:rPr>
            </w:pPr>
            <w:r w:rsidRPr="007D2E2D">
              <w:rPr>
                <w:color w:val="00B050"/>
                <w:sz w:val="20"/>
                <w:szCs w:val="20"/>
              </w:rPr>
              <w:t>Udział powierzchni zielonych (bez terenów upraw) w powierzchni ogółem</w:t>
            </w:r>
          </w:p>
          <w:p w14:paraId="00000072" w14:textId="77777777" w:rsidR="0079161D" w:rsidRPr="00654C25" w:rsidRDefault="00832A6A" w:rsidP="001743E2">
            <w:pPr>
              <w:numPr>
                <w:ilvl w:val="0"/>
                <w:numId w:val="48"/>
              </w:numPr>
              <w:pBdr>
                <w:top w:val="nil"/>
                <w:left w:val="nil"/>
                <w:bottom w:val="nil"/>
                <w:right w:val="nil"/>
                <w:between w:val="nil"/>
              </w:pBdr>
              <w:ind w:hanging="426"/>
              <w:cnfStyle w:val="000000000000" w:firstRow="0" w:lastRow="0" w:firstColumn="0" w:lastColumn="0" w:oddVBand="0" w:evenVBand="0" w:oddHBand="0" w:evenHBand="0" w:firstRowFirstColumn="0" w:firstRowLastColumn="0" w:lastRowFirstColumn="0" w:lastRowLastColumn="0"/>
              <w:rPr>
                <w:sz w:val="20"/>
                <w:szCs w:val="20"/>
              </w:rPr>
            </w:pPr>
            <w:r w:rsidRPr="007D2E2D">
              <w:rPr>
                <w:color w:val="FF0000"/>
                <w:sz w:val="20"/>
                <w:szCs w:val="20"/>
              </w:rPr>
              <w:t>Udział terenów zdegradowanych poprzemysłowych w powierzchni ogółem</w:t>
            </w:r>
          </w:p>
        </w:tc>
        <w:tc>
          <w:tcPr>
            <w:tcW w:w="2794" w:type="dxa"/>
            <w:tcBorders>
              <w:top w:val="single" w:sz="4" w:space="0" w:color="999999"/>
              <w:left w:val="single" w:sz="4" w:space="0" w:color="999999"/>
              <w:bottom w:val="single" w:sz="4" w:space="0" w:color="999999"/>
              <w:right w:val="single" w:sz="4" w:space="0" w:color="999999"/>
            </w:tcBorders>
          </w:tcPr>
          <w:p w14:paraId="00000073" w14:textId="77777777" w:rsidR="0079161D" w:rsidRPr="00654C25" w:rsidRDefault="00832A6A">
            <w:pPr>
              <w:pBdr>
                <w:top w:val="nil"/>
                <w:left w:val="nil"/>
                <w:bottom w:val="nil"/>
                <w:right w:val="nil"/>
                <w:between w:val="nil"/>
              </w:pBdr>
              <w:spacing w:after="20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Wskaźnik syntetyczny = (a*0,5)+(b*0,5)</w:t>
            </w:r>
          </w:p>
        </w:tc>
      </w:tr>
      <w:tr w:rsidR="00654C25" w:rsidRPr="00654C25" w14:paraId="3112C111" w14:textId="77777777" w:rsidTr="0079161D">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74" w14:textId="77777777" w:rsidR="0079161D" w:rsidRPr="00654C25" w:rsidRDefault="00832A6A">
            <w:pPr>
              <w:pBdr>
                <w:top w:val="nil"/>
                <w:left w:val="nil"/>
                <w:bottom w:val="nil"/>
                <w:right w:val="nil"/>
                <w:between w:val="nil"/>
              </w:pBdr>
              <w:spacing w:after="200" w:line="360" w:lineRule="auto"/>
              <w:rPr>
                <w:sz w:val="20"/>
                <w:szCs w:val="20"/>
              </w:rPr>
            </w:pPr>
            <w:bookmarkStart w:id="9" w:name="_heading=h.3znysh7" w:colFirst="0" w:colLast="0"/>
            <w:bookmarkEnd w:id="9"/>
            <w:r w:rsidRPr="00654C25">
              <w:rPr>
                <w:b w:val="0"/>
                <w:sz w:val="20"/>
                <w:szCs w:val="20"/>
              </w:rPr>
              <w:t>przestrzenno-funkcjonalnym</w:t>
            </w:r>
          </w:p>
        </w:tc>
        <w:tc>
          <w:tcPr>
            <w:tcW w:w="4390" w:type="dxa"/>
            <w:tcBorders>
              <w:top w:val="single" w:sz="4" w:space="0" w:color="999999"/>
              <w:left w:val="single" w:sz="4" w:space="0" w:color="999999"/>
              <w:bottom w:val="single" w:sz="4" w:space="0" w:color="999999"/>
              <w:right w:val="single" w:sz="4" w:space="0" w:color="999999"/>
            </w:tcBorders>
          </w:tcPr>
          <w:p w14:paraId="00000075" w14:textId="77777777" w:rsidR="0079161D" w:rsidRPr="003669BC" w:rsidRDefault="00832A6A" w:rsidP="001743E2">
            <w:pPr>
              <w:numPr>
                <w:ilvl w:val="0"/>
                <w:numId w:val="50"/>
              </w:numPr>
              <w:pBdr>
                <w:top w:val="nil"/>
                <w:left w:val="nil"/>
                <w:bottom w:val="nil"/>
                <w:right w:val="nil"/>
                <w:between w:val="nil"/>
              </w:pBdr>
              <w:ind w:left="462" w:hanging="402"/>
              <w:cnfStyle w:val="000000000000" w:firstRow="0" w:lastRow="0" w:firstColumn="0" w:lastColumn="0" w:oddVBand="0" w:evenVBand="0" w:oddHBand="0" w:evenHBand="0" w:firstRowFirstColumn="0" w:firstRowLastColumn="0" w:lastRowFirstColumn="0" w:lastRowLastColumn="0"/>
              <w:rPr>
                <w:color w:val="00B050"/>
                <w:sz w:val="20"/>
                <w:szCs w:val="20"/>
              </w:rPr>
            </w:pPr>
            <w:r w:rsidRPr="003669BC">
              <w:rPr>
                <w:color w:val="00B050"/>
                <w:sz w:val="20"/>
                <w:szCs w:val="20"/>
              </w:rPr>
              <w:t>Liczba przedszkoli na 100 mieszkańców</w:t>
            </w:r>
          </w:p>
          <w:p w14:paraId="00000076" w14:textId="77777777" w:rsidR="0079161D" w:rsidRPr="003669BC" w:rsidRDefault="00832A6A" w:rsidP="001743E2">
            <w:pPr>
              <w:numPr>
                <w:ilvl w:val="0"/>
                <w:numId w:val="50"/>
              </w:numPr>
              <w:pBdr>
                <w:top w:val="nil"/>
                <w:left w:val="nil"/>
                <w:bottom w:val="nil"/>
                <w:right w:val="nil"/>
                <w:between w:val="nil"/>
              </w:pBdr>
              <w:ind w:left="462" w:hanging="402"/>
              <w:cnfStyle w:val="000000000000" w:firstRow="0" w:lastRow="0" w:firstColumn="0" w:lastColumn="0" w:oddVBand="0" w:evenVBand="0" w:oddHBand="0" w:evenHBand="0" w:firstRowFirstColumn="0" w:firstRowLastColumn="0" w:lastRowFirstColumn="0" w:lastRowLastColumn="0"/>
              <w:rPr>
                <w:color w:val="00B050"/>
                <w:sz w:val="20"/>
                <w:szCs w:val="20"/>
              </w:rPr>
            </w:pPr>
            <w:r w:rsidRPr="003669BC">
              <w:rPr>
                <w:color w:val="00B050"/>
                <w:sz w:val="20"/>
                <w:szCs w:val="20"/>
              </w:rPr>
              <w:t>Liczba szkół podstawowych na 100 mieszkańców</w:t>
            </w:r>
          </w:p>
          <w:p w14:paraId="00000077" w14:textId="77777777" w:rsidR="0079161D" w:rsidRPr="00654C25" w:rsidRDefault="00832A6A" w:rsidP="001743E2">
            <w:pPr>
              <w:numPr>
                <w:ilvl w:val="0"/>
                <w:numId w:val="50"/>
              </w:numPr>
              <w:pBdr>
                <w:top w:val="nil"/>
                <w:left w:val="nil"/>
                <w:bottom w:val="nil"/>
                <w:right w:val="nil"/>
                <w:between w:val="nil"/>
              </w:pBdr>
              <w:ind w:left="462" w:hanging="402"/>
              <w:cnfStyle w:val="000000000000" w:firstRow="0" w:lastRow="0" w:firstColumn="0" w:lastColumn="0" w:oddVBand="0" w:evenVBand="0" w:oddHBand="0" w:evenHBand="0" w:firstRowFirstColumn="0" w:firstRowLastColumn="0" w:lastRowFirstColumn="0" w:lastRowLastColumn="0"/>
              <w:rPr>
                <w:sz w:val="20"/>
                <w:szCs w:val="20"/>
              </w:rPr>
            </w:pPr>
            <w:r w:rsidRPr="005D12EB">
              <w:rPr>
                <w:color w:val="FF0000"/>
                <w:sz w:val="20"/>
                <w:szCs w:val="20"/>
              </w:rPr>
              <w:t>Ludność na 1 km</w:t>
            </w:r>
            <w:r w:rsidRPr="005D12EB">
              <w:rPr>
                <w:color w:val="FF0000"/>
                <w:sz w:val="20"/>
                <w:szCs w:val="20"/>
                <w:vertAlign w:val="superscript"/>
              </w:rPr>
              <w:t>2</w:t>
            </w:r>
            <w:r w:rsidRPr="005D12EB">
              <w:rPr>
                <w:color w:val="FF0000"/>
                <w:sz w:val="20"/>
                <w:szCs w:val="20"/>
              </w:rPr>
              <w:t xml:space="preserve"> terenów mieszkaniowych</w:t>
            </w:r>
          </w:p>
        </w:tc>
        <w:tc>
          <w:tcPr>
            <w:tcW w:w="2794" w:type="dxa"/>
            <w:tcBorders>
              <w:top w:val="single" w:sz="4" w:space="0" w:color="999999"/>
              <w:left w:val="single" w:sz="4" w:space="0" w:color="999999"/>
              <w:bottom w:val="single" w:sz="4" w:space="0" w:color="999999"/>
              <w:right w:val="single" w:sz="4" w:space="0" w:color="999999"/>
            </w:tcBorders>
          </w:tcPr>
          <w:p w14:paraId="00000078" w14:textId="77777777" w:rsidR="0079161D" w:rsidRPr="00654C25" w:rsidRDefault="00832A6A">
            <w:pPr>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 xml:space="preserve">Wskaźnik syntetyczny = </w:t>
            </w:r>
          </w:p>
          <w:p w14:paraId="00000079" w14:textId="77777777" w:rsidR="0079161D" w:rsidRPr="00654C25" w:rsidRDefault="00832A6A">
            <w:pPr>
              <w:pBdr>
                <w:top w:val="nil"/>
                <w:left w:val="nil"/>
                <w:bottom w:val="nil"/>
                <w:right w:val="nil"/>
                <w:between w:val="nil"/>
              </w:pBdr>
              <w:spacing w:after="20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(a*0,35)+ (b*0,35)+ (c*0,30)</w:t>
            </w:r>
          </w:p>
        </w:tc>
      </w:tr>
      <w:tr w:rsidR="00654C25" w:rsidRPr="00654C25" w14:paraId="37856AD0" w14:textId="77777777" w:rsidTr="0079161D">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7A" w14:textId="77777777" w:rsidR="0079161D" w:rsidRPr="00654C25" w:rsidRDefault="00832A6A">
            <w:pPr>
              <w:pBdr>
                <w:top w:val="nil"/>
                <w:left w:val="nil"/>
                <w:bottom w:val="nil"/>
                <w:right w:val="nil"/>
                <w:between w:val="nil"/>
              </w:pBdr>
              <w:spacing w:after="200" w:line="360" w:lineRule="auto"/>
              <w:rPr>
                <w:sz w:val="20"/>
                <w:szCs w:val="20"/>
              </w:rPr>
            </w:pPr>
            <w:r w:rsidRPr="00654C25">
              <w:rPr>
                <w:b w:val="0"/>
                <w:sz w:val="20"/>
                <w:szCs w:val="20"/>
              </w:rPr>
              <w:t>technicznych</w:t>
            </w:r>
          </w:p>
        </w:tc>
        <w:tc>
          <w:tcPr>
            <w:tcW w:w="4390" w:type="dxa"/>
            <w:tcBorders>
              <w:top w:val="single" w:sz="4" w:space="0" w:color="999999"/>
              <w:left w:val="single" w:sz="4" w:space="0" w:color="999999"/>
              <w:bottom w:val="single" w:sz="4" w:space="0" w:color="999999"/>
              <w:right w:val="single" w:sz="4" w:space="0" w:color="999999"/>
            </w:tcBorders>
          </w:tcPr>
          <w:p w14:paraId="0000007B" w14:textId="77777777" w:rsidR="0079161D" w:rsidRPr="00C73386" w:rsidRDefault="00832A6A" w:rsidP="001743E2">
            <w:pPr>
              <w:numPr>
                <w:ilvl w:val="0"/>
                <w:numId w:val="52"/>
              </w:numPr>
              <w:pBdr>
                <w:top w:val="nil"/>
                <w:left w:val="nil"/>
                <w:bottom w:val="nil"/>
                <w:right w:val="nil"/>
                <w:between w:val="nil"/>
              </w:pBdr>
              <w:ind w:left="486" w:hanging="430"/>
              <w:cnfStyle w:val="000000000000" w:firstRow="0" w:lastRow="0" w:firstColumn="0" w:lastColumn="0" w:oddVBand="0" w:evenVBand="0" w:oddHBand="0" w:evenHBand="0" w:firstRowFirstColumn="0" w:firstRowLastColumn="0" w:lastRowFirstColumn="0" w:lastRowLastColumn="0"/>
              <w:rPr>
                <w:color w:val="FF0000"/>
                <w:sz w:val="20"/>
                <w:szCs w:val="20"/>
              </w:rPr>
            </w:pPr>
            <w:r w:rsidRPr="00C73386">
              <w:rPr>
                <w:color w:val="FF0000"/>
                <w:sz w:val="20"/>
                <w:szCs w:val="20"/>
              </w:rPr>
              <w:t>Udział powierzchni zabudowy mieszkaniowej w powierzchni ogółem</w:t>
            </w:r>
          </w:p>
          <w:p w14:paraId="0000007C" w14:textId="2CCCD756" w:rsidR="0079161D" w:rsidRPr="003340F4" w:rsidRDefault="00C73386" w:rsidP="001743E2">
            <w:pPr>
              <w:numPr>
                <w:ilvl w:val="0"/>
                <w:numId w:val="52"/>
              </w:numPr>
              <w:pBdr>
                <w:top w:val="nil"/>
                <w:left w:val="nil"/>
                <w:bottom w:val="nil"/>
                <w:right w:val="nil"/>
                <w:between w:val="nil"/>
              </w:pBdr>
              <w:ind w:left="486" w:hanging="430"/>
              <w:cnfStyle w:val="000000000000" w:firstRow="0" w:lastRow="0" w:firstColumn="0" w:lastColumn="0" w:oddVBand="0" w:evenVBand="0" w:oddHBand="0" w:evenHBand="0" w:firstRowFirstColumn="0" w:firstRowLastColumn="0" w:lastRowFirstColumn="0" w:lastRowLastColumn="0"/>
              <w:rPr>
                <w:color w:val="FF0000"/>
                <w:sz w:val="20"/>
                <w:szCs w:val="20"/>
              </w:rPr>
            </w:pPr>
            <w:r w:rsidRPr="003340F4">
              <w:rPr>
                <w:color w:val="FF0000"/>
                <w:sz w:val="20"/>
                <w:szCs w:val="20"/>
              </w:rPr>
              <w:t>U</w:t>
            </w:r>
            <w:r w:rsidR="00832A6A" w:rsidRPr="003340F4">
              <w:rPr>
                <w:color w:val="FF0000"/>
                <w:sz w:val="20"/>
                <w:szCs w:val="20"/>
              </w:rPr>
              <w:t>dział budynków komunalnych w pogorszonym stanie technicznym</w:t>
            </w:r>
          </w:p>
          <w:p w14:paraId="0000007D" w14:textId="37A1E847" w:rsidR="0079161D" w:rsidRPr="00654C25" w:rsidRDefault="00F06347" w:rsidP="001743E2">
            <w:pPr>
              <w:numPr>
                <w:ilvl w:val="0"/>
                <w:numId w:val="52"/>
              </w:numPr>
              <w:pBdr>
                <w:top w:val="nil"/>
                <w:left w:val="nil"/>
                <w:bottom w:val="nil"/>
                <w:right w:val="nil"/>
                <w:between w:val="nil"/>
              </w:pBdr>
              <w:ind w:left="486" w:hanging="430"/>
              <w:cnfStyle w:val="000000000000" w:firstRow="0" w:lastRow="0" w:firstColumn="0" w:lastColumn="0" w:oddVBand="0" w:evenVBand="0" w:oddHBand="0" w:evenHBand="0" w:firstRowFirstColumn="0" w:firstRowLastColumn="0" w:lastRowFirstColumn="0" w:lastRowLastColumn="0"/>
              <w:rPr>
                <w:sz w:val="20"/>
                <w:szCs w:val="20"/>
              </w:rPr>
            </w:pPr>
            <w:r w:rsidRPr="003340F4">
              <w:rPr>
                <w:color w:val="FF0000"/>
                <w:sz w:val="20"/>
                <w:szCs w:val="20"/>
              </w:rPr>
              <w:t>L</w:t>
            </w:r>
            <w:r w:rsidR="00832A6A" w:rsidRPr="003340F4">
              <w:rPr>
                <w:color w:val="FF0000"/>
                <w:sz w:val="20"/>
                <w:szCs w:val="20"/>
              </w:rPr>
              <w:t>iczba obiektów zabytkowych chronionych w MPZP na 100 mieszkańców</w:t>
            </w:r>
          </w:p>
        </w:tc>
        <w:tc>
          <w:tcPr>
            <w:tcW w:w="2794" w:type="dxa"/>
            <w:tcBorders>
              <w:top w:val="single" w:sz="4" w:space="0" w:color="999999"/>
              <w:left w:val="single" w:sz="4" w:space="0" w:color="999999"/>
              <w:bottom w:val="single" w:sz="4" w:space="0" w:color="999999"/>
              <w:right w:val="single" w:sz="4" w:space="0" w:color="999999"/>
            </w:tcBorders>
          </w:tcPr>
          <w:p w14:paraId="0000007E" w14:textId="77777777" w:rsidR="0079161D" w:rsidRPr="00654C25" w:rsidRDefault="00832A6A">
            <w:pPr>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 xml:space="preserve">Wskaźnik syntetyczny = </w:t>
            </w:r>
          </w:p>
          <w:p w14:paraId="0000007F" w14:textId="77777777" w:rsidR="0079161D" w:rsidRPr="00654C25" w:rsidRDefault="00832A6A">
            <w:pPr>
              <w:pBdr>
                <w:top w:val="nil"/>
                <w:left w:val="nil"/>
                <w:bottom w:val="nil"/>
                <w:right w:val="nil"/>
                <w:between w:val="nil"/>
              </w:pBdr>
              <w:spacing w:after="20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(a*0,4)+ (b*0,4)+(c*0,2)</w:t>
            </w:r>
          </w:p>
        </w:tc>
      </w:tr>
    </w:tbl>
    <w:p w14:paraId="00000081" w14:textId="77777777" w:rsidR="0079161D" w:rsidRPr="00654C25" w:rsidRDefault="00832A6A" w:rsidP="00AD1F6E">
      <w:pPr>
        <w:spacing w:before="240" w:line="360" w:lineRule="auto"/>
        <w:jc w:val="both"/>
        <w:rPr>
          <w:sz w:val="24"/>
          <w:szCs w:val="24"/>
        </w:rPr>
      </w:pPr>
      <w:r w:rsidRPr="00654C25">
        <w:rPr>
          <w:sz w:val="24"/>
          <w:szCs w:val="24"/>
        </w:rPr>
        <w:t xml:space="preserve">Pierwszy etap właściwej delimitacji obszaru zdegradowanego – zgodnie z zapisami ustawy o rewitalizacji – polegał na zidentyfikowaniu przestrzennych zróżnicowań w natężeniu problemów społecznych. W drugim etapie rozpoznano, czy istotnej skali problemów społecznych towarzyszą inne problemy (z czterech pozostałych obszarów problemowych). </w:t>
      </w:r>
      <w:r w:rsidRPr="00654C25">
        <w:rPr>
          <w:sz w:val="24"/>
          <w:szCs w:val="24"/>
        </w:rPr>
        <w:br/>
        <w:t xml:space="preserve">Do uznania pewnej części miasta za obszar zdegradowany wymagane jest występowanie istotnych problemów społecznych oraz ponadprzeciętnej skali co najmniej jednego </w:t>
      </w:r>
      <w:r w:rsidRPr="00654C25">
        <w:rPr>
          <w:sz w:val="24"/>
          <w:szCs w:val="24"/>
        </w:rPr>
        <w:br/>
        <w:t>z pozostałych typów problemów.</w:t>
      </w:r>
    </w:p>
    <w:p w14:paraId="00000082" w14:textId="77777777" w:rsidR="0079161D" w:rsidRPr="00654C25" w:rsidRDefault="00832A6A">
      <w:pPr>
        <w:spacing w:line="360" w:lineRule="auto"/>
        <w:jc w:val="both"/>
        <w:rPr>
          <w:sz w:val="24"/>
          <w:szCs w:val="24"/>
        </w:rPr>
      </w:pPr>
      <w:r w:rsidRPr="00654C25">
        <w:rPr>
          <w:sz w:val="24"/>
          <w:szCs w:val="24"/>
        </w:rPr>
        <w:lastRenderedPageBreak/>
        <w:t>Finalnie, w ramach obszaru zdegradowanego wyznaczono obszar rewitalizacji.</w:t>
      </w:r>
    </w:p>
    <w:p w14:paraId="00000083" w14:textId="30513228" w:rsidR="0079161D" w:rsidRPr="00654C25" w:rsidRDefault="00832A6A">
      <w:pPr>
        <w:spacing w:line="360" w:lineRule="auto"/>
        <w:jc w:val="both"/>
        <w:rPr>
          <w:sz w:val="24"/>
          <w:szCs w:val="24"/>
        </w:rPr>
      </w:pPr>
      <w:r w:rsidRPr="00654C25">
        <w:rPr>
          <w:sz w:val="24"/>
          <w:szCs w:val="24"/>
        </w:rPr>
        <w:t xml:space="preserve">Na załączonych mapach zaznaczono obszar zdegradowany oraz obszar rewitalizacji, </w:t>
      </w:r>
      <w:r w:rsidR="00AD1F6E">
        <w:rPr>
          <w:sz w:val="24"/>
          <w:szCs w:val="24"/>
        </w:rPr>
        <w:t>tj.</w:t>
      </w:r>
      <w:r w:rsidRPr="00654C25">
        <w:rPr>
          <w:sz w:val="24"/>
          <w:szCs w:val="24"/>
        </w:rPr>
        <w:t xml:space="preserve"> – zgodnie z Ustawą</w:t>
      </w:r>
      <w:r w:rsidR="00040290">
        <w:rPr>
          <w:sz w:val="24"/>
          <w:szCs w:val="24"/>
        </w:rPr>
        <w:t xml:space="preserve"> </w:t>
      </w:r>
      <w:r w:rsidRPr="00654C25">
        <w:rPr>
          <w:sz w:val="24"/>
          <w:szCs w:val="24"/>
        </w:rPr>
        <w:t>o rewitalizacji – obszar cechujący się szczególną koncentracją negatywnych zjawisk (o których mowa w przypadku obszaru zdegradowanego), na którym z uwagi na istotne znaczenie dla rozwoju lokalnego gmina zamierza prowadzić rewitalizację.</w:t>
      </w:r>
    </w:p>
    <w:p w14:paraId="00000084" w14:textId="77777777" w:rsidR="0079161D" w:rsidRPr="00654C25" w:rsidRDefault="00832A6A">
      <w:pPr>
        <w:spacing w:line="360" w:lineRule="auto"/>
        <w:jc w:val="both"/>
        <w:rPr>
          <w:sz w:val="24"/>
          <w:szCs w:val="24"/>
        </w:rPr>
      </w:pPr>
      <w:r w:rsidRPr="00654C25">
        <w:rPr>
          <w:sz w:val="24"/>
          <w:szCs w:val="24"/>
        </w:rPr>
        <w:t>Podkreślić należy, że w przypadku Gliwic nie można mówić o obszarach głębokiej zapaści porównywalnej z szeregiem innych miast w regionie. Świadczą o tym chociażby relatywnie niskie wskaźniki ilustrujące zjawisko bezrobocia.</w:t>
      </w:r>
    </w:p>
    <w:p w14:paraId="00000086" w14:textId="1B1E5123" w:rsidR="0079161D" w:rsidRPr="00654C25" w:rsidRDefault="00832A6A">
      <w:pPr>
        <w:spacing w:line="360" w:lineRule="auto"/>
        <w:jc w:val="both"/>
        <w:rPr>
          <w:i/>
          <w:sz w:val="24"/>
          <w:szCs w:val="24"/>
        </w:rPr>
      </w:pPr>
      <w:r w:rsidRPr="00654C25">
        <w:rPr>
          <w:sz w:val="24"/>
          <w:szCs w:val="24"/>
        </w:rPr>
        <w:t>Delimitacja obszaru rewitalizacji stanowi podstawę dla kolejnych prac nad Gminnym Programem Rewitalizacji. W ich ramach</w:t>
      </w:r>
      <w:r w:rsidR="007C6290">
        <w:rPr>
          <w:sz w:val="24"/>
          <w:szCs w:val="24"/>
        </w:rPr>
        <w:t>,</w:t>
      </w:r>
      <w:r w:rsidRPr="00654C25">
        <w:rPr>
          <w:sz w:val="24"/>
          <w:szCs w:val="24"/>
        </w:rPr>
        <w:t xml:space="preserve"> </w:t>
      </w:r>
      <w:sdt>
        <w:sdtPr>
          <w:tag w:val="goog_rdk_0"/>
          <w:id w:val="683565325"/>
        </w:sdtPr>
        <w:sdtContent/>
      </w:sdt>
      <w:r w:rsidRPr="00654C25">
        <w:rPr>
          <w:sz w:val="24"/>
          <w:szCs w:val="24"/>
        </w:rPr>
        <w:t xml:space="preserve">prowadzona </w:t>
      </w:r>
      <w:r w:rsidR="008B381B" w:rsidRPr="00654C25">
        <w:rPr>
          <w:sz w:val="24"/>
          <w:szCs w:val="24"/>
        </w:rPr>
        <w:t>została</w:t>
      </w:r>
      <w:r w:rsidRPr="00654C25">
        <w:rPr>
          <w:sz w:val="24"/>
          <w:szCs w:val="24"/>
        </w:rPr>
        <w:t xml:space="preserve"> pogłębiona diagnoza problemów, w tym z wykorzystaniem narzędzi umożliwiających udział mieszkańców obszaru w tym procesie; następnie określone zosta</w:t>
      </w:r>
      <w:r w:rsidR="00F02FD9">
        <w:rPr>
          <w:sz w:val="24"/>
          <w:szCs w:val="24"/>
        </w:rPr>
        <w:t>ły</w:t>
      </w:r>
      <w:r w:rsidRPr="00654C25">
        <w:rPr>
          <w:sz w:val="24"/>
          <w:szCs w:val="24"/>
        </w:rPr>
        <w:t xml:space="preserve"> wizja i cele rewitalizacji oraz zbiór przedsięwzięć rewitalizacyjnych wraz z ich podstawowymi charakterystykami. Zakres kolejnych prac nad GPR również </w:t>
      </w:r>
      <w:r w:rsidR="00F02FD9">
        <w:rPr>
          <w:sz w:val="24"/>
          <w:szCs w:val="24"/>
        </w:rPr>
        <w:t>był</w:t>
      </w:r>
      <w:r w:rsidRPr="00654C25">
        <w:rPr>
          <w:sz w:val="24"/>
          <w:szCs w:val="24"/>
        </w:rPr>
        <w:t xml:space="preserve"> zdeterminowany przez </w:t>
      </w:r>
      <w:r w:rsidRPr="00654C25">
        <w:rPr>
          <w:i/>
          <w:sz w:val="24"/>
          <w:szCs w:val="24"/>
        </w:rPr>
        <w:t>Ustawę o rewitalizacji.</w:t>
      </w:r>
    </w:p>
    <w:p w14:paraId="00000087" w14:textId="77777777" w:rsidR="0079161D" w:rsidRPr="00654C25" w:rsidRDefault="00832A6A" w:rsidP="008D3575">
      <w:pPr>
        <w:pStyle w:val="Nagwek3"/>
      </w:pPr>
      <w:bookmarkStart w:id="10" w:name="_Toc170073938"/>
      <w:bookmarkStart w:id="11" w:name="_Toc170074027"/>
      <w:bookmarkStart w:id="12" w:name="_Toc170074061"/>
      <w:bookmarkStart w:id="13" w:name="_Toc172723578"/>
      <w:r w:rsidRPr="00654C25">
        <w:t>Partycypacja społeczna w procesie delimitacji</w:t>
      </w:r>
      <w:bookmarkEnd w:id="10"/>
      <w:bookmarkEnd w:id="11"/>
      <w:bookmarkEnd w:id="12"/>
      <w:bookmarkEnd w:id="13"/>
      <w:r w:rsidRPr="00654C25">
        <w:t xml:space="preserve"> </w:t>
      </w:r>
    </w:p>
    <w:p w14:paraId="00000089" w14:textId="45E3DF19" w:rsidR="0079161D" w:rsidRPr="00654C25" w:rsidRDefault="00832A6A">
      <w:pPr>
        <w:spacing w:line="360" w:lineRule="auto"/>
        <w:jc w:val="both"/>
        <w:rPr>
          <w:sz w:val="24"/>
          <w:szCs w:val="24"/>
        </w:rPr>
      </w:pPr>
      <w:r w:rsidRPr="00654C25">
        <w:rPr>
          <w:sz w:val="24"/>
          <w:szCs w:val="24"/>
        </w:rPr>
        <w:t xml:space="preserve">Jednym z elementów prac związanych z wyznaczeniem obszaru zdegradowanego oraz obszaru rewitalizacji było przeprowadzenie ankiety diagnostycznej. W okresie 20 czerwca do 31 lipca 2023 roku mieszkańcy, przedsiębiorcy oraz przedstawiciele NGO mogli wypowiedzieć się na temat kluczowych problemów występujących w mieście. Przygotowane i udostępnione zostały zróżnicowane kwestionariusze ankiet w odniesieniu do poszczególnych grup. Ankietę można było wypełniać elektronicznie oraz papierowo. </w:t>
      </w:r>
    </w:p>
    <w:p w14:paraId="0000008A" w14:textId="3A15B874" w:rsidR="0079161D" w:rsidRPr="00654C25" w:rsidRDefault="00832A6A" w:rsidP="000376E4">
      <w:pPr>
        <w:spacing w:line="360" w:lineRule="auto"/>
        <w:jc w:val="both"/>
        <w:rPr>
          <w:sz w:val="24"/>
          <w:szCs w:val="24"/>
        </w:rPr>
      </w:pPr>
      <w:r w:rsidRPr="00654C25">
        <w:rPr>
          <w:sz w:val="24"/>
          <w:szCs w:val="24"/>
        </w:rPr>
        <w:t>W badaniu ankietowym wzięły udział łącznie 93 osoby – mieszkańcy, przedsiębiorcy</w:t>
      </w:r>
      <w:r w:rsidR="000376E4">
        <w:rPr>
          <w:sz w:val="24"/>
          <w:szCs w:val="24"/>
        </w:rPr>
        <w:t xml:space="preserve"> i </w:t>
      </w:r>
      <w:r w:rsidRPr="00654C25">
        <w:rPr>
          <w:sz w:val="24"/>
          <w:szCs w:val="24"/>
        </w:rPr>
        <w:t xml:space="preserve">przedstawiciele NGO. </w:t>
      </w:r>
    </w:p>
    <w:p w14:paraId="0000008B" w14:textId="77777777" w:rsidR="0079161D" w:rsidRPr="00654C25" w:rsidRDefault="00832A6A" w:rsidP="000376E4">
      <w:pPr>
        <w:spacing w:line="360" w:lineRule="auto"/>
        <w:jc w:val="both"/>
        <w:rPr>
          <w:sz w:val="24"/>
          <w:szCs w:val="24"/>
        </w:rPr>
      </w:pPr>
      <w:r w:rsidRPr="00654C25">
        <w:rPr>
          <w:sz w:val="24"/>
          <w:szCs w:val="24"/>
        </w:rPr>
        <w:t xml:space="preserve">W wyniku partycypacji społecznej prowadzonej poprzez w/w narzędzie do kluczowych wniosków zaliczyć można: </w:t>
      </w:r>
    </w:p>
    <w:p w14:paraId="0000008C" w14:textId="109E749A"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 xml:space="preserve">uczestnicy </w:t>
      </w:r>
      <w:r w:rsidR="00D71830">
        <w:rPr>
          <w:sz w:val="24"/>
          <w:szCs w:val="24"/>
        </w:rPr>
        <w:t xml:space="preserve">badania </w:t>
      </w:r>
      <w:r w:rsidRPr="00654C25">
        <w:rPr>
          <w:sz w:val="24"/>
          <w:szCs w:val="24"/>
        </w:rPr>
        <w:t>ankiet oceniają Gliwice jako miasto dobrze rozwijające się i posiadające potencjały wspierające</w:t>
      </w:r>
      <w:r w:rsidR="007D484F">
        <w:rPr>
          <w:sz w:val="24"/>
          <w:szCs w:val="24"/>
        </w:rPr>
        <w:t xml:space="preserve"> </w:t>
      </w:r>
      <w:r w:rsidR="007D484F" w:rsidRPr="00654C25">
        <w:rPr>
          <w:sz w:val="24"/>
          <w:szCs w:val="24"/>
        </w:rPr>
        <w:t>rozwój</w:t>
      </w:r>
      <w:r w:rsidRPr="00654C25">
        <w:rPr>
          <w:sz w:val="24"/>
          <w:szCs w:val="24"/>
        </w:rPr>
        <w:t>; jednak część respondentów dostrzega możliwość pojawienia się procesów, które mogą wpłynąć na obniżenie potencjału</w:t>
      </w:r>
      <w:r w:rsidR="007D484F">
        <w:rPr>
          <w:sz w:val="24"/>
          <w:szCs w:val="24"/>
        </w:rPr>
        <w:t xml:space="preserve"> miasta</w:t>
      </w:r>
      <w:r w:rsidRPr="00654C25">
        <w:rPr>
          <w:sz w:val="24"/>
          <w:szCs w:val="24"/>
        </w:rPr>
        <w:t>;</w:t>
      </w:r>
    </w:p>
    <w:p w14:paraId="0000008D" w14:textId="06376F0F"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lastRenderedPageBreak/>
        <w:t>w aspekcie oceny jakości życia do uwarunkowań dobrze ocenianych, na podstawie głosów osób uczestniczących w ankiecie,</w:t>
      </w:r>
      <w:r w:rsidR="00040290">
        <w:rPr>
          <w:sz w:val="24"/>
          <w:szCs w:val="24"/>
        </w:rPr>
        <w:t xml:space="preserve"> </w:t>
      </w:r>
      <w:r w:rsidRPr="00654C25">
        <w:rPr>
          <w:sz w:val="24"/>
          <w:szCs w:val="24"/>
        </w:rPr>
        <w:t>zaliczyć można:</w:t>
      </w:r>
    </w:p>
    <w:p w14:paraId="0000008E" w14:textId="29EBE14F"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warunki mieszkaniowe,</w:t>
      </w:r>
    </w:p>
    <w:p w14:paraId="0000008F"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możliwość podjęcia pracy,</w:t>
      </w:r>
    </w:p>
    <w:p w14:paraId="00000090"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jakość infrastruktury drogowej,</w:t>
      </w:r>
    </w:p>
    <w:p w14:paraId="00000091"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ofertę placówek kultury,</w:t>
      </w:r>
    </w:p>
    <w:p w14:paraId="00000092"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ofertę placówek rekreacji,</w:t>
      </w:r>
    </w:p>
    <w:p w14:paraId="00000093"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dostęp do placówek edukacyjnych,</w:t>
      </w:r>
    </w:p>
    <w:p w14:paraId="00000094" w14:textId="321EB973"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możliwość skorzystania z komunikacji publicznej na obszarze miasta</w:t>
      </w:r>
      <w:r w:rsidR="00F83FE0">
        <w:rPr>
          <w:sz w:val="24"/>
          <w:szCs w:val="24"/>
        </w:rPr>
        <w:t>,</w:t>
      </w:r>
    </w:p>
    <w:p w14:paraId="00000095"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dostępność i jakość infrastruktury komunalnej,</w:t>
      </w:r>
    </w:p>
    <w:p w14:paraId="00000096"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możliwość skorzystania z komunikacji publicznej w celu dotarcia do innych gmin w otoczeniu regionalnym,</w:t>
      </w:r>
    </w:p>
    <w:p w14:paraId="00000097" w14:textId="7E172540"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dostęp do terenów zielonych</w:t>
      </w:r>
      <w:r w:rsidR="00F83FE0">
        <w:rPr>
          <w:sz w:val="24"/>
          <w:szCs w:val="24"/>
        </w:rPr>
        <w:t>;</w:t>
      </w:r>
    </w:p>
    <w:p w14:paraId="00000098" w14:textId="77777777"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do sfer ocenianych gorzej a wpływających na jakość życia zaliczyć można:</w:t>
      </w:r>
    </w:p>
    <w:p w14:paraId="00000099"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jakość powietrza,</w:t>
      </w:r>
    </w:p>
    <w:p w14:paraId="0000009A"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jakość środowiska naturalnego,</w:t>
      </w:r>
    </w:p>
    <w:p w14:paraId="0000009B" w14:textId="77777777" w:rsidR="0079161D" w:rsidRPr="00654C25" w:rsidRDefault="00832A6A" w:rsidP="001743E2">
      <w:pPr>
        <w:numPr>
          <w:ilvl w:val="1"/>
          <w:numId w:val="39"/>
        </w:numPr>
        <w:pBdr>
          <w:top w:val="nil"/>
          <w:left w:val="nil"/>
          <w:bottom w:val="nil"/>
          <w:right w:val="nil"/>
          <w:between w:val="nil"/>
        </w:pBdr>
        <w:spacing w:line="360" w:lineRule="auto"/>
        <w:jc w:val="both"/>
        <w:rPr>
          <w:sz w:val="24"/>
          <w:szCs w:val="24"/>
        </w:rPr>
      </w:pPr>
      <w:r w:rsidRPr="00654C25">
        <w:rPr>
          <w:sz w:val="24"/>
          <w:szCs w:val="24"/>
        </w:rPr>
        <w:t>dostęp do placówek ochrony zdrowia.</w:t>
      </w:r>
    </w:p>
    <w:p w14:paraId="0000009C" w14:textId="77777777" w:rsidR="0079161D" w:rsidRPr="00654C25" w:rsidRDefault="00832A6A">
      <w:pPr>
        <w:spacing w:line="360" w:lineRule="auto"/>
        <w:jc w:val="both"/>
        <w:rPr>
          <w:sz w:val="24"/>
          <w:szCs w:val="24"/>
        </w:rPr>
      </w:pPr>
      <w:r w:rsidRPr="00654C25">
        <w:rPr>
          <w:sz w:val="24"/>
          <w:szCs w:val="24"/>
        </w:rPr>
        <w:t>Jednocześnie do obszarów wymagających dalszego wzmacniania zaliczyć można potrzebę:</w:t>
      </w:r>
    </w:p>
    <w:p w14:paraId="0000009D" w14:textId="77777777"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poprawy dostępności i ilości miejsc wypoczynku i rekreacji,</w:t>
      </w:r>
    </w:p>
    <w:p w14:paraId="0000009E" w14:textId="0C35CD05"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rozwoju usług rozrywkowych (np. klub</w:t>
      </w:r>
      <w:r w:rsidR="00F83FE0">
        <w:rPr>
          <w:sz w:val="24"/>
          <w:szCs w:val="24"/>
        </w:rPr>
        <w:t xml:space="preserve">ów, </w:t>
      </w:r>
      <w:r w:rsidRPr="00654C25">
        <w:rPr>
          <w:sz w:val="24"/>
          <w:szCs w:val="24"/>
        </w:rPr>
        <w:t>dyskotek),</w:t>
      </w:r>
    </w:p>
    <w:p w14:paraId="0000009F" w14:textId="77777777"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rozwoju usług zdrowotnych,</w:t>
      </w:r>
    </w:p>
    <w:p w14:paraId="000000A1" w14:textId="6B6040A1" w:rsidR="0079161D" w:rsidRDefault="00832A6A" w:rsidP="00F83FE0">
      <w:pPr>
        <w:numPr>
          <w:ilvl w:val="0"/>
          <w:numId w:val="39"/>
        </w:numPr>
        <w:pBdr>
          <w:top w:val="nil"/>
          <w:left w:val="nil"/>
          <w:bottom w:val="nil"/>
          <w:right w:val="nil"/>
          <w:between w:val="nil"/>
        </w:pBdr>
        <w:spacing w:line="360" w:lineRule="auto"/>
        <w:jc w:val="both"/>
        <w:rPr>
          <w:sz w:val="24"/>
          <w:szCs w:val="24"/>
        </w:rPr>
      </w:pPr>
      <w:r w:rsidRPr="00654C25">
        <w:rPr>
          <w:sz w:val="24"/>
          <w:szCs w:val="24"/>
        </w:rPr>
        <w:t>rozwoju usług kulturalnych.</w:t>
      </w:r>
    </w:p>
    <w:p w14:paraId="3325EA1D" w14:textId="5427CFB8" w:rsidR="00064751" w:rsidRPr="00F83FE0" w:rsidRDefault="00064751" w:rsidP="00064751">
      <w:pPr>
        <w:rPr>
          <w:sz w:val="24"/>
          <w:szCs w:val="24"/>
        </w:rPr>
      </w:pPr>
      <w:r>
        <w:rPr>
          <w:sz w:val="24"/>
          <w:szCs w:val="24"/>
        </w:rPr>
        <w:br w:type="page"/>
      </w:r>
    </w:p>
    <w:p w14:paraId="765152DD" w14:textId="3ADBF619" w:rsidR="00BE7897" w:rsidRDefault="00BE7897" w:rsidP="00BE7897">
      <w:pPr>
        <w:pStyle w:val="Legenda"/>
        <w:keepNext/>
        <w:jc w:val="both"/>
      </w:pPr>
      <w:bookmarkStart w:id="14" w:name="_Toc172638144"/>
      <w:r>
        <w:lastRenderedPageBreak/>
        <w:t xml:space="preserve">Wykres </w:t>
      </w:r>
      <w:r w:rsidR="00000000">
        <w:fldChar w:fldCharType="begin"/>
      </w:r>
      <w:r w:rsidR="00000000">
        <w:instrText xml:space="preserve"> SEQ Wykres \* ARABIC </w:instrText>
      </w:r>
      <w:r w:rsidR="00000000">
        <w:fldChar w:fldCharType="separate"/>
      </w:r>
      <w:r w:rsidR="00063E54">
        <w:rPr>
          <w:noProof/>
        </w:rPr>
        <w:t>1</w:t>
      </w:r>
      <w:r w:rsidR="00000000">
        <w:rPr>
          <w:noProof/>
        </w:rPr>
        <w:fldChar w:fldCharType="end"/>
      </w:r>
      <w:r>
        <w:t xml:space="preserve"> </w:t>
      </w:r>
      <w:r w:rsidRPr="00D06BA1">
        <w:t>Które ze stwierdzeń najlepiej opisuje Gliwice? W % udzielonych odpowiedzi</w:t>
      </w:r>
      <w:bookmarkEnd w:id="14"/>
    </w:p>
    <w:p w14:paraId="49258C47" w14:textId="77777777" w:rsidR="00BE7897" w:rsidRDefault="00832A6A" w:rsidP="00BE7897">
      <w:pPr>
        <w:keepNext/>
        <w:spacing w:line="360" w:lineRule="auto"/>
        <w:jc w:val="both"/>
      </w:pPr>
      <w:r w:rsidRPr="00654C25">
        <w:rPr>
          <w:noProof/>
        </w:rPr>
        <w:drawing>
          <wp:inline distT="0" distB="0" distL="0" distR="0" wp14:anchorId="0E363797" wp14:editId="2F2A2791">
            <wp:extent cx="5760720" cy="2895600"/>
            <wp:effectExtent l="0" t="0" r="0" b="0"/>
            <wp:docPr id="2135450782" name="Wykres 2135450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1CECCBF" w14:textId="0B1EF051" w:rsidR="00BE7897" w:rsidRPr="00064751" w:rsidRDefault="00832A6A" w:rsidP="00BE7897">
      <w:pPr>
        <w:spacing w:line="360" w:lineRule="auto"/>
        <w:jc w:val="both"/>
        <w:rPr>
          <w:i/>
          <w:sz w:val="18"/>
          <w:szCs w:val="18"/>
        </w:rPr>
      </w:pPr>
      <w:r w:rsidRPr="00BE7897">
        <w:rPr>
          <w:i/>
          <w:sz w:val="18"/>
          <w:szCs w:val="18"/>
        </w:rPr>
        <w:t>Na podstawie badania ankietowego n=69</w:t>
      </w:r>
    </w:p>
    <w:p w14:paraId="6F81588F" w14:textId="2BD9D52B" w:rsidR="00BE7897" w:rsidRDefault="00BE7897" w:rsidP="00BE7897">
      <w:pPr>
        <w:pStyle w:val="Legenda"/>
        <w:keepNext/>
      </w:pPr>
      <w:bookmarkStart w:id="15" w:name="_Toc172638145"/>
      <w:r>
        <w:t xml:space="preserve">Wykres </w:t>
      </w:r>
      <w:r w:rsidR="00000000">
        <w:fldChar w:fldCharType="begin"/>
      </w:r>
      <w:r w:rsidR="00000000">
        <w:instrText xml:space="preserve"> SEQ Wykres \* ARABIC </w:instrText>
      </w:r>
      <w:r w:rsidR="00000000">
        <w:fldChar w:fldCharType="separate"/>
      </w:r>
      <w:r w:rsidR="00063E54">
        <w:rPr>
          <w:noProof/>
        </w:rPr>
        <w:t>2</w:t>
      </w:r>
      <w:r w:rsidR="00000000">
        <w:rPr>
          <w:noProof/>
        </w:rPr>
        <w:fldChar w:fldCharType="end"/>
      </w:r>
      <w:r>
        <w:t xml:space="preserve"> </w:t>
      </w:r>
      <w:r w:rsidRPr="0030667D">
        <w:t>Ocena jakości życia w mieście w % udzielonych odpowiedzi</w:t>
      </w:r>
      <w:bookmarkEnd w:id="15"/>
    </w:p>
    <w:p w14:paraId="000000A7" w14:textId="77777777" w:rsidR="0079161D" w:rsidRPr="00654C25" w:rsidRDefault="00832A6A">
      <w:r w:rsidRPr="00654C25">
        <w:rPr>
          <w:noProof/>
        </w:rPr>
        <w:drawing>
          <wp:inline distT="0" distB="0" distL="0" distR="0" wp14:anchorId="6F2B6F2F" wp14:editId="4830DFC2">
            <wp:extent cx="5760720" cy="4419600"/>
            <wp:effectExtent l="0" t="0" r="0" b="0"/>
            <wp:docPr id="2135450781" name="Wykres 2135450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00000A8" w14:textId="5122F656" w:rsidR="00DA1BC6" w:rsidRDefault="00832A6A">
      <w:pPr>
        <w:spacing w:line="360" w:lineRule="auto"/>
        <w:jc w:val="both"/>
        <w:rPr>
          <w:i/>
          <w:sz w:val="18"/>
          <w:szCs w:val="18"/>
        </w:rPr>
      </w:pPr>
      <w:r w:rsidRPr="00BE7897">
        <w:rPr>
          <w:i/>
          <w:sz w:val="18"/>
          <w:szCs w:val="18"/>
        </w:rPr>
        <w:t>Na podstawie badania ankietowego n= 69</w:t>
      </w:r>
    </w:p>
    <w:p w14:paraId="6F094181" w14:textId="36898564" w:rsidR="0079161D" w:rsidRPr="00BE7897" w:rsidRDefault="00DA1BC6" w:rsidP="00DA1BC6">
      <w:pPr>
        <w:rPr>
          <w:i/>
          <w:sz w:val="18"/>
          <w:szCs w:val="18"/>
        </w:rPr>
      </w:pPr>
      <w:r>
        <w:rPr>
          <w:i/>
          <w:sz w:val="18"/>
          <w:szCs w:val="18"/>
        </w:rPr>
        <w:br w:type="page"/>
      </w:r>
    </w:p>
    <w:p w14:paraId="3DC3CDDD" w14:textId="52DD95F6" w:rsidR="00BE7897" w:rsidRPr="00BE7897" w:rsidRDefault="00BE7897" w:rsidP="00BE7897">
      <w:pPr>
        <w:pStyle w:val="Legenda"/>
      </w:pPr>
      <w:bookmarkStart w:id="16" w:name="_Toc172638146"/>
      <w:r w:rsidRPr="00BE7897">
        <w:lastRenderedPageBreak/>
        <w:t xml:space="preserve">Wykres </w:t>
      </w:r>
      <w:r w:rsidR="00000000">
        <w:fldChar w:fldCharType="begin"/>
      </w:r>
      <w:r w:rsidR="00000000">
        <w:instrText xml:space="preserve"> SEQ Wykres \* ARABIC </w:instrText>
      </w:r>
      <w:r w:rsidR="00000000">
        <w:fldChar w:fldCharType="separate"/>
      </w:r>
      <w:r w:rsidR="00063E54">
        <w:rPr>
          <w:noProof/>
        </w:rPr>
        <w:t>3</w:t>
      </w:r>
      <w:r w:rsidR="00000000">
        <w:rPr>
          <w:noProof/>
        </w:rPr>
        <w:fldChar w:fldCharType="end"/>
      </w:r>
      <w:r w:rsidRPr="00BE7897">
        <w:t xml:space="preserve"> Kluczowe deficyty w mieście</w:t>
      </w:r>
      <w:bookmarkEnd w:id="16"/>
    </w:p>
    <w:p w14:paraId="000000AA" w14:textId="77777777" w:rsidR="0079161D" w:rsidRPr="00654C25" w:rsidRDefault="00832A6A">
      <w:r w:rsidRPr="00654C25">
        <w:rPr>
          <w:noProof/>
        </w:rPr>
        <w:drawing>
          <wp:inline distT="0" distB="0" distL="0" distR="0" wp14:anchorId="1487AD22" wp14:editId="104DFE57">
            <wp:extent cx="5760720" cy="3009900"/>
            <wp:effectExtent l="0" t="0" r="0" b="0"/>
            <wp:docPr id="2135450783" name="Wykres 21354507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00000AB" w14:textId="77777777" w:rsidR="0079161D" w:rsidRPr="00BE7897" w:rsidRDefault="00832A6A">
      <w:pPr>
        <w:spacing w:line="360" w:lineRule="auto"/>
        <w:jc w:val="both"/>
        <w:rPr>
          <w:i/>
          <w:sz w:val="18"/>
          <w:szCs w:val="18"/>
        </w:rPr>
      </w:pPr>
      <w:r w:rsidRPr="00BE7897">
        <w:rPr>
          <w:i/>
          <w:sz w:val="18"/>
          <w:szCs w:val="18"/>
        </w:rPr>
        <w:t xml:space="preserve">Na podstawie badania ankietowego n= 69 </w:t>
      </w:r>
    </w:p>
    <w:p w14:paraId="000000AC" w14:textId="1B132430" w:rsidR="0079161D" w:rsidRPr="00654C25" w:rsidRDefault="00832A6A">
      <w:pPr>
        <w:spacing w:line="360" w:lineRule="auto"/>
        <w:jc w:val="both"/>
        <w:rPr>
          <w:sz w:val="24"/>
          <w:szCs w:val="24"/>
        </w:rPr>
      </w:pPr>
      <w:r w:rsidRPr="00654C25">
        <w:rPr>
          <w:sz w:val="24"/>
          <w:szCs w:val="24"/>
        </w:rPr>
        <w:t>Dodatkowo przeprowadzono 3 otwarte spotkania warsztatowe zorganizowane w dniach: 20</w:t>
      </w:r>
      <w:r w:rsidR="00BE7897">
        <w:rPr>
          <w:sz w:val="24"/>
          <w:szCs w:val="24"/>
        </w:rPr>
        <w:t> </w:t>
      </w:r>
      <w:r w:rsidRPr="00654C25">
        <w:rPr>
          <w:sz w:val="24"/>
          <w:szCs w:val="24"/>
        </w:rPr>
        <w:t>i</w:t>
      </w:r>
      <w:r w:rsidR="00BE7897">
        <w:rPr>
          <w:sz w:val="24"/>
          <w:szCs w:val="24"/>
        </w:rPr>
        <w:t> </w:t>
      </w:r>
      <w:r w:rsidRPr="00654C25">
        <w:rPr>
          <w:sz w:val="24"/>
          <w:szCs w:val="24"/>
        </w:rPr>
        <w:t>28 czerwca oraz 5 lipca 2023r. W toku spotkań uczestnicy dyskutowali o skali i miejscach występowania zjawisk problemowych. Ponadto uczestnicy mogli zaznaczać na mapach tego typu miejsca i przestrzenie w mieście.</w:t>
      </w:r>
    </w:p>
    <w:p w14:paraId="000000AD" w14:textId="77777777" w:rsidR="0079161D" w:rsidRPr="00654C25" w:rsidRDefault="00832A6A">
      <w:pPr>
        <w:spacing w:line="360" w:lineRule="auto"/>
        <w:jc w:val="both"/>
        <w:rPr>
          <w:sz w:val="24"/>
          <w:szCs w:val="24"/>
        </w:rPr>
      </w:pPr>
      <w:r w:rsidRPr="00654C25">
        <w:rPr>
          <w:sz w:val="24"/>
          <w:szCs w:val="24"/>
        </w:rPr>
        <w:t>W oparciu o analizę odpowiedzi ankietowanych oraz głosy uczestników warsztatów, dzielnicami z wysoką kumulacją problemów w skali miasta są:</w:t>
      </w:r>
    </w:p>
    <w:p w14:paraId="000000AE" w14:textId="138CE50F" w:rsidR="0079161D" w:rsidRPr="00654C25" w:rsidRDefault="00832A6A" w:rsidP="001743E2">
      <w:pPr>
        <w:numPr>
          <w:ilvl w:val="0"/>
          <w:numId w:val="23"/>
        </w:numPr>
        <w:rPr>
          <w:sz w:val="24"/>
          <w:szCs w:val="24"/>
        </w:rPr>
      </w:pPr>
      <w:r w:rsidRPr="00654C25">
        <w:rPr>
          <w:sz w:val="24"/>
          <w:szCs w:val="24"/>
        </w:rPr>
        <w:t>Baildona</w:t>
      </w:r>
      <w:r w:rsidR="00AC59B1">
        <w:rPr>
          <w:sz w:val="24"/>
          <w:szCs w:val="24"/>
        </w:rPr>
        <w:t>,</w:t>
      </w:r>
    </w:p>
    <w:p w14:paraId="000000AF" w14:textId="604997A2" w:rsidR="0079161D" w:rsidRPr="00654C25" w:rsidRDefault="00832A6A" w:rsidP="001743E2">
      <w:pPr>
        <w:numPr>
          <w:ilvl w:val="0"/>
          <w:numId w:val="23"/>
        </w:numPr>
        <w:rPr>
          <w:sz w:val="24"/>
          <w:szCs w:val="24"/>
        </w:rPr>
      </w:pPr>
      <w:r w:rsidRPr="00654C25">
        <w:rPr>
          <w:sz w:val="24"/>
          <w:szCs w:val="24"/>
        </w:rPr>
        <w:t>Sośnica</w:t>
      </w:r>
      <w:r w:rsidR="00AC59B1">
        <w:rPr>
          <w:sz w:val="24"/>
          <w:szCs w:val="24"/>
        </w:rPr>
        <w:t>,</w:t>
      </w:r>
    </w:p>
    <w:p w14:paraId="000000B0" w14:textId="024AFC25" w:rsidR="0079161D" w:rsidRPr="00654C25" w:rsidRDefault="00832A6A" w:rsidP="001743E2">
      <w:pPr>
        <w:numPr>
          <w:ilvl w:val="0"/>
          <w:numId w:val="23"/>
        </w:numPr>
        <w:rPr>
          <w:sz w:val="24"/>
          <w:szCs w:val="24"/>
        </w:rPr>
      </w:pPr>
      <w:r w:rsidRPr="00654C25">
        <w:rPr>
          <w:sz w:val="24"/>
          <w:szCs w:val="24"/>
        </w:rPr>
        <w:t>Śródmieście</w:t>
      </w:r>
      <w:r w:rsidR="00AC59B1">
        <w:rPr>
          <w:sz w:val="24"/>
          <w:szCs w:val="24"/>
        </w:rPr>
        <w:t>,</w:t>
      </w:r>
      <w:r w:rsidRPr="00654C25">
        <w:rPr>
          <w:sz w:val="24"/>
          <w:szCs w:val="24"/>
        </w:rPr>
        <w:t xml:space="preserve"> </w:t>
      </w:r>
    </w:p>
    <w:p w14:paraId="000000B1" w14:textId="11B7C633" w:rsidR="0079161D" w:rsidRPr="00654C25" w:rsidRDefault="00832A6A" w:rsidP="001743E2">
      <w:pPr>
        <w:numPr>
          <w:ilvl w:val="0"/>
          <w:numId w:val="23"/>
        </w:numPr>
        <w:rPr>
          <w:sz w:val="24"/>
          <w:szCs w:val="24"/>
        </w:rPr>
      </w:pPr>
      <w:r w:rsidRPr="00654C25">
        <w:rPr>
          <w:sz w:val="24"/>
          <w:szCs w:val="24"/>
        </w:rPr>
        <w:t>Szobiszowice</w:t>
      </w:r>
      <w:r w:rsidR="00AC59B1">
        <w:rPr>
          <w:sz w:val="24"/>
          <w:szCs w:val="24"/>
        </w:rPr>
        <w:t>,</w:t>
      </w:r>
    </w:p>
    <w:p w14:paraId="000000B2" w14:textId="523B5331" w:rsidR="0079161D" w:rsidRPr="00654C25" w:rsidRDefault="00832A6A" w:rsidP="001743E2">
      <w:pPr>
        <w:numPr>
          <w:ilvl w:val="0"/>
          <w:numId w:val="23"/>
        </w:numPr>
        <w:rPr>
          <w:sz w:val="24"/>
          <w:szCs w:val="24"/>
        </w:rPr>
      </w:pPr>
      <w:r w:rsidRPr="00654C25">
        <w:rPr>
          <w:sz w:val="24"/>
          <w:szCs w:val="24"/>
        </w:rPr>
        <w:t>Trynek</w:t>
      </w:r>
      <w:r w:rsidR="00AC59B1">
        <w:rPr>
          <w:sz w:val="24"/>
          <w:szCs w:val="24"/>
        </w:rPr>
        <w:t>,</w:t>
      </w:r>
      <w:r w:rsidRPr="00654C25">
        <w:rPr>
          <w:sz w:val="24"/>
          <w:szCs w:val="24"/>
        </w:rPr>
        <w:t xml:space="preserve"> </w:t>
      </w:r>
    </w:p>
    <w:p w14:paraId="000000B3" w14:textId="48F36647" w:rsidR="0079161D" w:rsidRPr="00654C25" w:rsidRDefault="00832A6A" w:rsidP="001743E2">
      <w:pPr>
        <w:numPr>
          <w:ilvl w:val="0"/>
          <w:numId w:val="23"/>
        </w:numPr>
        <w:rPr>
          <w:sz w:val="24"/>
          <w:szCs w:val="24"/>
        </w:rPr>
      </w:pPr>
      <w:r w:rsidRPr="00654C25">
        <w:rPr>
          <w:sz w:val="24"/>
          <w:szCs w:val="24"/>
        </w:rPr>
        <w:t>Zatorze</w:t>
      </w:r>
      <w:r w:rsidR="00AC59B1">
        <w:rPr>
          <w:sz w:val="24"/>
          <w:szCs w:val="24"/>
        </w:rPr>
        <w:t>,</w:t>
      </w:r>
      <w:r w:rsidRPr="00654C25">
        <w:rPr>
          <w:sz w:val="24"/>
          <w:szCs w:val="24"/>
        </w:rPr>
        <w:t xml:space="preserve"> </w:t>
      </w:r>
    </w:p>
    <w:p w14:paraId="000000B4" w14:textId="3CA785B7" w:rsidR="0079161D" w:rsidRPr="00654C25" w:rsidRDefault="00832A6A" w:rsidP="001743E2">
      <w:pPr>
        <w:numPr>
          <w:ilvl w:val="0"/>
          <w:numId w:val="23"/>
        </w:numPr>
        <w:rPr>
          <w:sz w:val="24"/>
          <w:szCs w:val="24"/>
        </w:rPr>
      </w:pPr>
      <w:r w:rsidRPr="00654C25">
        <w:rPr>
          <w:sz w:val="24"/>
          <w:szCs w:val="24"/>
        </w:rPr>
        <w:t>Łabędy</w:t>
      </w:r>
      <w:r w:rsidR="00AC59B1">
        <w:rPr>
          <w:sz w:val="24"/>
          <w:szCs w:val="24"/>
        </w:rPr>
        <w:t>,</w:t>
      </w:r>
      <w:r w:rsidRPr="00654C25">
        <w:rPr>
          <w:sz w:val="24"/>
          <w:szCs w:val="24"/>
        </w:rPr>
        <w:t xml:space="preserve"> </w:t>
      </w:r>
    </w:p>
    <w:p w14:paraId="000000B5" w14:textId="01C181BF" w:rsidR="0079161D" w:rsidRPr="00654C25" w:rsidRDefault="00832A6A" w:rsidP="001743E2">
      <w:pPr>
        <w:numPr>
          <w:ilvl w:val="0"/>
          <w:numId w:val="23"/>
        </w:numPr>
        <w:rPr>
          <w:sz w:val="24"/>
          <w:szCs w:val="24"/>
        </w:rPr>
      </w:pPr>
      <w:r w:rsidRPr="00654C25">
        <w:rPr>
          <w:sz w:val="24"/>
          <w:szCs w:val="24"/>
        </w:rPr>
        <w:t>Śródmieście</w:t>
      </w:r>
      <w:r w:rsidR="00AC59B1">
        <w:rPr>
          <w:sz w:val="24"/>
          <w:szCs w:val="24"/>
        </w:rPr>
        <w:t>,</w:t>
      </w:r>
    </w:p>
    <w:p w14:paraId="000000B6" w14:textId="5F2776F6" w:rsidR="0079161D" w:rsidRPr="00654C25" w:rsidRDefault="00832A6A" w:rsidP="001743E2">
      <w:pPr>
        <w:numPr>
          <w:ilvl w:val="0"/>
          <w:numId w:val="23"/>
        </w:numPr>
        <w:rPr>
          <w:sz w:val="24"/>
          <w:szCs w:val="24"/>
        </w:rPr>
      </w:pPr>
      <w:r w:rsidRPr="00654C25">
        <w:rPr>
          <w:sz w:val="24"/>
          <w:szCs w:val="24"/>
        </w:rPr>
        <w:t>Politechnika</w:t>
      </w:r>
      <w:r w:rsidR="00AC59B1">
        <w:rPr>
          <w:sz w:val="24"/>
          <w:szCs w:val="24"/>
        </w:rPr>
        <w:t>,</w:t>
      </w:r>
      <w:r w:rsidR="00040290">
        <w:rPr>
          <w:sz w:val="24"/>
          <w:szCs w:val="24"/>
        </w:rPr>
        <w:t xml:space="preserve"> </w:t>
      </w:r>
      <w:r w:rsidRPr="00654C25">
        <w:rPr>
          <w:sz w:val="24"/>
          <w:szCs w:val="24"/>
        </w:rPr>
        <w:t xml:space="preserve"> </w:t>
      </w:r>
    </w:p>
    <w:p w14:paraId="000000B8" w14:textId="633F17DC" w:rsidR="0079161D" w:rsidRPr="00BE7897" w:rsidRDefault="00832A6A" w:rsidP="00BE7897">
      <w:pPr>
        <w:numPr>
          <w:ilvl w:val="0"/>
          <w:numId w:val="23"/>
        </w:numPr>
        <w:rPr>
          <w:sz w:val="24"/>
          <w:szCs w:val="24"/>
        </w:rPr>
      </w:pPr>
      <w:r w:rsidRPr="00654C25">
        <w:rPr>
          <w:sz w:val="24"/>
          <w:szCs w:val="24"/>
        </w:rPr>
        <w:t>Sikornik</w:t>
      </w:r>
      <w:r w:rsidR="00AC59B1">
        <w:rPr>
          <w:sz w:val="24"/>
          <w:szCs w:val="24"/>
        </w:rPr>
        <w:t>.</w:t>
      </w:r>
    </w:p>
    <w:p w14:paraId="000000B9" w14:textId="77777777" w:rsidR="0079161D" w:rsidRPr="00654C25" w:rsidRDefault="00832A6A">
      <w:pPr>
        <w:spacing w:line="360" w:lineRule="auto"/>
        <w:jc w:val="both"/>
        <w:rPr>
          <w:sz w:val="24"/>
          <w:szCs w:val="24"/>
        </w:rPr>
      </w:pPr>
      <w:r w:rsidRPr="00654C25">
        <w:rPr>
          <w:sz w:val="24"/>
          <w:szCs w:val="24"/>
        </w:rPr>
        <w:lastRenderedPageBreak/>
        <w:t xml:space="preserve">Na etapie prac delimitacyjnych wyniki partycypacji stanowiły materiał pomocniczy i pozwalający na refleksję nad wynikami analiz ilościowych. </w:t>
      </w:r>
    </w:p>
    <w:p w14:paraId="000000BA" w14:textId="6628B4BA" w:rsidR="0079161D" w:rsidRPr="00654C25" w:rsidRDefault="00832A6A">
      <w:pPr>
        <w:spacing w:line="360" w:lineRule="auto"/>
        <w:jc w:val="both"/>
        <w:rPr>
          <w:sz w:val="24"/>
          <w:szCs w:val="24"/>
        </w:rPr>
      </w:pPr>
      <w:r w:rsidRPr="00654C25">
        <w:rPr>
          <w:sz w:val="24"/>
          <w:szCs w:val="24"/>
        </w:rPr>
        <w:t>W drugiej fazie konsultacji poddano opiniowaniu projekt uchwały dot</w:t>
      </w:r>
      <w:r w:rsidR="00DA70A8">
        <w:rPr>
          <w:sz w:val="24"/>
          <w:szCs w:val="24"/>
        </w:rPr>
        <w:t>yczącej</w:t>
      </w:r>
      <w:r w:rsidRPr="00654C25">
        <w:rPr>
          <w:sz w:val="24"/>
          <w:szCs w:val="24"/>
        </w:rPr>
        <w:t xml:space="preserve"> wyznaczenia obszaru zdegradowanego i obszaru rewitalizacji wraz z mapą, na której wskazano wzmiankowane obszary. W toku konsultacji zgłoszono uwagi zawierające wskazania propozycji rozszerz</w:t>
      </w:r>
      <w:r w:rsidR="00D836A9">
        <w:rPr>
          <w:sz w:val="24"/>
          <w:szCs w:val="24"/>
        </w:rPr>
        <w:t>e</w:t>
      </w:r>
      <w:r w:rsidRPr="00654C25">
        <w:rPr>
          <w:sz w:val="24"/>
          <w:szCs w:val="24"/>
        </w:rPr>
        <w:t>nia niektórych wskazanych podobszarów. Uwagi te poddano analizie i</w:t>
      </w:r>
      <w:r w:rsidR="00D836A9">
        <w:rPr>
          <w:sz w:val="24"/>
          <w:szCs w:val="24"/>
        </w:rPr>
        <w:t> </w:t>
      </w:r>
      <w:r w:rsidRPr="00654C25">
        <w:rPr>
          <w:sz w:val="24"/>
          <w:szCs w:val="24"/>
        </w:rPr>
        <w:t>dokonano korekt przebiegu granic podobszarów rewitalizacji.</w:t>
      </w:r>
      <w:r w:rsidR="00040290">
        <w:rPr>
          <w:sz w:val="24"/>
          <w:szCs w:val="24"/>
        </w:rPr>
        <w:t xml:space="preserve"> </w:t>
      </w:r>
    </w:p>
    <w:p w14:paraId="100B2C93" w14:textId="1C054A15" w:rsidR="00B2642C" w:rsidRPr="00654C25" w:rsidRDefault="00B2642C" w:rsidP="00B2642C">
      <w:pPr>
        <w:spacing w:line="360" w:lineRule="auto"/>
        <w:jc w:val="both"/>
        <w:rPr>
          <w:sz w:val="24"/>
          <w:szCs w:val="24"/>
        </w:rPr>
      </w:pPr>
      <w:r w:rsidRPr="00654C25">
        <w:rPr>
          <w:sz w:val="24"/>
          <w:szCs w:val="24"/>
        </w:rPr>
        <w:t>Dla zapewnienia transparentności procesu wyznaczenia obszaru zdegradowanego oraz obszaru rewitalizacji, po dokonaniu korekt wynikających z etapu opiniowana projektu uchwały delimitacyjnej i wpływających na zmianę granic podobszarów rewitalizacji, projekt uchwały poddano kolejnym konsultacjom. Ponowne konsultacje projektu uchwały wraz z załączoną mapą wskazującą granice obszaru zdegradowanego i rewitalizacji odbyły się w okresie od</w:t>
      </w:r>
      <w:r w:rsidR="00B17743">
        <w:rPr>
          <w:sz w:val="24"/>
          <w:szCs w:val="24"/>
        </w:rPr>
        <w:t> </w:t>
      </w:r>
      <w:r w:rsidRPr="00654C25">
        <w:rPr>
          <w:sz w:val="24"/>
          <w:szCs w:val="24"/>
        </w:rPr>
        <w:t>6</w:t>
      </w:r>
      <w:r w:rsidR="00B17743">
        <w:rPr>
          <w:sz w:val="24"/>
          <w:szCs w:val="24"/>
        </w:rPr>
        <w:t> </w:t>
      </w:r>
      <w:r w:rsidRPr="00654C25">
        <w:rPr>
          <w:sz w:val="24"/>
          <w:szCs w:val="24"/>
        </w:rPr>
        <w:t>do</w:t>
      </w:r>
      <w:r w:rsidR="00B17743">
        <w:rPr>
          <w:sz w:val="24"/>
          <w:szCs w:val="24"/>
        </w:rPr>
        <w:t> </w:t>
      </w:r>
      <w:r w:rsidRPr="00654C25">
        <w:rPr>
          <w:sz w:val="24"/>
          <w:szCs w:val="24"/>
        </w:rPr>
        <w:t>28 listopada 2023 r.</w:t>
      </w:r>
    </w:p>
    <w:p w14:paraId="000000BC" w14:textId="5CBFE37F" w:rsidR="0079161D" w:rsidRPr="00654C25" w:rsidRDefault="00832A6A">
      <w:pPr>
        <w:spacing w:line="360" w:lineRule="auto"/>
        <w:jc w:val="both"/>
        <w:rPr>
          <w:sz w:val="24"/>
          <w:szCs w:val="24"/>
        </w:rPr>
      </w:pPr>
      <w:r w:rsidRPr="00654C25">
        <w:rPr>
          <w:sz w:val="24"/>
          <w:szCs w:val="24"/>
        </w:rPr>
        <w:t>Dodatkowo</w:t>
      </w:r>
      <w:r w:rsidR="00AC1619">
        <w:rPr>
          <w:sz w:val="24"/>
          <w:szCs w:val="24"/>
        </w:rPr>
        <w:t xml:space="preserve">, </w:t>
      </w:r>
      <w:r w:rsidRPr="00654C25">
        <w:rPr>
          <w:sz w:val="24"/>
          <w:szCs w:val="24"/>
        </w:rPr>
        <w:t>w toku konsultacji można</w:t>
      </w:r>
      <w:r w:rsidR="00E424AB">
        <w:rPr>
          <w:sz w:val="24"/>
          <w:szCs w:val="24"/>
        </w:rPr>
        <w:t xml:space="preserve"> </w:t>
      </w:r>
      <w:r w:rsidRPr="00654C25">
        <w:rPr>
          <w:sz w:val="24"/>
          <w:szCs w:val="24"/>
        </w:rPr>
        <w:t>było zapoznać</w:t>
      </w:r>
      <w:r w:rsidR="00E424AB">
        <w:rPr>
          <w:sz w:val="24"/>
          <w:szCs w:val="24"/>
        </w:rPr>
        <w:t xml:space="preserve"> </w:t>
      </w:r>
      <w:r w:rsidR="00E424AB" w:rsidRPr="00654C25">
        <w:rPr>
          <w:sz w:val="24"/>
          <w:szCs w:val="24"/>
        </w:rPr>
        <w:t>się</w:t>
      </w:r>
      <w:r w:rsidR="00AC1619">
        <w:rPr>
          <w:sz w:val="24"/>
          <w:szCs w:val="24"/>
        </w:rPr>
        <w:t xml:space="preserve"> z</w:t>
      </w:r>
      <w:r w:rsidRPr="00654C25">
        <w:rPr>
          <w:sz w:val="24"/>
          <w:szCs w:val="24"/>
        </w:rPr>
        <w:t xml:space="preserve"> opracowaniem pt. „Diagnoza delimitacyjna na potrzeby wyznaczenia obszaru zdegradowanego i obszaru rewitalizacji miasta Gliwice”. W toku tego etapu opiniowania przedmiotowego projektu uchwały</w:t>
      </w:r>
      <w:r w:rsidR="00E424AB">
        <w:rPr>
          <w:sz w:val="24"/>
          <w:szCs w:val="24"/>
        </w:rPr>
        <w:t>,</w:t>
      </w:r>
      <w:r w:rsidR="00040290">
        <w:rPr>
          <w:sz w:val="24"/>
          <w:szCs w:val="24"/>
        </w:rPr>
        <w:t xml:space="preserve"> </w:t>
      </w:r>
      <w:r w:rsidRPr="00654C25">
        <w:rPr>
          <w:sz w:val="24"/>
          <w:szCs w:val="24"/>
        </w:rPr>
        <w:t>zgłoszono uwagi dotyczące rozszerzenia</w:t>
      </w:r>
      <w:r w:rsidR="00E424AB">
        <w:rPr>
          <w:sz w:val="24"/>
          <w:szCs w:val="24"/>
        </w:rPr>
        <w:t xml:space="preserve"> obszaru</w:t>
      </w:r>
      <w:r w:rsidRPr="00654C25">
        <w:rPr>
          <w:sz w:val="24"/>
          <w:szCs w:val="24"/>
        </w:rPr>
        <w:t>, które poddano analizie oraz w</w:t>
      </w:r>
      <w:r w:rsidR="00E424AB">
        <w:rPr>
          <w:sz w:val="24"/>
          <w:szCs w:val="24"/>
        </w:rPr>
        <w:t> </w:t>
      </w:r>
      <w:r w:rsidRPr="00654C25">
        <w:rPr>
          <w:sz w:val="24"/>
          <w:szCs w:val="24"/>
        </w:rPr>
        <w:t>uzasadnionych przypadkach dokonano korekty polegającej na zwiększeniu powierzchni obszaru rewitalizacji.</w:t>
      </w:r>
    </w:p>
    <w:p w14:paraId="000000BE" w14:textId="7D377488" w:rsidR="0079161D" w:rsidRDefault="00832A6A" w:rsidP="00E75C00">
      <w:pPr>
        <w:pStyle w:val="Nagwek3"/>
        <w:rPr>
          <w:rFonts w:eastAsia="Calibri"/>
        </w:rPr>
      </w:pPr>
      <w:bookmarkStart w:id="17" w:name="_Toc170073939"/>
      <w:bookmarkStart w:id="18" w:name="_Toc170074028"/>
      <w:bookmarkStart w:id="19" w:name="_Toc170074062"/>
      <w:bookmarkStart w:id="20" w:name="_Toc172723579"/>
      <w:r w:rsidRPr="00654C25">
        <w:rPr>
          <w:rFonts w:eastAsia="Calibri"/>
        </w:rPr>
        <w:t>Diagnoza i charakterystyka dzielnic – podobszarów obszaru</w:t>
      </w:r>
      <w:r w:rsidR="00040290">
        <w:rPr>
          <w:rFonts w:eastAsia="Calibri"/>
        </w:rPr>
        <w:t xml:space="preserve"> </w:t>
      </w:r>
      <w:r w:rsidRPr="00654C25">
        <w:rPr>
          <w:rFonts w:eastAsia="Calibri"/>
        </w:rPr>
        <w:t>zdegradowanego</w:t>
      </w:r>
      <w:bookmarkEnd w:id="17"/>
      <w:bookmarkEnd w:id="18"/>
      <w:bookmarkEnd w:id="19"/>
      <w:bookmarkEnd w:id="20"/>
      <w:r w:rsidRPr="00654C25">
        <w:rPr>
          <w:rFonts w:eastAsia="Calibri"/>
        </w:rPr>
        <w:t xml:space="preserve"> </w:t>
      </w:r>
    </w:p>
    <w:p w14:paraId="000000BF" w14:textId="51144937" w:rsidR="0079161D" w:rsidRPr="00654C25" w:rsidRDefault="00832A6A">
      <w:pPr>
        <w:spacing w:line="360" w:lineRule="auto"/>
        <w:jc w:val="both"/>
        <w:rPr>
          <w:sz w:val="24"/>
          <w:szCs w:val="24"/>
        </w:rPr>
      </w:pPr>
      <w:r w:rsidRPr="00654C25">
        <w:rPr>
          <w:sz w:val="24"/>
          <w:szCs w:val="24"/>
        </w:rPr>
        <w:t>Na podstawie analizy</w:t>
      </w:r>
      <w:r w:rsidR="00040290">
        <w:rPr>
          <w:sz w:val="24"/>
          <w:szCs w:val="24"/>
        </w:rPr>
        <w:t xml:space="preserve"> </w:t>
      </w:r>
      <w:r w:rsidRPr="00654C25">
        <w:rPr>
          <w:sz w:val="24"/>
          <w:szCs w:val="24"/>
        </w:rPr>
        <w:t>wskaźników zgodnie z opisaną wczesnej metodologią</w:t>
      </w:r>
      <w:r w:rsidR="00040290">
        <w:rPr>
          <w:sz w:val="24"/>
          <w:szCs w:val="24"/>
        </w:rPr>
        <w:t xml:space="preserve"> </w:t>
      </w:r>
      <w:r w:rsidRPr="00654C25">
        <w:rPr>
          <w:sz w:val="24"/>
          <w:szCs w:val="24"/>
        </w:rPr>
        <w:t>oraz biorąc pod uwagę</w:t>
      </w:r>
      <w:r w:rsidR="00040290">
        <w:rPr>
          <w:sz w:val="24"/>
          <w:szCs w:val="24"/>
        </w:rPr>
        <w:t xml:space="preserve"> </w:t>
      </w:r>
      <w:r w:rsidRPr="00654C25">
        <w:rPr>
          <w:sz w:val="24"/>
          <w:szCs w:val="24"/>
        </w:rPr>
        <w:t>wyniki prac partycypacyjnych na etapie delimitowana obszarów można stwierdzić, że</w:t>
      </w:r>
      <w:r w:rsidR="000B1B1D">
        <w:rPr>
          <w:sz w:val="24"/>
          <w:szCs w:val="24"/>
        </w:rPr>
        <w:t> </w:t>
      </w:r>
      <w:r w:rsidRPr="00654C25">
        <w:rPr>
          <w:sz w:val="24"/>
          <w:szCs w:val="24"/>
        </w:rPr>
        <w:t>każda z dzielnic ujęta jako obszar zdegradowany cechuje się występowaniem problemów w</w:t>
      </w:r>
      <w:r w:rsidR="00040290">
        <w:rPr>
          <w:sz w:val="24"/>
          <w:szCs w:val="24"/>
        </w:rPr>
        <w:t> </w:t>
      </w:r>
      <w:r w:rsidRPr="00654C25">
        <w:rPr>
          <w:sz w:val="24"/>
          <w:szCs w:val="24"/>
        </w:rPr>
        <w:t>sferze społecznej w skali istotnej w odniesieniu do ogólnej sytuacji w mieście</w:t>
      </w:r>
      <w:r w:rsidR="00040290">
        <w:rPr>
          <w:sz w:val="24"/>
          <w:szCs w:val="24"/>
        </w:rPr>
        <w:t xml:space="preserve"> </w:t>
      </w:r>
      <w:r w:rsidRPr="00654C25">
        <w:rPr>
          <w:sz w:val="24"/>
          <w:szCs w:val="24"/>
        </w:rPr>
        <w:t>oraz w</w:t>
      </w:r>
      <w:r w:rsidR="000B1B1D">
        <w:rPr>
          <w:sz w:val="24"/>
          <w:szCs w:val="24"/>
        </w:rPr>
        <w:t> </w:t>
      </w:r>
      <w:r w:rsidRPr="00654C25">
        <w:rPr>
          <w:sz w:val="24"/>
          <w:szCs w:val="24"/>
        </w:rPr>
        <w:t>co</w:t>
      </w:r>
      <w:r w:rsidR="000B1B1D">
        <w:rPr>
          <w:sz w:val="24"/>
          <w:szCs w:val="24"/>
        </w:rPr>
        <w:t> </w:t>
      </w:r>
      <w:r w:rsidRPr="00654C25">
        <w:rPr>
          <w:sz w:val="24"/>
          <w:szCs w:val="24"/>
        </w:rPr>
        <w:t>najmniej jednej ze sfer, tj. gospodarczej, środowiskowej, przestrzenno-funkcjonalnej i technicznej.</w:t>
      </w:r>
    </w:p>
    <w:p w14:paraId="000000C1" w14:textId="27AF79A8" w:rsidR="0079161D" w:rsidRPr="000F38E7" w:rsidRDefault="00832A6A" w:rsidP="000F38E7">
      <w:pPr>
        <w:spacing w:line="360" w:lineRule="auto"/>
        <w:jc w:val="both"/>
        <w:rPr>
          <w:sz w:val="24"/>
          <w:szCs w:val="24"/>
        </w:rPr>
      </w:pPr>
      <w:r w:rsidRPr="00654C25">
        <w:rPr>
          <w:sz w:val="24"/>
          <w:szCs w:val="24"/>
        </w:rPr>
        <w:t>Należy jednak podkreślić, że wskazana skala problemu jest relatywnie większa w stosunku do</w:t>
      </w:r>
      <w:r w:rsidR="000B1B1D">
        <w:rPr>
          <w:sz w:val="24"/>
          <w:szCs w:val="24"/>
        </w:rPr>
        <w:t> </w:t>
      </w:r>
      <w:r w:rsidRPr="00654C25">
        <w:rPr>
          <w:sz w:val="24"/>
          <w:szCs w:val="24"/>
        </w:rPr>
        <w:t>innych obszarów w mieście, natomiast w relacji do zjawisk tożsamych występujących w</w:t>
      </w:r>
      <w:r w:rsidR="000B1B1D">
        <w:rPr>
          <w:sz w:val="24"/>
          <w:szCs w:val="24"/>
        </w:rPr>
        <w:t> </w:t>
      </w:r>
      <w:r w:rsidRPr="00654C25">
        <w:rPr>
          <w:sz w:val="24"/>
          <w:szCs w:val="24"/>
        </w:rPr>
        <w:t>innych miastach regionu sytuacja ta może być znacząco lepsza.</w:t>
      </w:r>
    </w:p>
    <w:p w14:paraId="502CDC43" w14:textId="7DD1660D" w:rsidR="000F38E7" w:rsidRDefault="000F38E7" w:rsidP="000F38E7">
      <w:pPr>
        <w:pStyle w:val="Legenda"/>
        <w:keepNext/>
      </w:pPr>
      <w:bookmarkStart w:id="21" w:name="_Toc172638161"/>
      <w:r>
        <w:lastRenderedPageBreak/>
        <w:t xml:space="preserve">Tabela </w:t>
      </w:r>
      <w:r w:rsidR="00000000">
        <w:fldChar w:fldCharType="begin"/>
      </w:r>
      <w:r w:rsidR="00000000">
        <w:instrText xml:space="preserve"> SEQ Tabela \* ARABIC </w:instrText>
      </w:r>
      <w:r w:rsidR="00000000">
        <w:fldChar w:fldCharType="separate"/>
      </w:r>
      <w:r w:rsidR="00063E54">
        <w:rPr>
          <w:noProof/>
        </w:rPr>
        <w:t>2</w:t>
      </w:r>
      <w:r w:rsidR="00000000">
        <w:rPr>
          <w:noProof/>
        </w:rPr>
        <w:fldChar w:fldCharType="end"/>
      </w:r>
      <w:r>
        <w:t xml:space="preserve"> </w:t>
      </w:r>
      <w:r w:rsidRPr="00FE6706">
        <w:t>Analiza wskaźnikowa w zakresie występowania problemów w sferach rewitalizacji</w:t>
      </w:r>
      <w:bookmarkEnd w:id="21"/>
    </w:p>
    <w:tbl>
      <w:tblPr>
        <w:tblStyle w:val="a0"/>
        <w:tblW w:w="9102" w:type="dxa"/>
        <w:tblInd w:w="0" w:type="dxa"/>
        <w:tblLayout w:type="fixed"/>
        <w:tblLook w:val="0400" w:firstRow="0" w:lastRow="0" w:firstColumn="0" w:lastColumn="0" w:noHBand="0" w:noVBand="1"/>
      </w:tblPr>
      <w:tblGrid>
        <w:gridCol w:w="2117"/>
        <w:gridCol w:w="1397"/>
        <w:gridCol w:w="83"/>
        <w:gridCol w:w="1314"/>
        <w:gridCol w:w="182"/>
        <w:gridCol w:w="1215"/>
        <w:gridCol w:w="120"/>
        <w:gridCol w:w="1277"/>
        <w:gridCol w:w="89"/>
        <w:gridCol w:w="1308"/>
      </w:tblGrid>
      <w:tr w:rsidR="00654C25" w:rsidRPr="00654C25" w14:paraId="0C8AFA93" w14:textId="77777777">
        <w:trPr>
          <w:trHeight w:val="732"/>
        </w:trPr>
        <w:tc>
          <w:tcPr>
            <w:tcW w:w="21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0C2" w14:textId="77777777" w:rsidR="0079161D" w:rsidRPr="00654C25" w:rsidRDefault="00832A6A">
            <w:pPr>
              <w:spacing w:after="0" w:line="240" w:lineRule="auto"/>
              <w:rPr>
                <w:b/>
              </w:rPr>
            </w:pPr>
            <w:r w:rsidRPr="00654C25">
              <w:rPr>
                <w:b/>
              </w:rPr>
              <w:t>nazwa dzielnicy</w:t>
            </w:r>
          </w:p>
        </w:tc>
        <w:tc>
          <w:tcPr>
            <w:tcW w:w="1480" w:type="dxa"/>
            <w:gridSpan w:val="2"/>
            <w:tcBorders>
              <w:top w:val="single" w:sz="8" w:space="0" w:color="000000"/>
              <w:left w:val="nil"/>
              <w:bottom w:val="single" w:sz="8" w:space="0" w:color="000000"/>
              <w:right w:val="single" w:sz="8" w:space="0" w:color="000000"/>
            </w:tcBorders>
            <w:shd w:val="clear" w:color="auto" w:fill="auto"/>
            <w:vAlign w:val="center"/>
          </w:tcPr>
          <w:p w14:paraId="000000C3" w14:textId="77777777" w:rsidR="0079161D" w:rsidRPr="00654C25" w:rsidRDefault="00832A6A">
            <w:pPr>
              <w:spacing w:after="0" w:line="240" w:lineRule="auto"/>
              <w:jc w:val="center"/>
              <w:rPr>
                <w:b/>
                <w:sz w:val="18"/>
                <w:szCs w:val="18"/>
              </w:rPr>
            </w:pPr>
            <w:r w:rsidRPr="00654C25">
              <w:rPr>
                <w:b/>
                <w:sz w:val="18"/>
                <w:szCs w:val="18"/>
              </w:rPr>
              <w:t>wskaźnik społeczny</w:t>
            </w:r>
          </w:p>
        </w:tc>
        <w:tc>
          <w:tcPr>
            <w:tcW w:w="1496" w:type="dxa"/>
            <w:gridSpan w:val="2"/>
            <w:tcBorders>
              <w:top w:val="single" w:sz="8" w:space="0" w:color="000000"/>
              <w:left w:val="nil"/>
              <w:bottom w:val="single" w:sz="8" w:space="0" w:color="000000"/>
              <w:right w:val="single" w:sz="8" w:space="0" w:color="000000"/>
            </w:tcBorders>
            <w:shd w:val="clear" w:color="auto" w:fill="auto"/>
            <w:vAlign w:val="center"/>
          </w:tcPr>
          <w:p w14:paraId="000000C4" w14:textId="77777777" w:rsidR="0079161D" w:rsidRPr="00654C25" w:rsidRDefault="00832A6A">
            <w:pPr>
              <w:spacing w:after="0" w:line="240" w:lineRule="auto"/>
              <w:jc w:val="center"/>
              <w:rPr>
                <w:b/>
                <w:sz w:val="18"/>
                <w:szCs w:val="18"/>
              </w:rPr>
            </w:pPr>
            <w:r w:rsidRPr="00654C25">
              <w:rPr>
                <w:b/>
                <w:sz w:val="18"/>
                <w:szCs w:val="18"/>
              </w:rPr>
              <w:t>wskaźnik gospodarczy</w:t>
            </w:r>
          </w:p>
        </w:tc>
        <w:tc>
          <w:tcPr>
            <w:tcW w:w="1335" w:type="dxa"/>
            <w:gridSpan w:val="2"/>
            <w:tcBorders>
              <w:top w:val="single" w:sz="8" w:space="0" w:color="000000"/>
              <w:left w:val="nil"/>
              <w:bottom w:val="single" w:sz="8" w:space="0" w:color="000000"/>
              <w:right w:val="single" w:sz="8" w:space="0" w:color="000000"/>
            </w:tcBorders>
            <w:shd w:val="clear" w:color="auto" w:fill="auto"/>
            <w:vAlign w:val="center"/>
          </w:tcPr>
          <w:p w14:paraId="000000C5" w14:textId="77777777" w:rsidR="0079161D" w:rsidRPr="00654C25" w:rsidRDefault="00832A6A">
            <w:pPr>
              <w:spacing w:after="0" w:line="240" w:lineRule="auto"/>
              <w:jc w:val="center"/>
              <w:rPr>
                <w:b/>
                <w:sz w:val="18"/>
                <w:szCs w:val="18"/>
              </w:rPr>
            </w:pPr>
            <w:r w:rsidRPr="00654C25">
              <w:rPr>
                <w:b/>
                <w:sz w:val="18"/>
                <w:szCs w:val="18"/>
              </w:rPr>
              <w:t>wskaźnik środowiskowy</w:t>
            </w:r>
          </w:p>
        </w:tc>
        <w:tc>
          <w:tcPr>
            <w:tcW w:w="1366" w:type="dxa"/>
            <w:gridSpan w:val="2"/>
            <w:tcBorders>
              <w:top w:val="single" w:sz="8" w:space="0" w:color="000000"/>
              <w:left w:val="nil"/>
              <w:bottom w:val="single" w:sz="8" w:space="0" w:color="000000"/>
              <w:right w:val="single" w:sz="8" w:space="0" w:color="000000"/>
            </w:tcBorders>
            <w:shd w:val="clear" w:color="auto" w:fill="auto"/>
            <w:vAlign w:val="center"/>
          </w:tcPr>
          <w:p w14:paraId="000000C6" w14:textId="77777777" w:rsidR="0079161D" w:rsidRPr="00654C25" w:rsidRDefault="00832A6A">
            <w:pPr>
              <w:spacing w:after="0" w:line="240" w:lineRule="auto"/>
              <w:jc w:val="center"/>
              <w:rPr>
                <w:b/>
                <w:sz w:val="18"/>
                <w:szCs w:val="18"/>
              </w:rPr>
            </w:pPr>
            <w:r w:rsidRPr="00654C25">
              <w:rPr>
                <w:b/>
                <w:sz w:val="18"/>
                <w:szCs w:val="18"/>
              </w:rPr>
              <w:t>wskaźnik przestrzenno-funkcjonalny</w:t>
            </w:r>
          </w:p>
        </w:tc>
        <w:tc>
          <w:tcPr>
            <w:tcW w:w="1308" w:type="dxa"/>
            <w:tcBorders>
              <w:top w:val="single" w:sz="8" w:space="0" w:color="000000"/>
              <w:left w:val="nil"/>
              <w:bottom w:val="single" w:sz="8" w:space="0" w:color="000000"/>
              <w:right w:val="single" w:sz="8" w:space="0" w:color="000000"/>
            </w:tcBorders>
            <w:shd w:val="clear" w:color="auto" w:fill="auto"/>
            <w:vAlign w:val="center"/>
          </w:tcPr>
          <w:p w14:paraId="000000C7" w14:textId="77777777" w:rsidR="0079161D" w:rsidRPr="00654C25" w:rsidRDefault="00832A6A">
            <w:pPr>
              <w:spacing w:after="0" w:line="240" w:lineRule="auto"/>
              <w:jc w:val="center"/>
              <w:rPr>
                <w:b/>
                <w:sz w:val="18"/>
                <w:szCs w:val="18"/>
              </w:rPr>
            </w:pPr>
            <w:r w:rsidRPr="00654C25">
              <w:rPr>
                <w:b/>
                <w:sz w:val="18"/>
                <w:szCs w:val="18"/>
              </w:rPr>
              <w:t>wskaźnik techniczny</w:t>
            </w:r>
          </w:p>
        </w:tc>
      </w:tr>
      <w:tr w:rsidR="00654C25" w:rsidRPr="00654C25" w14:paraId="4ABB993E" w14:textId="77777777" w:rsidTr="00E631E1">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C8"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BAILDONA</w:t>
            </w:r>
          </w:p>
        </w:tc>
        <w:tc>
          <w:tcPr>
            <w:tcW w:w="1480" w:type="dxa"/>
            <w:gridSpan w:val="2"/>
            <w:tcBorders>
              <w:top w:val="nil"/>
              <w:left w:val="nil"/>
              <w:bottom w:val="single" w:sz="8" w:space="0" w:color="000000"/>
              <w:right w:val="single" w:sz="8" w:space="0" w:color="000000"/>
            </w:tcBorders>
            <w:shd w:val="clear" w:color="auto" w:fill="FFC7CE"/>
          </w:tcPr>
          <w:p w14:paraId="000000C9" w14:textId="77777777" w:rsidR="0079161D" w:rsidRPr="00654C25" w:rsidRDefault="00832A6A">
            <w:pPr>
              <w:spacing w:after="0" w:line="240" w:lineRule="auto"/>
              <w:jc w:val="center"/>
              <w:rPr>
                <w:sz w:val="20"/>
                <w:szCs w:val="20"/>
              </w:rPr>
            </w:pPr>
            <w:r w:rsidRPr="00654C25">
              <w:rPr>
                <w:sz w:val="20"/>
                <w:szCs w:val="20"/>
              </w:rPr>
              <w:t>0,518718337</w:t>
            </w:r>
          </w:p>
        </w:tc>
        <w:tc>
          <w:tcPr>
            <w:tcW w:w="1496" w:type="dxa"/>
            <w:gridSpan w:val="2"/>
            <w:tcBorders>
              <w:top w:val="nil"/>
              <w:left w:val="nil"/>
              <w:bottom w:val="single" w:sz="8" w:space="0" w:color="000000"/>
              <w:right w:val="single" w:sz="8" w:space="0" w:color="000000"/>
            </w:tcBorders>
            <w:shd w:val="clear" w:color="auto" w:fill="auto"/>
          </w:tcPr>
          <w:p w14:paraId="000000CA" w14:textId="77777777" w:rsidR="0079161D" w:rsidRPr="00654C25" w:rsidRDefault="00832A6A">
            <w:pPr>
              <w:spacing w:after="0" w:line="240" w:lineRule="auto"/>
              <w:jc w:val="center"/>
              <w:rPr>
                <w:sz w:val="20"/>
                <w:szCs w:val="20"/>
              </w:rPr>
            </w:pPr>
            <w:r w:rsidRPr="00654C25">
              <w:rPr>
                <w:sz w:val="20"/>
                <w:szCs w:val="20"/>
              </w:rPr>
              <w:t>0,750435684</w:t>
            </w:r>
          </w:p>
        </w:tc>
        <w:tc>
          <w:tcPr>
            <w:tcW w:w="1335" w:type="dxa"/>
            <w:gridSpan w:val="2"/>
            <w:tcBorders>
              <w:top w:val="nil"/>
              <w:left w:val="nil"/>
              <w:bottom w:val="single" w:sz="8" w:space="0" w:color="000000"/>
              <w:right w:val="single" w:sz="8" w:space="0" w:color="000000"/>
            </w:tcBorders>
            <w:shd w:val="clear" w:color="auto" w:fill="FFC7CE"/>
          </w:tcPr>
          <w:p w14:paraId="000000CB" w14:textId="77777777" w:rsidR="0079161D" w:rsidRPr="00654C25" w:rsidRDefault="00832A6A">
            <w:pPr>
              <w:spacing w:after="0" w:line="240" w:lineRule="auto"/>
              <w:jc w:val="center"/>
              <w:rPr>
                <w:sz w:val="20"/>
                <w:szCs w:val="20"/>
              </w:rPr>
            </w:pPr>
            <w:r w:rsidRPr="00654C25">
              <w:rPr>
                <w:sz w:val="20"/>
                <w:szCs w:val="20"/>
              </w:rPr>
              <w:t>0,58071789</w:t>
            </w:r>
          </w:p>
        </w:tc>
        <w:tc>
          <w:tcPr>
            <w:tcW w:w="1366" w:type="dxa"/>
            <w:gridSpan w:val="2"/>
            <w:tcBorders>
              <w:top w:val="nil"/>
              <w:left w:val="nil"/>
              <w:bottom w:val="single" w:sz="8" w:space="0" w:color="000000"/>
              <w:right w:val="single" w:sz="8" w:space="0" w:color="000000"/>
            </w:tcBorders>
            <w:shd w:val="clear" w:color="auto" w:fill="FF9999"/>
          </w:tcPr>
          <w:p w14:paraId="000000CC" w14:textId="77777777" w:rsidR="0079161D" w:rsidRPr="00654C25" w:rsidRDefault="00832A6A">
            <w:pPr>
              <w:spacing w:after="0" w:line="240" w:lineRule="auto"/>
              <w:jc w:val="center"/>
              <w:rPr>
                <w:sz w:val="20"/>
                <w:szCs w:val="20"/>
              </w:rPr>
            </w:pPr>
            <w:r w:rsidRPr="00654C25">
              <w:rPr>
                <w:sz w:val="20"/>
                <w:szCs w:val="20"/>
              </w:rPr>
              <w:t>0,585089942</w:t>
            </w:r>
          </w:p>
        </w:tc>
        <w:tc>
          <w:tcPr>
            <w:tcW w:w="1308" w:type="dxa"/>
            <w:tcBorders>
              <w:top w:val="nil"/>
              <w:left w:val="nil"/>
              <w:bottom w:val="single" w:sz="8" w:space="0" w:color="000000"/>
              <w:right w:val="single" w:sz="8" w:space="0" w:color="000000"/>
            </w:tcBorders>
            <w:shd w:val="clear" w:color="auto" w:fill="FFC7CE"/>
            <w:vAlign w:val="bottom"/>
          </w:tcPr>
          <w:p w14:paraId="000000CD" w14:textId="77777777" w:rsidR="0079161D" w:rsidRPr="00654C25" w:rsidRDefault="00832A6A">
            <w:pPr>
              <w:spacing w:after="0" w:line="240" w:lineRule="auto"/>
              <w:jc w:val="center"/>
              <w:rPr>
                <w:sz w:val="20"/>
                <w:szCs w:val="20"/>
              </w:rPr>
            </w:pPr>
            <w:r w:rsidRPr="00654C25">
              <w:rPr>
                <w:sz w:val="20"/>
                <w:szCs w:val="20"/>
              </w:rPr>
              <w:t>0,406347885</w:t>
            </w:r>
          </w:p>
        </w:tc>
      </w:tr>
      <w:tr w:rsidR="00654C25" w:rsidRPr="00654C25" w14:paraId="19F2B013"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CE"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BOJKÓW</w:t>
            </w:r>
          </w:p>
        </w:tc>
        <w:tc>
          <w:tcPr>
            <w:tcW w:w="1480" w:type="dxa"/>
            <w:gridSpan w:val="2"/>
            <w:tcBorders>
              <w:top w:val="nil"/>
              <w:left w:val="nil"/>
              <w:bottom w:val="single" w:sz="8" w:space="0" w:color="000000"/>
              <w:right w:val="single" w:sz="8" w:space="0" w:color="000000"/>
            </w:tcBorders>
            <w:shd w:val="clear" w:color="auto" w:fill="FFC7CE"/>
          </w:tcPr>
          <w:p w14:paraId="000000CF" w14:textId="77777777" w:rsidR="0079161D" w:rsidRPr="00654C25" w:rsidRDefault="00832A6A">
            <w:pPr>
              <w:spacing w:after="0" w:line="240" w:lineRule="auto"/>
              <w:jc w:val="center"/>
              <w:rPr>
                <w:sz w:val="20"/>
                <w:szCs w:val="20"/>
              </w:rPr>
            </w:pPr>
            <w:r w:rsidRPr="00654C25">
              <w:rPr>
                <w:sz w:val="20"/>
                <w:szCs w:val="20"/>
              </w:rPr>
              <w:t>0,614565641</w:t>
            </w:r>
          </w:p>
        </w:tc>
        <w:tc>
          <w:tcPr>
            <w:tcW w:w="1496" w:type="dxa"/>
            <w:gridSpan w:val="2"/>
            <w:tcBorders>
              <w:top w:val="nil"/>
              <w:left w:val="nil"/>
              <w:bottom w:val="single" w:sz="8" w:space="0" w:color="000000"/>
              <w:right w:val="single" w:sz="8" w:space="0" w:color="000000"/>
            </w:tcBorders>
            <w:shd w:val="clear" w:color="auto" w:fill="FFC7CE"/>
          </w:tcPr>
          <w:p w14:paraId="000000D0" w14:textId="77777777" w:rsidR="0079161D" w:rsidRPr="00654C25" w:rsidRDefault="00832A6A">
            <w:pPr>
              <w:spacing w:after="0" w:line="240" w:lineRule="auto"/>
              <w:jc w:val="center"/>
              <w:rPr>
                <w:sz w:val="20"/>
                <w:szCs w:val="20"/>
              </w:rPr>
            </w:pPr>
            <w:r w:rsidRPr="00654C25">
              <w:rPr>
                <w:sz w:val="20"/>
                <w:szCs w:val="20"/>
              </w:rPr>
              <w:t>0,780558314</w:t>
            </w:r>
          </w:p>
        </w:tc>
        <w:tc>
          <w:tcPr>
            <w:tcW w:w="1335" w:type="dxa"/>
            <w:gridSpan w:val="2"/>
            <w:tcBorders>
              <w:top w:val="nil"/>
              <w:left w:val="nil"/>
              <w:bottom w:val="single" w:sz="8" w:space="0" w:color="000000"/>
              <w:right w:val="single" w:sz="8" w:space="0" w:color="000000"/>
            </w:tcBorders>
            <w:shd w:val="clear" w:color="auto" w:fill="FFC7CE"/>
          </w:tcPr>
          <w:p w14:paraId="000000D1" w14:textId="77777777" w:rsidR="0079161D" w:rsidRPr="00654C25" w:rsidRDefault="00832A6A">
            <w:pPr>
              <w:spacing w:after="0" w:line="240" w:lineRule="auto"/>
              <w:jc w:val="center"/>
              <w:rPr>
                <w:sz w:val="20"/>
                <w:szCs w:val="20"/>
              </w:rPr>
            </w:pPr>
            <w:r w:rsidRPr="00654C25">
              <w:rPr>
                <w:sz w:val="20"/>
                <w:szCs w:val="20"/>
              </w:rPr>
              <w:t>0,508156195</w:t>
            </w:r>
          </w:p>
        </w:tc>
        <w:tc>
          <w:tcPr>
            <w:tcW w:w="1366" w:type="dxa"/>
            <w:gridSpan w:val="2"/>
            <w:tcBorders>
              <w:top w:val="nil"/>
              <w:left w:val="nil"/>
              <w:bottom w:val="single" w:sz="8" w:space="0" w:color="000000"/>
              <w:right w:val="single" w:sz="8" w:space="0" w:color="000000"/>
            </w:tcBorders>
            <w:shd w:val="clear" w:color="auto" w:fill="auto"/>
          </w:tcPr>
          <w:p w14:paraId="000000D2" w14:textId="77777777" w:rsidR="0079161D" w:rsidRPr="00654C25" w:rsidRDefault="00832A6A">
            <w:pPr>
              <w:spacing w:after="0" w:line="240" w:lineRule="auto"/>
              <w:jc w:val="center"/>
              <w:rPr>
                <w:sz w:val="20"/>
                <w:szCs w:val="20"/>
              </w:rPr>
            </w:pPr>
            <w:r w:rsidRPr="00654C25">
              <w:rPr>
                <w:sz w:val="20"/>
                <w:szCs w:val="20"/>
              </w:rPr>
              <w:t>0,545187269</w:t>
            </w:r>
          </w:p>
        </w:tc>
        <w:tc>
          <w:tcPr>
            <w:tcW w:w="1308" w:type="dxa"/>
            <w:tcBorders>
              <w:top w:val="nil"/>
              <w:left w:val="nil"/>
              <w:bottom w:val="single" w:sz="8" w:space="0" w:color="000000"/>
              <w:right w:val="single" w:sz="8" w:space="0" w:color="000000"/>
            </w:tcBorders>
            <w:shd w:val="clear" w:color="auto" w:fill="auto"/>
            <w:vAlign w:val="bottom"/>
          </w:tcPr>
          <w:p w14:paraId="000000D3" w14:textId="77777777" w:rsidR="0079161D" w:rsidRPr="00654C25" w:rsidRDefault="00832A6A">
            <w:pPr>
              <w:spacing w:after="0" w:line="240" w:lineRule="auto"/>
              <w:jc w:val="center"/>
              <w:rPr>
                <w:sz w:val="20"/>
                <w:szCs w:val="20"/>
              </w:rPr>
            </w:pPr>
            <w:r w:rsidRPr="00654C25">
              <w:rPr>
                <w:sz w:val="20"/>
                <w:szCs w:val="20"/>
              </w:rPr>
              <w:t>0,073387492</w:t>
            </w:r>
          </w:p>
        </w:tc>
      </w:tr>
      <w:tr w:rsidR="00654C25" w:rsidRPr="00654C25" w14:paraId="0E59867F"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D4"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BRZEZINKA</w:t>
            </w:r>
          </w:p>
        </w:tc>
        <w:tc>
          <w:tcPr>
            <w:tcW w:w="1480" w:type="dxa"/>
            <w:gridSpan w:val="2"/>
            <w:tcBorders>
              <w:top w:val="nil"/>
              <w:left w:val="nil"/>
              <w:bottom w:val="single" w:sz="8" w:space="0" w:color="000000"/>
              <w:right w:val="single" w:sz="8" w:space="0" w:color="000000"/>
            </w:tcBorders>
            <w:shd w:val="clear" w:color="auto" w:fill="auto"/>
          </w:tcPr>
          <w:p w14:paraId="000000D5" w14:textId="77777777" w:rsidR="0079161D" w:rsidRPr="00654C25" w:rsidRDefault="00832A6A">
            <w:pPr>
              <w:spacing w:after="0" w:line="240" w:lineRule="auto"/>
              <w:jc w:val="center"/>
              <w:rPr>
                <w:sz w:val="20"/>
                <w:szCs w:val="20"/>
              </w:rPr>
            </w:pPr>
            <w:r w:rsidRPr="00654C25">
              <w:rPr>
                <w:sz w:val="20"/>
                <w:szCs w:val="20"/>
              </w:rPr>
              <w:t>0,077346311</w:t>
            </w:r>
          </w:p>
        </w:tc>
        <w:tc>
          <w:tcPr>
            <w:tcW w:w="1496" w:type="dxa"/>
            <w:gridSpan w:val="2"/>
            <w:tcBorders>
              <w:top w:val="nil"/>
              <w:left w:val="nil"/>
              <w:bottom w:val="single" w:sz="8" w:space="0" w:color="000000"/>
              <w:right w:val="single" w:sz="8" w:space="0" w:color="000000"/>
            </w:tcBorders>
            <w:shd w:val="clear" w:color="auto" w:fill="auto"/>
          </w:tcPr>
          <w:p w14:paraId="000000D6" w14:textId="77777777" w:rsidR="0079161D" w:rsidRPr="00654C25" w:rsidRDefault="00832A6A">
            <w:pPr>
              <w:spacing w:after="0" w:line="240" w:lineRule="auto"/>
              <w:jc w:val="center"/>
              <w:rPr>
                <w:sz w:val="20"/>
                <w:szCs w:val="20"/>
              </w:rPr>
            </w:pPr>
            <w:r w:rsidRPr="00654C25">
              <w:rPr>
                <w:sz w:val="20"/>
                <w:szCs w:val="20"/>
              </w:rPr>
              <w:t>0,736472285</w:t>
            </w:r>
          </w:p>
        </w:tc>
        <w:tc>
          <w:tcPr>
            <w:tcW w:w="1335" w:type="dxa"/>
            <w:gridSpan w:val="2"/>
            <w:tcBorders>
              <w:top w:val="nil"/>
              <w:left w:val="nil"/>
              <w:bottom w:val="single" w:sz="8" w:space="0" w:color="000000"/>
              <w:right w:val="single" w:sz="8" w:space="0" w:color="000000"/>
            </w:tcBorders>
            <w:shd w:val="clear" w:color="auto" w:fill="auto"/>
          </w:tcPr>
          <w:p w14:paraId="000000D7" w14:textId="77777777" w:rsidR="0079161D" w:rsidRPr="00654C25" w:rsidRDefault="00832A6A">
            <w:pPr>
              <w:spacing w:after="0" w:line="240" w:lineRule="auto"/>
              <w:jc w:val="center"/>
              <w:rPr>
                <w:sz w:val="20"/>
                <w:szCs w:val="20"/>
              </w:rPr>
            </w:pPr>
            <w:r w:rsidRPr="00654C25">
              <w:rPr>
                <w:sz w:val="20"/>
                <w:szCs w:val="20"/>
              </w:rPr>
              <w:t>0,439046456</w:t>
            </w:r>
          </w:p>
        </w:tc>
        <w:tc>
          <w:tcPr>
            <w:tcW w:w="1366" w:type="dxa"/>
            <w:gridSpan w:val="2"/>
            <w:tcBorders>
              <w:top w:val="nil"/>
              <w:left w:val="nil"/>
              <w:bottom w:val="single" w:sz="8" w:space="0" w:color="000000"/>
              <w:right w:val="single" w:sz="8" w:space="0" w:color="000000"/>
            </w:tcBorders>
            <w:shd w:val="clear" w:color="auto" w:fill="auto"/>
          </w:tcPr>
          <w:p w14:paraId="000000D8" w14:textId="77777777" w:rsidR="0079161D" w:rsidRPr="00654C25" w:rsidRDefault="00832A6A">
            <w:pPr>
              <w:spacing w:after="0" w:line="240" w:lineRule="auto"/>
              <w:jc w:val="center"/>
              <w:rPr>
                <w:sz w:val="20"/>
                <w:szCs w:val="20"/>
              </w:rPr>
            </w:pPr>
            <w:r w:rsidRPr="00654C25">
              <w:rPr>
                <w:sz w:val="20"/>
                <w:szCs w:val="20"/>
              </w:rPr>
              <w:t>0,246371492</w:t>
            </w:r>
          </w:p>
        </w:tc>
        <w:tc>
          <w:tcPr>
            <w:tcW w:w="1308" w:type="dxa"/>
            <w:tcBorders>
              <w:top w:val="nil"/>
              <w:left w:val="nil"/>
              <w:bottom w:val="single" w:sz="8" w:space="0" w:color="000000"/>
              <w:right w:val="single" w:sz="8" w:space="0" w:color="000000"/>
            </w:tcBorders>
            <w:shd w:val="clear" w:color="auto" w:fill="FFC7CE"/>
            <w:vAlign w:val="bottom"/>
          </w:tcPr>
          <w:p w14:paraId="000000D9" w14:textId="77777777" w:rsidR="0079161D" w:rsidRPr="00654C25" w:rsidRDefault="00832A6A">
            <w:pPr>
              <w:spacing w:after="0" w:line="240" w:lineRule="auto"/>
              <w:jc w:val="center"/>
              <w:rPr>
                <w:sz w:val="20"/>
                <w:szCs w:val="20"/>
              </w:rPr>
            </w:pPr>
            <w:r w:rsidRPr="00654C25">
              <w:rPr>
                <w:sz w:val="20"/>
                <w:szCs w:val="20"/>
              </w:rPr>
              <w:t>0,588947934</w:t>
            </w:r>
          </w:p>
        </w:tc>
      </w:tr>
      <w:tr w:rsidR="00654C25" w:rsidRPr="00654C25" w14:paraId="1B897574"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DA"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CZECHOWICE</w:t>
            </w:r>
          </w:p>
        </w:tc>
        <w:tc>
          <w:tcPr>
            <w:tcW w:w="1480" w:type="dxa"/>
            <w:gridSpan w:val="2"/>
            <w:tcBorders>
              <w:top w:val="nil"/>
              <w:left w:val="nil"/>
              <w:bottom w:val="single" w:sz="8" w:space="0" w:color="000000"/>
              <w:right w:val="single" w:sz="8" w:space="0" w:color="000000"/>
            </w:tcBorders>
            <w:shd w:val="clear" w:color="auto" w:fill="auto"/>
          </w:tcPr>
          <w:p w14:paraId="000000DB" w14:textId="77777777" w:rsidR="0079161D" w:rsidRPr="00654C25" w:rsidRDefault="00832A6A">
            <w:pPr>
              <w:spacing w:after="0" w:line="240" w:lineRule="auto"/>
              <w:jc w:val="center"/>
              <w:rPr>
                <w:sz w:val="20"/>
                <w:szCs w:val="20"/>
              </w:rPr>
            </w:pPr>
            <w:r w:rsidRPr="00654C25">
              <w:rPr>
                <w:sz w:val="20"/>
                <w:szCs w:val="20"/>
              </w:rPr>
              <w:t>0,1340853</w:t>
            </w:r>
          </w:p>
        </w:tc>
        <w:tc>
          <w:tcPr>
            <w:tcW w:w="1496" w:type="dxa"/>
            <w:gridSpan w:val="2"/>
            <w:tcBorders>
              <w:top w:val="nil"/>
              <w:left w:val="nil"/>
              <w:bottom w:val="single" w:sz="8" w:space="0" w:color="000000"/>
              <w:right w:val="single" w:sz="8" w:space="0" w:color="000000"/>
            </w:tcBorders>
            <w:shd w:val="clear" w:color="auto" w:fill="auto"/>
          </w:tcPr>
          <w:p w14:paraId="000000DC" w14:textId="77777777" w:rsidR="0079161D" w:rsidRPr="00654C25" w:rsidRDefault="00832A6A">
            <w:pPr>
              <w:spacing w:after="0" w:line="240" w:lineRule="auto"/>
              <w:jc w:val="center"/>
              <w:rPr>
                <w:sz w:val="20"/>
                <w:szCs w:val="20"/>
              </w:rPr>
            </w:pPr>
            <w:r w:rsidRPr="00654C25">
              <w:rPr>
                <w:sz w:val="20"/>
                <w:szCs w:val="20"/>
              </w:rPr>
              <w:t>0,642881742</w:t>
            </w:r>
          </w:p>
        </w:tc>
        <w:tc>
          <w:tcPr>
            <w:tcW w:w="1335" w:type="dxa"/>
            <w:gridSpan w:val="2"/>
            <w:tcBorders>
              <w:top w:val="nil"/>
              <w:left w:val="nil"/>
              <w:bottom w:val="single" w:sz="8" w:space="0" w:color="000000"/>
              <w:right w:val="single" w:sz="8" w:space="0" w:color="000000"/>
            </w:tcBorders>
            <w:shd w:val="clear" w:color="auto" w:fill="auto"/>
          </w:tcPr>
          <w:p w14:paraId="000000DD" w14:textId="77777777" w:rsidR="0079161D" w:rsidRPr="00654C25" w:rsidRDefault="00832A6A">
            <w:pPr>
              <w:spacing w:after="0" w:line="240" w:lineRule="auto"/>
              <w:jc w:val="center"/>
              <w:rPr>
                <w:sz w:val="20"/>
                <w:szCs w:val="20"/>
              </w:rPr>
            </w:pPr>
            <w:r w:rsidRPr="00654C25">
              <w:rPr>
                <w:sz w:val="20"/>
                <w:szCs w:val="20"/>
              </w:rPr>
              <w:t>0,415892312</w:t>
            </w:r>
          </w:p>
        </w:tc>
        <w:tc>
          <w:tcPr>
            <w:tcW w:w="1366" w:type="dxa"/>
            <w:gridSpan w:val="2"/>
            <w:tcBorders>
              <w:top w:val="nil"/>
              <w:left w:val="nil"/>
              <w:bottom w:val="single" w:sz="8" w:space="0" w:color="000000"/>
              <w:right w:val="single" w:sz="8" w:space="0" w:color="000000"/>
            </w:tcBorders>
            <w:shd w:val="clear" w:color="auto" w:fill="FFC7CE"/>
          </w:tcPr>
          <w:p w14:paraId="000000DE" w14:textId="77777777" w:rsidR="0079161D" w:rsidRPr="00654C25" w:rsidRDefault="00832A6A">
            <w:pPr>
              <w:spacing w:after="0" w:line="240" w:lineRule="auto"/>
              <w:jc w:val="center"/>
              <w:rPr>
                <w:sz w:val="20"/>
                <w:szCs w:val="20"/>
              </w:rPr>
            </w:pPr>
            <w:r w:rsidRPr="00654C25">
              <w:rPr>
                <w:sz w:val="20"/>
                <w:szCs w:val="20"/>
              </w:rPr>
              <w:t>0,67</w:t>
            </w:r>
          </w:p>
        </w:tc>
        <w:tc>
          <w:tcPr>
            <w:tcW w:w="1308" w:type="dxa"/>
            <w:tcBorders>
              <w:top w:val="nil"/>
              <w:left w:val="nil"/>
              <w:bottom w:val="single" w:sz="8" w:space="0" w:color="000000"/>
              <w:right w:val="single" w:sz="8" w:space="0" w:color="000000"/>
            </w:tcBorders>
            <w:shd w:val="clear" w:color="auto" w:fill="auto"/>
            <w:vAlign w:val="bottom"/>
          </w:tcPr>
          <w:p w14:paraId="000000DF" w14:textId="77777777" w:rsidR="0079161D" w:rsidRPr="00654C25" w:rsidRDefault="00832A6A">
            <w:pPr>
              <w:spacing w:after="0" w:line="240" w:lineRule="auto"/>
              <w:jc w:val="center"/>
              <w:rPr>
                <w:sz w:val="20"/>
                <w:szCs w:val="20"/>
              </w:rPr>
            </w:pPr>
            <w:r w:rsidRPr="00654C25">
              <w:rPr>
                <w:sz w:val="20"/>
                <w:szCs w:val="20"/>
              </w:rPr>
              <w:t>0,093973968</w:t>
            </w:r>
          </w:p>
        </w:tc>
      </w:tr>
      <w:tr w:rsidR="00654C25" w:rsidRPr="00654C25" w14:paraId="036BA947"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E0"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KOPERNIKA</w:t>
            </w:r>
          </w:p>
        </w:tc>
        <w:tc>
          <w:tcPr>
            <w:tcW w:w="1480" w:type="dxa"/>
            <w:gridSpan w:val="2"/>
            <w:tcBorders>
              <w:top w:val="nil"/>
              <w:left w:val="nil"/>
              <w:bottom w:val="single" w:sz="8" w:space="0" w:color="000000"/>
              <w:right w:val="single" w:sz="8" w:space="0" w:color="000000"/>
            </w:tcBorders>
            <w:shd w:val="clear" w:color="auto" w:fill="auto"/>
          </w:tcPr>
          <w:p w14:paraId="000000E1" w14:textId="77777777" w:rsidR="0079161D" w:rsidRPr="00654C25" w:rsidRDefault="00832A6A">
            <w:pPr>
              <w:spacing w:after="0" w:line="240" w:lineRule="auto"/>
              <w:jc w:val="center"/>
              <w:rPr>
                <w:sz w:val="20"/>
                <w:szCs w:val="20"/>
              </w:rPr>
            </w:pPr>
            <w:r w:rsidRPr="00654C25">
              <w:rPr>
                <w:sz w:val="20"/>
                <w:szCs w:val="20"/>
              </w:rPr>
              <w:t>0,211623417</w:t>
            </w:r>
          </w:p>
        </w:tc>
        <w:tc>
          <w:tcPr>
            <w:tcW w:w="1496" w:type="dxa"/>
            <w:gridSpan w:val="2"/>
            <w:tcBorders>
              <w:top w:val="nil"/>
              <w:left w:val="nil"/>
              <w:bottom w:val="single" w:sz="8" w:space="0" w:color="000000"/>
              <w:right w:val="single" w:sz="8" w:space="0" w:color="000000"/>
            </w:tcBorders>
            <w:shd w:val="clear" w:color="auto" w:fill="FFC7CE"/>
          </w:tcPr>
          <w:p w14:paraId="000000E2" w14:textId="77777777" w:rsidR="0079161D" w:rsidRPr="00654C25" w:rsidRDefault="00832A6A">
            <w:pPr>
              <w:spacing w:after="0" w:line="240" w:lineRule="auto"/>
              <w:jc w:val="center"/>
              <w:rPr>
                <w:sz w:val="20"/>
                <w:szCs w:val="20"/>
              </w:rPr>
            </w:pPr>
            <w:r w:rsidRPr="00654C25">
              <w:rPr>
                <w:sz w:val="20"/>
                <w:szCs w:val="20"/>
              </w:rPr>
              <w:t>0,882142792</w:t>
            </w:r>
          </w:p>
        </w:tc>
        <w:tc>
          <w:tcPr>
            <w:tcW w:w="1335" w:type="dxa"/>
            <w:gridSpan w:val="2"/>
            <w:tcBorders>
              <w:top w:val="nil"/>
              <w:left w:val="nil"/>
              <w:bottom w:val="single" w:sz="8" w:space="0" w:color="000000"/>
              <w:right w:val="single" w:sz="8" w:space="0" w:color="000000"/>
            </w:tcBorders>
            <w:shd w:val="clear" w:color="auto" w:fill="auto"/>
          </w:tcPr>
          <w:p w14:paraId="000000E3" w14:textId="77777777" w:rsidR="0079161D" w:rsidRPr="00654C25" w:rsidRDefault="00832A6A">
            <w:pPr>
              <w:spacing w:after="0" w:line="240" w:lineRule="auto"/>
              <w:jc w:val="center"/>
              <w:rPr>
                <w:sz w:val="20"/>
                <w:szCs w:val="20"/>
              </w:rPr>
            </w:pPr>
            <w:r w:rsidRPr="00654C25">
              <w:rPr>
                <w:sz w:val="20"/>
                <w:szCs w:val="20"/>
              </w:rPr>
              <w:t>0,487690502</w:t>
            </w:r>
          </w:p>
        </w:tc>
        <w:tc>
          <w:tcPr>
            <w:tcW w:w="1366" w:type="dxa"/>
            <w:gridSpan w:val="2"/>
            <w:tcBorders>
              <w:top w:val="nil"/>
              <w:left w:val="nil"/>
              <w:bottom w:val="single" w:sz="8" w:space="0" w:color="000000"/>
              <w:right w:val="single" w:sz="8" w:space="0" w:color="000000"/>
            </w:tcBorders>
            <w:shd w:val="clear" w:color="auto" w:fill="FFC7CE"/>
          </w:tcPr>
          <w:p w14:paraId="000000E4" w14:textId="77777777" w:rsidR="0079161D" w:rsidRPr="00654C25" w:rsidRDefault="00832A6A">
            <w:pPr>
              <w:spacing w:after="0" w:line="240" w:lineRule="auto"/>
              <w:jc w:val="center"/>
              <w:rPr>
                <w:sz w:val="20"/>
                <w:szCs w:val="20"/>
              </w:rPr>
            </w:pPr>
            <w:r w:rsidRPr="00654C25">
              <w:rPr>
                <w:sz w:val="20"/>
                <w:szCs w:val="20"/>
              </w:rPr>
              <w:t>0,837566492</w:t>
            </w:r>
          </w:p>
        </w:tc>
        <w:tc>
          <w:tcPr>
            <w:tcW w:w="1308" w:type="dxa"/>
            <w:tcBorders>
              <w:top w:val="nil"/>
              <w:left w:val="nil"/>
              <w:bottom w:val="single" w:sz="8" w:space="0" w:color="000000"/>
              <w:right w:val="single" w:sz="8" w:space="0" w:color="000000"/>
            </w:tcBorders>
            <w:shd w:val="clear" w:color="auto" w:fill="auto"/>
            <w:vAlign w:val="bottom"/>
          </w:tcPr>
          <w:p w14:paraId="000000E5" w14:textId="77777777" w:rsidR="0079161D" w:rsidRPr="00654C25" w:rsidRDefault="00832A6A">
            <w:pPr>
              <w:spacing w:after="0" w:line="240" w:lineRule="auto"/>
              <w:jc w:val="center"/>
              <w:rPr>
                <w:sz w:val="20"/>
                <w:szCs w:val="20"/>
              </w:rPr>
            </w:pPr>
            <w:r w:rsidRPr="00654C25">
              <w:rPr>
                <w:sz w:val="20"/>
                <w:szCs w:val="20"/>
              </w:rPr>
              <w:t>0,182940736</w:t>
            </w:r>
          </w:p>
        </w:tc>
      </w:tr>
      <w:tr w:rsidR="00654C25" w:rsidRPr="00654C25" w14:paraId="5449BCDE" w14:textId="77777777" w:rsidTr="007E2C6D">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E6"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LIGOTA ZABRSKA</w:t>
            </w:r>
          </w:p>
        </w:tc>
        <w:tc>
          <w:tcPr>
            <w:tcW w:w="1480" w:type="dxa"/>
            <w:gridSpan w:val="2"/>
            <w:tcBorders>
              <w:top w:val="nil"/>
              <w:left w:val="nil"/>
              <w:bottom w:val="single" w:sz="8" w:space="0" w:color="000000"/>
              <w:right w:val="single" w:sz="8" w:space="0" w:color="000000"/>
            </w:tcBorders>
            <w:shd w:val="clear" w:color="auto" w:fill="FFC7CE"/>
          </w:tcPr>
          <w:p w14:paraId="000000E7" w14:textId="77777777" w:rsidR="0079161D" w:rsidRPr="00654C25" w:rsidRDefault="00832A6A">
            <w:pPr>
              <w:spacing w:after="0" w:line="240" w:lineRule="auto"/>
              <w:jc w:val="center"/>
              <w:rPr>
                <w:sz w:val="20"/>
                <w:szCs w:val="20"/>
              </w:rPr>
            </w:pPr>
            <w:r w:rsidRPr="00654C25">
              <w:rPr>
                <w:sz w:val="20"/>
                <w:szCs w:val="20"/>
              </w:rPr>
              <w:t>0,276483501</w:t>
            </w:r>
          </w:p>
        </w:tc>
        <w:tc>
          <w:tcPr>
            <w:tcW w:w="1496" w:type="dxa"/>
            <w:gridSpan w:val="2"/>
            <w:tcBorders>
              <w:top w:val="nil"/>
              <w:left w:val="nil"/>
              <w:bottom w:val="single" w:sz="8" w:space="0" w:color="000000"/>
              <w:right w:val="single" w:sz="8" w:space="0" w:color="000000"/>
            </w:tcBorders>
            <w:shd w:val="clear" w:color="auto" w:fill="auto"/>
          </w:tcPr>
          <w:p w14:paraId="000000E8" w14:textId="77777777" w:rsidR="0079161D" w:rsidRPr="00654C25" w:rsidRDefault="00832A6A">
            <w:pPr>
              <w:spacing w:after="0" w:line="240" w:lineRule="auto"/>
              <w:jc w:val="center"/>
              <w:rPr>
                <w:sz w:val="20"/>
                <w:szCs w:val="20"/>
              </w:rPr>
            </w:pPr>
            <w:r w:rsidRPr="00654C25">
              <w:rPr>
                <w:sz w:val="20"/>
                <w:szCs w:val="20"/>
              </w:rPr>
              <w:t>0,624451854</w:t>
            </w:r>
          </w:p>
        </w:tc>
        <w:tc>
          <w:tcPr>
            <w:tcW w:w="1335" w:type="dxa"/>
            <w:gridSpan w:val="2"/>
            <w:tcBorders>
              <w:top w:val="nil"/>
              <w:left w:val="nil"/>
              <w:bottom w:val="single" w:sz="8" w:space="0" w:color="000000"/>
              <w:right w:val="single" w:sz="8" w:space="0" w:color="000000"/>
            </w:tcBorders>
            <w:shd w:val="clear" w:color="auto" w:fill="FFC7CE"/>
          </w:tcPr>
          <w:p w14:paraId="000000E9" w14:textId="77777777" w:rsidR="0079161D" w:rsidRPr="00654C25" w:rsidRDefault="00832A6A">
            <w:pPr>
              <w:spacing w:after="0" w:line="240" w:lineRule="auto"/>
              <w:jc w:val="center"/>
              <w:rPr>
                <w:sz w:val="20"/>
                <w:szCs w:val="20"/>
              </w:rPr>
            </w:pPr>
            <w:r w:rsidRPr="00654C25">
              <w:rPr>
                <w:sz w:val="20"/>
                <w:szCs w:val="20"/>
              </w:rPr>
              <w:t>0,67507104</w:t>
            </w:r>
          </w:p>
        </w:tc>
        <w:tc>
          <w:tcPr>
            <w:tcW w:w="1366" w:type="dxa"/>
            <w:gridSpan w:val="2"/>
            <w:tcBorders>
              <w:top w:val="nil"/>
              <w:left w:val="nil"/>
              <w:bottom w:val="single" w:sz="8" w:space="0" w:color="000000"/>
              <w:right w:val="single" w:sz="8" w:space="0" w:color="000000"/>
            </w:tcBorders>
            <w:shd w:val="clear" w:color="auto" w:fill="FFFFFF" w:themeFill="background1"/>
          </w:tcPr>
          <w:p w14:paraId="000000EA" w14:textId="77777777" w:rsidR="0079161D" w:rsidRPr="00654C25" w:rsidRDefault="00832A6A">
            <w:pPr>
              <w:spacing w:after="0" w:line="240" w:lineRule="auto"/>
              <w:jc w:val="center"/>
              <w:rPr>
                <w:sz w:val="20"/>
                <w:szCs w:val="20"/>
              </w:rPr>
            </w:pPr>
            <w:r w:rsidRPr="00654C25">
              <w:rPr>
                <w:sz w:val="20"/>
                <w:szCs w:val="20"/>
              </w:rPr>
              <w:t>0,578302338</w:t>
            </w:r>
          </w:p>
        </w:tc>
        <w:tc>
          <w:tcPr>
            <w:tcW w:w="1308" w:type="dxa"/>
            <w:tcBorders>
              <w:top w:val="nil"/>
              <w:left w:val="nil"/>
              <w:bottom w:val="single" w:sz="8" w:space="0" w:color="000000"/>
              <w:right w:val="single" w:sz="8" w:space="0" w:color="000000"/>
            </w:tcBorders>
            <w:shd w:val="clear" w:color="auto" w:fill="auto"/>
            <w:vAlign w:val="bottom"/>
          </w:tcPr>
          <w:p w14:paraId="000000EB" w14:textId="77777777" w:rsidR="0079161D" w:rsidRPr="00654C25" w:rsidRDefault="00832A6A">
            <w:pPr>
              <w:spacing w:after="0" w:line="240" w:lineRule="auto"/>
              <w:jc w:val="center"/>
              <w:rPr>
                <w:sz w:val="20"/>
                <w:szCs w:val="20"/>
              </w:rPr>
            </w:pPr>
            <w:r w:rsidRPr="00654C25">
              <w:rPr>
                <w:sz w:val="20"/>
                <w:szCs w:val="20"/>
              </w:rPr>
              <w:t>0,206425723</w:t>
            </w:r>
          </w:p>
        </w:tc>
      </w:tr>
      <w:tr w:rsidR="00654C25" w:rsidRPr="00654C25" w14:paraId="2BDF73B5"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EC"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ŁABĘDY</w:t>
            </w:r>
          </w:p>
        </w:tc>
        <w:tc>
          <w:tcPr>
            <w:tcW w:w="1480" w:type="dxa"/>
            <w:gridSpan w:val="2"/>
            <w:tcBorders>
              <w:top w:val="nil"/>
              <w:left w:val="nil"/>
              <w:bottom w:val="single" w:sz="8" w:space="0" w:color="000000"/>
              <w:right w:val="single" w:sz="8" w:space="0" w:color="000000"/>
            </w:tcBorders>
            <w:shd w:val="clear" w:color="auto" w:fill="FFC7CE"/>
          </w:tcPr>
          <w:p w14:paraId="000000ED" w14:textId="77777777" w:rsidR="0079161D" w:rsidRPr="00654C25" w:rsidRDefault="00832A6A">
            <w:pPr>
              <w:spacing w:after="0" w:line="240" w:lineRule="auto"/>
              <w:jc w:val="center"/>
              <w:rPr>
                <w:sz w:val="20"/>
                <w:szCs w:val="20"/>
              </w:rPr>
            </w:pPr>
            <w:r w:rsidRPr="00654C25">
              <w:rPr>
                <w:sz w:val="20"/>
                <w:szCs w:val="20"/>
              </w:rPr>
              <w:t>0,349965227</w:t>
            </w:r>
          </w:p>
        </w:tc>
        <w:tc>
          <w:tcPr>
            <w:tcW w:w="1496" w:type="dxa"/>
            <w:gridSpan w:val="2"/>
            <w:tcBorders>
              <w:top w:val="nil"/>
              <w:left w:val="nil"/>
              <w:bottom w:val="single" w:sz="8" w:space="0" w:color="000000"/>
              <w:right w:val="single" w:sz="8" w:space="0" w:color="000000"/>
            </w:tcBorders>
            <w:shd w:val="clear" w:color="auto" w:fill="FFC7CE"/>
          </w:tcPr>
          <w:p w14:paraId="000000EE" w14:textId="77777777" w:rsidR="0079161D" w:rsidRPr="00654C25" w:rsidRDefault="00832A6A">
            <w:pPr>
              <w:spacing w:after="0" w:line="240" w:lineRule="auto"/>
              <w:jc w:val="center"/>
              <w:rPr>
                <w:sz w:val="20"/>
                <w:szCs w:val="20"/>
              </w:rPr>
            </w:pPr>
            <w:r w:rsidRPr="00654C25">
              <w:rPr>
                <w:sz w:val="20"/>
                <w:szCs w:val="20"/>
              </w:rPr>
              <w:t>0,859471633</w:t>
            </w:r>
          </w:p>
        </w:tc>
        <w:tc>
          <w:tcPr>
            <w:tcW w:w="1335" w:type="dxa"/>
            <w:gridSpan w:val="2"/>
            <w:tcBorders>
              <w:top w:val="nil"/>
              <w:left w:val="nil"/>
              <w:bottom w:val="single" w:sz="8" w:space="0" w:color="000000"/>
              <w:right w:val="single" w:sz="8" w:space="0" w:color="000000"/>
            </w:tcBorders>
            <w:shd w:val="clear" w:color="auto" w:fill="auto"/>
          </w:tcPr>
          <w:p w14:paraId="000000EF" w14:textId="77777777" w:rsidR="0079161D" w:rsidRPr="00654C25" w:rsidRDefault="00832A6A">
            <w:pPr>
              <w:spacing w:after="0" w:line="240" w:lineRule="auto"/>
              <w:jc w:val="center"/>
              <w:rPr>
                <w:sz w:val="20"/>
                <w:szCs w:val="20"/>
              </w:rPr>
            </w:pPr>
            <w:r w:rsidRPr="00654C25">
              <w:rPr>
                <w:sz w:val="20"/>
                <w:szCs w:val="20"/>
              </w:rPr>
              <w:t>0,415971675</w:t>
            </w:r>
          </w:p>
        </w:tc>
        <w:tc>
          <w:tcPr>
            <w:tcW w:w="1366" w:type="dxa"/>
            <w:gridSpan w:val="2"/>
            <w:tcBorders>
              <w:top w:val="nil"/>
              <w:left w:val="nil"/>
              <w:bottom w:val="single" w:sz="8" w:space="0" w:color="000000"/>
              <w:right w:val="single" w:sz="8" w:space="0" w:color="000000"/>
            </w:tcBorders>
            <w:shd w:val="clear" w:color="auto" w:fill="auto"/>
          </w:tcPr>
          <w:p w14:paraId="000000F0" w14:textId="77777777" w:rsidR="0079161D" w:rsidRPr="00654C25" w:rsidRDefault="00832A6A">
            <w:pPr>
              <w:spacing w:after="0" w:line="240" w:lineRule="auto"/>
              <w:jc w:val="center"/>
              <w:rPr>
                <w:sz w:val="20"/>
                <w:szCs w:val="20"/>
              </w:rPr>
            </w:pPr>
            <w:r w:rsidRPr="00654C25">
              <w:rPr>
                <w:sz w:val="20"/>
                <w:szCs w:val="20"/>
              </w:rPr>
              <w:t>0,582108617</w:t>
            </w:r>
          </w:p>
        </w:tc>
        <w:tc>
          <w:tcPr>
            <w:tcW w:w="1308" w:type="dxa"/>
            <w:tcBorders>
              <w:top w:val="nil"/>
              <w:left w:val="nil"/>
              <w:bottom w:val="single" w:sz="8" w:space="0" w:color="000000"/>
              <w:right w:val="single" w:sz="8" w:space="0" w:color="000000"/>
            </w:tcBorders>
            <w:shd w:val="clear" w:color="auto" w:fill="auto"/>
            <w:vAlign w:val="bottom"/>
          </w:tcPr>
          <w:p w14:paraId="000000F1" w14:textId="77777777" w:rsidR="0079161D" w:rsidRPr="00654C25" w:rsidRDefault="00832A6A">
            <w:pPr>
              <w:spacing w:after="0" w:line="240" w:lineRule="auto"/>
              <w:jc w:val="center"/>
              <w:rPr>
                <w:sz w:val="20"/>
                <w:szCs w:val="20"/>
              </w:rPr>
            </w:pPr>
            <w:r w:rsidRPr="00654C25">
              <w:rPr>
                <w:sz w:val="20"/>
                <w:szCs w:val="20"/>
              </w:rPr>
              <w:t>0,170121434</w:t>
            </w:r>
          </w:p>
        </w:tc>
      </w:tr>
      <w:tr w:rsidR="00654C25" w:rsidRPr="00654C25" w14:paraId="36669F2D"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F2"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OBROŃCÓW POKOJU</w:t>
            </w:r>
          </w:p>
        </w:tc>
        <w:tc>
          <w:tcPr>
            <w:tcW w:w="1480" w:type="dxa"/>
            <w:gridSpan w:val="2"/>
            <w:tcBorders>
              <w:top w:val="nil"/>
              <w:left w:val="nil"/>
              <w:bottom w:val="single" w:sz="8" w:space="0" w:color="000000"/>
              <w:right w:val="single" w:sz="8" w:space="0" w:color="000000"/>
            </w:tcBorders>
            <w:shd w:val="clear" w:color="auto" w:fill="auto"/>
          </w:tcPr>
          <w:p w14:paraId="000000F3" w14:textId="77777777" w:rsidR="0079161D" w:rsidRPr="00654C25" w:rsidRDefault="00832A6A">
            <w:pPr>
              <w:spacing w:after="0" w:line="240" w:lineRule="auto"/>
              <w:jc w:val="center"/>
              <w:rPr>
                <w:sz w:val="20"/>
                <w:szCs w:val="20"/>
              </w:rPr>
            </w:pPr>
            <w:r w:rsidRPr="00654C25">
              <w:rPr>
                <w:sz w:val="20"/>
                <w:szCs w:val="20"/>
              </w:rPr>
              <w:t>0,165223674</w:t>
            </w:r>
          </w:p>
        </w:tc>
        <w:tc>
          <w:tcPr>
            <w:tcW w:w="1496" w:type="dxa"/>
            <w:gridSpan w:val="2"/>
            <w:tcBorders>
              <w:top w:val="nil"/>
              <w:left w:val="nil"/>
              <w:bottom w:val="single" w:sz="8" w:space="0" w:color="000000"/>
              <w:right w:val="single" w:sz="8" w:space="0" w:color="000000"/>
            </w:tcBorders>
            <w:shd w:val="clear" w:color="auto" w:fill="FFC7CE"/>
          </w:tcPr>
          <w:p w14:paraId="000000F4" w14:textId="77777777" w:rsidR="0079161D" w:rsidRPr="00654C25" w:rsidRDefault="00832A6A">
            <w:pPr>
              <w:spacing w:after="0" w:line="240" w:lineRule="auto"/>
              <w:jc w:val="center"/>
              <w:rPr>
                <w:sz w:val="20"/>
                <w:szCs w:val="20"/>
              </w:rPr>
            </w:pPr>
            <w:r w:rsidRPr="00654C25">
              <w:rPr>
                <w:sz w:val="20"/>
                <w:szCs w:val="20"/>
              </w:rPr>
              <w:t>0,806720924</w:t>
            </w:r>
          </w:p>
        </w:tc>
        <w:tc>
          <w:tcPr>
            <w:tcW w:w="1335" w:type="dxa"/>
            <w:gridSpan w:val="2"/>
            <w:tcBorders>
              <w:top w:val="nil"/>
              <w:left w:val="nil"/>
              <w:bottom w:val="single" w:sz="8" w:space="0" w:color="000000"/>
              <w:right w:val="single" w:sz="8" w:space="0" w:color="000000"/>
            </w:tcBorders>
            <w:shd w:val="clear" w:color="auto" w:fill="auto"/>
          </w:tcPr>
          <w:p w14:paraId="000000F5" w14:textId="77777777" w:rsidR="0079161D" w:rsidRPr="00654C25" w:rsidRDefault="00832A6A">
            <w:pPr>
              <w:spacing w:after="0" w:line="240" w:lineRule="auto"/>
              <w:jc w:val="center"/>
              <w:rPr>
                <w:sz w:val="20"/>
                <w:szCs w:val="20"/>
              </w:rPr>
            </w:pPr>
            <w:r w:rsidRPr="00654C25">
              <w:rPr>
                <w:sz w:val="20"/>
                <w:szCs w:val="20"/>
              </w:rPr>
              <w:t>0</w:t>
            </w:r>
          </w:p>
        </w:tc>
        <w:tc>
          <w:tcPr>
            <w:tcW w:w="1366" w:type="dxa"/>
            <w:gridSpan w:val="2"/>
            <w:tcBorders>
              <w:top w:val="nil"/>
              <w:left w:val="nil"/>
              <w:bottom w:val="single" w:sz="8" w:space="0" w:color="000000"/>
              <w:right w:val="single" w:sz="8" w:space="0" w:color="000000"/>
            </w:tcBorders>
            <w:shd w:val="clear" w:color="auto" w:fill="auto"/>
          </w:tcPr>
          <w:p w14:paraId="000000F6" w14:textId="77777777" w:rsidR="0079161D" w:rsidRPr="00654C25" w:rsidRDefault="00832A6A">
            <w:pPr>
              <w:spacing w:after="0" w:line="240" w:lineRule="auto"/>
              <w:jc w:val="center"/>
              <w:rPr>
                <w:sz w:val="20"/>
                <w:szCs w:val="20"/>
              </w:rPr>
            </w:pPr>
            <w:r w:rsidRPr="00654C25">
              <w:rPr>
                <w:sz w:val="20"/>
                <w:szCs w:val="20"/>
              </w:rPr>
              <w:t>0,464606706</w:t>
            </w:r>
          </w:p>
        </w:tc>
        <w:tc>
          <w:tcPr>
            <w:tcW w:w="1308" w:type="dxa"/>
            <w:tcBorders>
              <w:top w:val="nil"/>
              <w:left w:val="nil"/>
              <w:bottom w:val="single" w:sz="8" w:space="0" w:color="000000"/>
              <w:right w:val="single" w:sz="8" w:space="0" w:color="000000"/>
            </w:tcBorders>
            <w:shd w:val="clear" w:color="auto" w:fill="auto"/>
            <w:vAlign w:val="bottom"/>
          </w:tcPr>
          <w:p w14:paraId="000000F7" w14:textId="77777777" w:rsidR="0079161D" w:rsidRPr="00654C25" w:rsidRDefault="00832A6A">
            <w:pPr>
              <w:spacing w:after="0" w:line="240" w:lineRule="auto"/>
              <w:jc w:val="center"/>
              <w:rPr>
                <w:sz w:val="20"/>
                <w:szCs w:val="20"/>
              </w:rPr>
            </w:pPr>
            <w:r w:rsidRPr="00654C25">
              <w:rPr>
                <w:sz w:val="20"/>
                <w:szCs w:val="20"/>
              </w:rPr>
              <w:t>0,109138622</w:t>
            </w:r>
          </w:p>
        </w:tc>
      </w:tr>
      <w:tr w:rsidR="00654C25" w:rsidRPr="00654C25" w14:paraId="19F55293"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F8"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OSTROPA</w:t>
            </w:r>
          </w:p>
        </w:tc>
        <w:tc>
          <w:tcPr>
            <w:tcW w:w="1480" w:type="dxa"/>
            <w:gridSpan w:val="2"/>
            <w:tcBorders>
              <w:top w:val="nil"/>
              <w:left w:val="nil"/>
              <w:bottom w:val="single" w:sz="8" w:space="0" w:color="000000"/>
              <w:right w:val="single" w:sz="8" w:space="0" w:color="000000"/>
            </w:tcBorders>
            <w:shd w:val="clear" w:color="auto" w:fill="auto"/>
          </w:tcPr>
          <w:p w14:paraId="000000F9" w14:textId="77777777" w:rsidR="0079161D" w:rsidRPr="00654C25" w:rsidRDefault="00832A6A">
            <w:pPr>
              <w:spacing w:after="0" w:line="240" w:lineRule="auto"/>
              <w:jc w:val="center"/>
              <w:rPr>
                <w:sz w:val="20"/>
                <w:szCs w:val="20"/>
              </w:rPr>
            </w:pPr>
            <w:r w:rsidRPr="00654C25">
              <w:rPr>
                <w:sz w:val="20"/>
                <w:szCs w:val="20"/>
              </w:rPr>
              <w:t>0,111971598</w:t>
            </w:r>
          </w:p>
        </w:tc>
        <w:tc>
          <w:tcPr>
            <w:tcW w:w="1496" w:type="dxa"/>
            <w:gridSpan w:val="2"/>
            <w:tcBorders>
              <w:top w:val="nil"/>
              <w:left w:val="nil"/>
              <w:bottom w:val="single" w:sz="8" w:space="0" w:color="000000"/>
              <w:right w:val="single" w:sz="8" w:space="0" w:color="000000"/>
            </w:tcBorders>
            <w:shd w:val="clear" w:color="auto" w:fill="auto"/>
          </w:tcPr>
          <w:p w14:paraId="000000FA" w14:textId="77777777" w:rsidR="0079161D" w:rsidRPr="00654C25" w:rsidRDefault="00832A6A">
            <w:pPr>
              <w:spacing w:after="0" w:line="240" w:lineRule="auto"/>
              <w:jc w:val="center"/>
              <w:rPr>
                <w:sz w:val="20"/>
                <w:szCs w:val="20"/>
              </w:rPr>
            </w:pPr>
            <w:r w:rsidRPr="00654C25">
              <w:rPr>
                <w:sz w:val="20"/>
                <w:szCs w:val="20"/>
              </w:rPr>
              <w:t>0,709627082</w:t>
            </w:r>
          </w:p>
        </w:tc>
        <w:tc>
          <w:tcPr>
            <w:tcW w:w="1335" w:type="dxa"/>
            <w:gridSpan w:val="2"/>
            <w:tcBorders>
              <w:top w:val="nil"/>
              <w:left w:val="nil"/>
              <w:bottom w:val="single" w:sz="8" w:space="0" w:color="000000"/>
              <w:right w:val="single" w:sz="8" w:space="0" w:color="000000"/>
            </w:tcBorders>
            <w:shd w:val="clear" w:color="auto" w:fill="FFC7CE"/>
          </w:tcPr>
          <w:p w14:paraId="000000FB" w14:textId="77777777" w:rsidR="0079161D" w:rsidRPr="00654C25" w:rsidRDefault="00832A6A">
            <w:pPr>
              <w:spacing w:after="0" w:line="240" w:lineRule="auto"/>
              <w:jc w:val="center"/>
              <w:rPr>
                <w:sz w:val="20"/>
                <w:szCs w:val="20"/>
              </w:rPr>
            </w:pPr>
            <w:r w:rsidRPr="00654C25">
              <w:rPr>
                <w:sz w:val="20"/>
                <w:szCs w:val="20"/>
              </w:rPr>
              <w:t>0,52834009</w:t>
            </w:r>
          </w:p>
        </w:tc>
        <w:tc>
          <w:tcPr>
            <w:tcW w:w="1366" w:type="dxa"/>
            <w:gridSpan w:val="2"/>
            <w:tcBorders>
              <w:top w:val="nil"/>
              <w:left w:val="nil"/>
              <w:bottom w:val="single" w:sz="8" w:space="0" w:color="000000"/>
              <w:right w:val="single" w:sz="8" w:space="0" w:color="000000"/>
            </w:tcBorders>
            <w:shd w:val="clear" w:color="auto" w:fill="auto"/>
          </w:tcPr>
          <w:p w14:paraId="000000FC" w14:textId="77777777" w:rsidR="0079161D" w:rsidRPr="00654C25" w:rsidRDefault="00832A6A">
            <w:pPr>
              <w:spacing w:after="0" w:line="240" w:lineRule="auto"/>
              <w:jc w:val="center"/>
              <w:rPr>
                <w:sz w:val="20"/>
                <w:szCs w:val="20"/>
              </w:rPr>
            </w:pPr>
            <w:r w:rsidRPr="00654C25">
              <w:rPr>
                <w:sz w:val="20"/>
                <w:szCs w:val="20"/>
              </w:rPr>
              <w:t>0,32340219</w:t>
            </w:r>
          </w:p>
        </w:tc>
        <w:tc>
          <w:tcPr>
            <w:tcW w:w="1308" w:type="dxa"/>
            <w:tcBorders>
              <w:top w:val="nil"/>
              <w:left w:val="nil"/>
              <w:bottom w:val="single" w:sz="8" w:space="0" w:color="000000"/>
              <w:right w:val="single" w:sz="8" w:space="0" w:color="000000"/>
            </w:tcBorders>
            <w:shd w:val="clear" w:color="auto" w:fill="auto"/>
            <w:vAlign w:val="bottom"/>
          </w:tcPr>
          <w:p w14:paraId="000000FD" w14:textId="77777777" w:rsidR="0079161D" w:rsidRPr="00654C25" w:rsidRDefault="00832A6A">
            <w:pPr>
              <w:spacing w:after="0" w:line="240" w:lineRule="auto"/>
              <w:jc w:val="center"/>
              <w:rPr>
                <w:sz w:val="20"/>
                <w:szCs w:val="20"/>
              </w:rPr>
            </w:pPr>
            <w:r w:rsidRPr="00654C25">
              <w:rPr>
                <w:sz w:val="20"/>
                <w:szCs w:val="20"/>
              </w:rPr>
              <w:t>0,211730765</w:t>
            </w:r>
          </w:p>
        </w:tc>
      </w:tr>
      <w:tr w:rsidR="00654C25" w:rsidRPr="00654C25" w14:paraId="736D80FB"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FE"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POLITECHNIKA</w:t>
            </w:r>
          </w:p>
        </w:tc>
        <w:tc>
          <w:tcPr>
            <w:tcW w:w="1480" w:type="dxa"/>
            <w:gridSpan w:val="2"/>
            <w:tcBorders>
              <w:top w:val="nil"/>
              <w:left w:val="nil"/>
              <w:bottom w:val="single" w:sz="8" w:space="0" w:color="000000"/>
              <w:right w:val="single" w:sz="8" w:space="0" w:color="000000"/>
            </w:tcBorders>
            <w:shd w:val="clear" w:color="auto" w:fill="FFC7CE"/>
          </w:tcPr>
          <w:p w14:paraId="000000FF" w14:textId="77777777" w:rsidR="0079161D" w:rsidRPr="00654C25" w:rsidRDefault="00832A6A">
            <w:pPr>
              <w:spacing w:after="0" w:line="240" w:lineRule="auto"/>
              <w:jc w:val="center"/>
              <w:rPr>
                <w:sz w:val="20"/>
                <w:szCs w:val="20"/>
              </w:rPr>
            </w:pPr>
            <w:r w:rsidRPr="00654C25">
              <w:rPr>
                <w:sz w:val="20"/>
                <w:szCs w:val="20"/>
              </w:rPr>
              <w:t>0,287576944</w:t>
            </w:r>
          </w:p>
        </w:tc>
        <w:tc>
          <w:tcPr>
            <w:tcW w:w="1496" w:type="dxa"/>
            <w:gridSpan w:val="2"/>
            <w:tcBorders>
              <w:top w:val="nil"/>
              <w:left w:val="nil"/>
              <w:bottom w:val="single" w:sz="8" w:space="0" w:color="000000"/>
              <w:right w:val="single" w:sz="8" w:space="0" w:color="000000"/>
            </w:tcBorders>
            <w:shd w:val="clear" w:color="auto" w:fill="auto"/>
          </w:tcPr>
          <w:p w14:paraId="00000100" w14:textId="77777777" w:rsidR="0079161D" w:rsidRPr="00654C25" w:rsidRDefault="00832A6A">
            <w:pPr>
              <w:spacing w:after="0" w:line="240" w:lineRule="auto"/>
              <w:jc w:val="center"/>
              <w:rPr>
                <w:sz w:val="20"/>
                <w:szCs w:val="20"/>
              </w:rPr>
            </w:pPr>
            <w:r w:rsidRPr="00654C25">
              <w:rPr>
                <w:sz w:val="20"/>
                <w:szCs w:val="20"/>
              </w:rPr>
              <w:t>0,648898189</w:t>
            </w:r>
          </w:p>
        </w:tc>
        <w:tc>
          <w:tcPr>
            <w:tcW w:w="1335" w:type="dxa"/>
            <w:gridSpan w:val="2"/>
            <w:tcBorders>
              <w:top w:val="nil"/>
              <w:left w:val="nil"/>
              <w:bottom w:val="single" w:sz="8" w:space="0" w:color="000000"/>
              <w:right w:val="single" w:sz="8" w:space="0" w:color="000000"/>
            </w:tcBorders>
            <w:shd w:val="clear" w:color="auto" w:fill="auto"/>
          </w:tcPr>
          <w:p w14:paraId="00000101" w14:textId="77777777" w:rsidR="0079161D" w:rsidRPr="00654C25" w:rsidRDefault="00832A6A">
            <w:pPr>
              <w:spacing w:after="0" w:line="240" w:lineRule="auto"/>
              <w:jc w:val="center"/>
              <w:rPr>
                <w:sz w:val="20"/>
                <w:szCs w:val="20"/>
              </w:rPr>
            </w:pPr>
            <w:r w:rsidRPr="00654C25">
              <w:rPr>
                <w:sz w:val="20"/>
                <w:szCs w:val="20"/>
              </w:rPr>
              <w:t>0,439765235</w:t>
            </w:r>
          </w:p>
        </w:tc>
        <w:tc>
          <w:tcPr>
            <w:tcW w:w="1366" w:type="dxa"/>
            <w:gridSpan w:val="2"/>
            <w:tcBorders>
              <w:top w:val="nil"/>
              <w:left w:val="nil"/>
              <w:bottom w:val="single" w:sz="8" w:space="0" w:color="000000"/>
              <w:right w:val="single" w:sz="8" w:space="0" w:color="000000"/>
            </w:tcBorders>
            <w:shd w:val="clear" w:color="auto" w:fill="FFC7CE"/>
          </w:tcPr>
          <w:p w14:paraId="00000102" w14:textId="77777777" w:rsidR="0079161D" w:rsidRPr="00654C25" w:rsidRDefault="00832A6A">
            <w:pPr>
              <w:spacing w:after="0" w:line="240" w:lineRule="auto"/>
              <w:jc w:val="center"/>
              <w:rPr>
                <w:sz w:val="20"/>
                <w:szCs w:val="20"/>
              </w:rPr>
            </w:pPr>
            <w:r w:rsidRPr="00654C25">
              <w:rPr>
                <w:sz w:val="20"/>
                <w:szCs w:val="20"/>
              </w:rPr>
              <w:t>0,97</w:t>
            </w:r>
          </w:p>
        </w:tc>
        <w:tc>
          <w:tcPr>
            <w:tcW w:w="1308" w:type="dxa"/>
            <w:tcBorders>
              <w:top w:val="nil"/>
              <w:left w:val="nil"/>
              <w:bottom w:val="single" w:sz="8" w:space="0" w:color="000000"/>
              <w:right w:val="single" w:sz="8" w:space="0" w:color="000000"/>
            </w:tcBorders>
            <w:shd w:val="clear" w:color="auto" w:fill="FFC7CE"/>
            <w:vAlign w:val="bottom"/>
          </w:tcPr>
          <w:p w14:paraId="00000103" w14:textId="77777777" w:rsidR="0079161D" w:rsidRPr="00654C25" w:rsidRDefault="00832A6A">
            <w:pPr>
              <w:spacing w:after="0" w:line="240" w:lineRule="auto"/>
              <w:jc w:val="center"/>
              <w:rPr>
                <w:sz w:val="20"/>
                <w:szCs w:val="20"/>
              </w:rPr>
            </w:pPr>
            <w:r w:rsidRPr="00654C25">
              <w:rPr>
                <w:sz w:val="20"/>
                <w:szCs w:val="20"/>
              </w:rPr>
              <w:t>0,601511855</w:t>
            </w:r>
          </w:p>
        </w:tc>
      </w:tr>
      <w:tr w:rsidR="00654C25" w:rsidRPr="00654C25" w14:paraId="4AFA0422"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04"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SIKORNIK</w:t>
            </w:r>
          </w:p>
        </w:tc>
        <w:tc>
          <w:tcPr>
            <w:tcW w:w="1480" w:type="dxa"/>
            <w:gridSpan w:val="2"/>
            <w:tcBorders>
              <w:top w:val="nil"/>
              <w:left w:val="nil"/>
              <w:bottom w:val="single" w:sz="8" w:space="0" w:color="000000"/>
              <w:right w:val="single" w:sz="8" w:space="0" w:color="000000"/>
            </w:tcBorders>
            <w:shd w:val="clear" w:color="auto" w:fill="FFC7CE"/>
          </w:tcPr>
          <w:p w14:paraId="00000105" w14:textId="77777777" w:rsidR="0079161D" w:rsidRPr="00654C25" w:rsidRDefault="00832A6A">
            <w:pPr>
              <w:spacing w:after="0" w:line="240" w:lineRule="auto"/>
              <w:jc w:val="center"/>
              <w:rPr>
                <w:sz w:val="20"/>
                <w:szCs w:val="20"/>
              </w:rPr>
            </w:pPr>
            <w:r w:rsidRPr="00654C25">
              <w:rPr>
                <w:sz w:val="20"/>
                <w:szCs w:val="20"/>
              </w:rPr>
              <w:t>0,53953567</w:t>
            </w:r>
          </w:p>
        </w:tc>
        <w:tc>
          <w:tcPr>
            <w:tcW w:w="1496" w:type="dxa"/>
            <w:gridSpan w:val="2"/>
            <w:tcBorders>
              <w:top w:val="nil"/>
              <w:left w:val="nil"/>
              <w:bottom w:val="single" w:sz="8" w:space="0" w:color="000000"/>
              <w:right w:val="single" w:sz="8" w:space="0" w:color="000000"/>
            </w:tcBorders>
            <w:shd w:val="clear" w:color="auto" w:fill="FFC7CE"/>
          </w:tcPr>
          <w:p w14:paraId="00000106" w14:textId="77777777" w:rsidR="0079161D" w:rsidRPr="00654C25" w:rsidRDefault="00832A6A">
            <w:pPr>
              <w:spacing w:after="0" w:line="240" w:lineRule="auto"/>
              <w:jc w:val="center"/>
              <w:rPr>
                <w:sz w:val="20"/>
                <w:szCs w:val="20"/>
              </w:rPr>
            </w:pPr>
            <w:r w:rsidRPr="00654C25">
              <w:rPr>
                <w:sz w:val="20"/>
                <w:szCs w:val="20"/>
              </w:rPr>
              <w:t>0,817560791</w:t>
            </w:r>
          </w:p>
        </w:tc>
        <w:tc>
          <w:tcPr>
            <w:tcW w:w="1335" w:type="dxa"/>
            <w:gridSpan w:val="2"/>
            <w:tcBorders>
              <w:top w:val="nil"/>
              <w:left w:val="nil"/>
              <w:bottom w:val="single" w:sz="8" w:space="0" w:color="000000"/>
              <w:right w:val="single" w:sz="8" w:space="0" w:color="000000"/>
            </w:tcBorders>
            <w:shd w:val="clear" w:color="auto" w:fill="FFC7CE"/>
          </w:tcPr>
          <w:p w14:paraId="00000107" w14:textId="77777777" w:rsidR="0079161D" w:rsidRPr="00654C25" w:rsidRDefault="00832A6A">
            <w:pPr>
              <w:spacing w:after="0" w:line="240" w:lineRule="auto"/>
              <w:jc w:val="center"/>
              <w:rPr>
                <w:sz w:val="20"/>
                <w:szCs w:val="20"/>
              </w:rPr>
            </w:pPr>
            <w:r w:rsidRPr="00654C25">
              <w:rPr>
                <w:sz w:val="20"/>
                <w:szCs w:val="20"/>
              </w:rPr>
              <w:t>0,498669021</w:t>
            </w:r>
          </w:p>
        </w:tc>
        <w:tc>
          <w:tcPr>
            <w:tcW w:w="1366" w:type="dxa"/>
            <w:gridSpan w:val="2"/>
            <w:tcBorders>
              <w:top w:val="nil"/>
              <w:left w:val="nil"/>
              <w:bottom w:val="single" w:sz="8" w:space="0" w:color="000000"/>
              <w:right w:val="single" w:sz="8" w:space="0" w:color="000000"/>
            </w:tcBorders>
            <w:shd w:val="clear" w:color="auto" w:fill="FFC7CE"/>
          </w:tcPr>
          <w:p w14:paraId="00000108" w14:textId="77777777" w:rsidR="0079161D" w:rsidRPr="00654C25" w:rsidRDefault="00832A6A">
            <w:pPr>
              <w:spacing w:after="0" w:line="240" w:lineRule="auto"/>
              <w:jc w:val="center"/>
              <w:rPr>
                <w:sz w:val="20"/>
                <w:szCs w:val="20"/>
              </w:rPr>
            </w:pPr>
            <w:r w:rsidRPr="00654C25">
              <w:rPr>
                <w:sz w:val="20"/>
                <w:szCs w:val="20"/>
              </w:rPr>
              <w:t>0,647630253</w:t>
            </w:r>
          </w:p>
        </w:tc>
        <w:tc>
          <w:tcPr>
            <w:tcW w:w="1308" w:type="dxa"/>
            <w:tcBorders>
              <w:top w:val="nil"/>
              <w:left w:val="nil"/>
              <w:bottom w:val="single" w:sz="8" w:space="0" w:color="000000"/>
              <w:right w:val="single" w:sz="8" w:space="0" w:color="000000"/>
            </w:tcBorders>
            <w:shd w:val="clear" w:color="auto" w:fill="auto"/>
            <w:vAlign w:val="bottom"/>
          </w:tcPr>
          <w:p w14:paraId="00000109" w14:textId="77777777" w:rsidR="0079161D" w:rsidRPr="00654C25" w:rsidRDefault="00832A6A">
            <w:pPr>
              <w:spacing w:after="0" w:line="240" w:lineRule="auto"/>
              <w:jc w:val="center"/>
              <w:rPr>
                <w:sz w:val="20"/>
                <w:szCs w:val="20"/>
              </w:rPr>
            </w:pPr>
            <w:r w:rsidRPr="00654C25">
              <w:rPr>
                <w:sz w:val="20"/>
                <w:szCs w:val="20"/>
              </w:rPr>
              <w:t>0,287205895</w:t>
            </w:r>
          </w:p>
        </w:tc>
      </w:tr>
      <w:tr w:rsidR="00654C25" w:rsidRPr="00654C25" w14:paraId="747D7C5E"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0A"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SOŚNICA</w:t>
            </w:r>
          </w:p>
        </w:tc>
        <w:tc>
          <w:tcPr>
            <w:tcW w:w="1480" w:type="dxa"/>
            <w:gridSpan w:val="2"/>
            <w:tcBorders>
              <w:top w:val="nil"/>
              <w:left w:val="nil"/>
              <w:bottom w:val="single" w:sz="8" w:space="0" w:color="000000"/>
              <w:right w:val="single" w:sz="8" w:space="0" w:color="000000"/>
            </w:tcBorders>
            <w:shd w:val="clear" w:color="auto" w:fill="FFC7CE"/>
          </w:tcPr>
          <w:p w14:paraId="0000010B" w14:textId="77777777" w:rsidR="0079161D" w:rsidRPr="00654C25" w:rsidRDefault="00832A6A">
            <w:pPr>
              <w:spacing w:after="0" w:line="240" w:lineRule="auto"/>
              <w:jc w:val="center"/>
              <w:rPr>
                <w:sz w:val="20"/>
                <w:szCs w:val="20"/>
              </w:rPr>
            </w:pPr>
            <w:r w:rsidRPr="00654C25">
              <w:rPr>
                <w:sz w:val="20"/>
                <w:szCs w:val="20"/>
              </w:rPr>
              <w:t>0,282779592</w:t>
            </w:r>
          </w:p>
        </w:tc>
        <w:tc>
          <w:tcPr>
            <w:tcW w:w="1496" w:type="dxa"/>
            <w:gridSpan w:val="2"/>
            <w:tcBorders>
              <w:top w:val="nil"/>
              <w:left w:val="nil"/>
              <w:bottom w:val="single" w:sz="8" w:space="0" w:color="000000"/>
              <w:right w:val="single" w:sz="8" w:space="0" w:color="000000"/>
            </w:tcBorders>
            <w:shd w:val="clear" w:color="auto" w:fill="FFC7CE"/>
          </w:tcPr>
          <w:p w14:paraId="0000010C" w14:textId="77777777" w:rsidR="0079161D" w:rsidRPr="00654C25" w:rsidRDefault="00832A6A">
            <w:pPr>
              <w:spacing w:after="0" w:line="240" w:lineRule="auto"/>
              <w:jc w:val="center"/>
              <w:rPr>
                <w:sz w:val="20"/>
                <w:szCs w:val="20"/>
              </w:rPr>
            </w:pPr>
            <w:r w:rsidRPr="00654C25">
              <w:rPr>
                <w:sz w:val="20"/>
                <w:szCs w:val="20"/>
              </w:rPr>
              <w:t>1</w:t>
            </w:r>
          </w:p>
        </w:tc>
        <w:tc>
          <w:tcPr>
            <w:tcW w:w="1335" w:type="dxa"/>
            <w:gridSpan w:val="2"/>
            <w:tcBorders>
              <w:top w:val="nil"/>
              <w:left w:val="nil"/>
              <w:bottom w:val="single" w:sz="8" w:space="0" w:color="000000"/>
              <w:right w:val="single" w:sz="8" w:space="0" w:color="000000"/>
            </w:tcBorders>
            <w:shd w:val="clear" w:color="auto" w:fill="FFC7CE"/>
          </w:tcPr>
          <w:p w14:paraId="0000010D" w14:textId="77777777" w:rsidR="0079161D" w:rsidRPr="00654C25" w:rsidRDefault="00832A6A">
            <w:pPr>
              <w:spacing w:after="0" w:line="240" w:lineRule="auto"/>
              <w:jc w:val="center"/>
              <w:rPr>
                <w:sz w:val="20"/>
                <w:szCs w:val="20"/>
              </w:rPr>
            </w:pPr>
            <w:r w:rsidRPr="00654C25">
              <w:rPr>
                <w:sz w:val="20"/>
                <w:szCs w:val="20"/>
              </w:rPr>
              <w:t>1</w:t>
            </w:r>
          </w:p>
        </w:tc>
        <w:tc>
          <w:tcPr>
            <w:tcW w:w="1366" w:type="dxa"/>
            <w:gridSpan w:val="2"/>
            <w:tcBorders>
              <w:top w:val="nil"/>
              <w:left w:val="nil"/>
              <w:bottom w:val="single" w:sz="8" w:space="0" w:color="000000"/>
              <w:right w:val="single" w:sz="8" w:space="0" w:color="000000"/>
            </w:tcBorders>
            <w:shd w:val="clear" w:color="auto" w:fill="FFC7CE"/>
          </w:tcPr>
          <w:p w14:paraId="0000010E" w14:textId="77777777" w:rsidR="0079161D" w:rsidRPr="00654C25" w:rsidRDefault="00832A6A">
            <w:pPr>
              <w:spacing w:after="0" w:line="240" w:lineRule="auto"/>
              <w:jc w:val="center"/>
              <w:rPr>
                <w:sz w:val="20"/>
                <w:szCs w:val="20"/>
              </w:rPr>
            </w:pPr>
            <w:r w:rsidRPr="00654C25">
              <w:rPr>
                <w:sz w:val="20"/>
                <w:szCs w:val="20"/>
              </w:rPr>
              <w:t>0,688387667</w:t>
            </w:r>
          </w:p>
        </w:tc>
        <w:tc>
          <w:tcPr>
            <w:tcW w:w="1308" w:type="dxa"/>
            <w:tcBorders>
              <w:top w:val="nil"/>
              <w:left w:val="nil"/>
              <w:bottom w:val="single" w:sz="8" w:space="0" w:color="000000"/>
              <w:right w:val="single" w:sz="8" w:space="0" w:color="000000"/>
            </w:tcBorders>
            <w:shd w:val="clear" w:color="auto" w:fill="FFC7CE"/>
            <w:vAlign w:val="bottom"/>
          </w:tcPr>
          <w:p w14:paraId="0000010F" w14:textId="77777777" w:rsidR="0079161D" w:rsidRPr="00654C25" w:rsidRDefault="00832A6A">
            <w:pPr>
              <w:spacing w:after="0" w:line="240" w:lineRule="auto"/>
              <w:jc w:val="center"/>
              <w:rPr>
                <w:sz w:val="20"/>
                <w:szCs w:val="20"/>
              </w:rPr>
            </w:pPr>
            <w:r w:rsidRPr="00654C25">
              <w:rPr>
                <w:sz w:val="20"/>
                <w:szCs w:val="20"/>
              </w:rPr>
              <w:t>0,571445059</w:t>
            </w:r>
          </w:p>
        </w:tc>
      </w:tr>
      <w:tr w:rsidR="00654C25" w:rsidRPr="00654C25" w14:paraId="0D191132"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110"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STARE GLIWICE</w:t>
            </w:r>
          </w:p>
        </w:tc>
        <w:tc>
          <w:tcPr>
            <w:tcW w:w="1480" w:type="dxa"/>
            <w:gridSpan w:val="2"/>
            <w:tcBorders>
              <w:top w:val="nil"/>
              <w:left w:val="nil"/>
              <w:bottom w:val="single" w:sz="8" w:space="0" w:color="000000"/>
              <w:right w:val="single" w:sz="8" w:space="0" w:color="000000"/>
            </w:tcBorders>
            <w:shd w:val="clear" w:color="auto" w:fill="auto"/>
          </w:tcPr>
          <w:p w14:paraId="00000111" w14:textId="77777777" w:rsidR="0079161D" w:rsidRPr="00654C25" w:rsidRDefault="00832A6A">
            <w:pPr>
              <w:spacing w:after="0" w:line="240" w:lineRule="auto"/>
              <w:jc w:val="center"/>
              <w:rPr>
                <w:sz w:val="20"/>
                <w:szCs w:val="20"/>
              </w:rPr>
            </w:pPr>
            <w:r w:rsidRPr="00654C25">
              <w:rPr>
                <w:sz w:val="20"/>
                <w:szCs w:val="20"/>
              </w:rPr>
              <w:t>0,241141311</w:t>
            </w:r>
          </w:p>
        </w:tc>
        <w:tc>
          <w:tcPr>
            <w:tcW w:w="1496" w:type="dxa"/>
            <w:gridSpan w:val="2"/>
            <w:tcBorders>
              <w:top w:val="nil"/>
              <w:left w:val="nil"/>
              <w:bottom w:val="single" w:sz="8" w:space="0" w:color="000000"/>
              <w:right w:val="single" w:sz="8" w:space="0" w:color="000000"/>
            </w:tcBorders>
            <w:shd w:val="clear" w:color="auto" w:fill="auto"/>
          </w:tcPr>
          <w:p w14:paraId="00000112" w14:textId="77777777" w:rsidR="0079161D" w:rsidRPr="00654C25" w:rsidRDefault="00832A6A">
            <w:pPr>
              <w:spacing w:after="0" w:line="240" w:lineRule="auto"/>
              <w:jc w:val="center"/>
              <w:rPr>
                <w:sz w:val="20"/>
                <w:szCs w:val="20"/>
              </w:rPr>
            </w:pPr>
            <w:r w:rsidRPr="00654C25">
              <w:rPr>
                <w:sz w:val="20"/>
                <w:szCs w:val="20"/>
              </w:rPr>
              <w:t>0,715771077</w:t>
            </w:r>
          </w:p>
        </w:tc>
        <w:tc>
          <w:tcPr>
            <w:tcW w:w="1335" w:type="dxa"/>
            <w:gridSpan w:val="2"/>
            <w:tcBorders>
              <w:top w:val="nil"/>
              <w:left w:val="nil"/>
              <w:bottom w:val="single" w:sz="8" w:space="0" w:color="000000"/>
              <w:right w:val="single" w:sz="8" w:space="0" w:color="000000"/>
            </w:tcBorders>
            <w:shd w:val="clear" w:color="auto" w:fill="auto"/>
          </w:tcPr>
          <w:p w14:paraId="00000113" w14:textId="77777777" w:rsidR="0079161D" w:rsidRPr="00654C25" w:rsidRDefault="00832A6A">
            <w:pPr>
              <w:spacing w:after="0" w:line="240" w:lineRule="auto"/>
              <w:jc w:val="center"/>
              <w:rPr>
                <w:sz w:val="20"/>
                <w:szCs w:val="20"/>
              </w:rPr>
            </w:pPr>
            <w:r w:rsidRPr="00654C25">
              <w:rPr>
                <w:sz w:val="20"/>
                <w:szCs w:val="20"/>
              </w:rPr>
              <w:t>0,411930166</w:t>
            </w:r>
          </w:p>
        </w:tc>
        <w:tc>
          <w:tcPr>
            <w:tcW w:w="1366" w:type="dxa"/>
            <w:gridSpan w:val="2"/>
            <w:tcBorders>
              <w:top w:val="nil"/>
              <w:left w:val="nil"/>
              <w:bottom w:val="single" w:sz="8" w:space="0" w:color="000000"/>
              <w:right w:val="single" w:sz="8" w:space="0" w:color="000000"/>
            </w:tcBorders>
            <w:shd w:val="clear" w:color="auto" w:fill="auto"/>
          </w:tcPr>
          <w:p w14:paraId="00000114" w14:textId="77777777" w:rsidR="0079161D" w:rsidRPr="00654C25" w:rsidRDefault="00832A6A">
            <w:pPr>
              <w:spacing w:after="0" w:line="240" w:lineRule="auto"/>
              <w:jc w:val="center"/>
              <w:rPr>
                <w:sz w:val="20"/>
                <w:szCs w:val="20"/>
              </w:rPr>
            </w:pPr>
            <w:r w:rsidRPr="00654C25">
              <w:rPr>
                <w:sz w:val="20"/>
                <w:szCs w:val="20"/>
              </w:rPr>
              <w:t>0,408004438</w:t>
            </w:r>
          </w:p>
        </w:tc>
        <w:tc>
          <w:tcPr>
            <w:tcW w:w="1308" w:type="dxa"/>
            <w:tcBorders>
              <w:top w:val="nil"/>
              <w:left w:val="nil"/>
              <w:bottom w:val="single" w:sz="8" w:space="0" w:color="000000"/>
              <w:right w:val="single" w:sz="8" w:space="0" w:color="000000"/>
            </w:tcBorders>
            <w:shd w:val="clear" w:color="auto" w:fill="auto"/>
            <w:vAlign w:val="bottom"/>
          </w:tcPr>
          <w:p w14:paraId="00000115" w14:textId="77777777" w:rsidR="0079161D" w:rsidRPr="00654C25" w:rsidRDefault="00832A6A">
            <w:pPr>
              <w:spacing w:after="0" w:line="240" w:lineRule="auto"/>
              <w:jc w:val="center"/>
              <w:rPr>
                <w:sz w:val="20"/>
                <w:szCs w:val="20"/>
              </w:rPr>
            </w:pPr>
            <w:r w:rsidRPr="00654C25">
              <w:rPr>
                <w:sz w:val="20"/>
                <w:szCs w:val="20"/>
              </w:rPr>
              <w:t>0,165809914</w:t>
            </w:r>
          </w:p>
        </w:tc>
      </w:tr>
      <w:tr w:rsidR="00654C25" w:rsidRPr="00654C25" w14:paraId="15B56623"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16"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SZOBISZOWICE</w:t>
            </w:r>
          </w:p>
        </w:tc>
        <w:tc>
          <w:tcPr>
            <w:tcW w:w="1480" w:type="dxa"/>
            <w:gridSpan w:val="2"/>
            <w:tcBorders>
              <w:top w:val="nil"/>
              <w:left w:val="nil"/>
              <w:bottom w:val="single" w:sz="8" w:space="0" w:color="000000"/>
              <w:right w:val="single" w:sz="8" w:space="0" w:color="000000"/>
            </w:tcBorders>
            <w:shd w:val="clear" w:color="auto" w:fill="FFC7CE"/>
          </w:tcPr>
          <w:p w14:paraId="00000117" w14:textId="77777777" w:rsidR="0079161D" w:rsidRPr="00654C25" w:rsidRDefault="00832A6A">
            <w:pPr>
              <w:spacing w:after="0" w:line="240" w:lineRule="auto"/>
              <w:jc w:val="center"/>
              <w:rPr>
                <w:sz w:val="20"/>
                <w:szCs w:val="20"/>
              </w:rPr>
            </w:pPr>
            <w:r w:rsidRPr="00654C25">
              <w:rPr>
                <w:sz w:val="20"/>
                <w:szCs w:val="20"/>
              </w:rPr>
              <w:t>0,620206193</w:t>
            </w:r>
          </w:p>
        </w:tc>
        <w:tc>
          <w:tcPr>
            <w:tcW w:w="1496" w:type="dxa"/>
            <w:gridSpan w:val="2"/>
            <w:tcBorders>
              <w:top w:val="nil"/>
              <w:left w:val="nil"/>
              <w:bottom w:val="single" w:sz="8" w:space="0" w:color="000000"/>
              <w:right w:val="single" w:sz="8" w:space="0" w:color="000000"/>
            </w:tcBorders>
            <w:shd w:val="clear" w:color="auto" w:fill="FFC7CE"/>
          </w:tcPr>
          <w:p w14:paraId="00000118" w14:textId="77777777" w:rsidR="0079161D" w:rsidRPr="00654C25" w:rsidRDefault="00832A6A">
            <w:pPr>
              <w:spacing w:after="0" w:line="240" w:lineRule="auto"/>
              <w:jc w:val="center"/>
              <w:rPr>
                <w:sz w:val="20"/>
                <w:szCs w:val="20"/>
              </w:rPr>
            </w:pPr>
            <w:r w:rsidRPr="00654C25">
              <w:rPr>
                <w:sz w:val="20"/>
                <w:szCs w:val="20"/>
              </w:rPr>
              <w:t>0,786399741</w:t>
            </w:r>
          </w:p>
        </w:tc>
        <w:tc>
          <w:tcPr>
            <w:tcW w:w="1335" w:type="dxa"/>
            <w:gridSpan w:val="2"/>
            <w:tcBorders>
              <w:top w:val="nil"/>
              <w:left w:val="nil"/>
              <w:bottom w:val="single" w:sz="8" w:space="0" w:color="000000"/>
              <w:right w:val="single" w:sz="8" w:space="0" w:color="000000"/>
            </w:tcBorders>
            <w:shd w:val="clear" w:color="auto" w:fill="FFC7CE"/>
          </w:tcPr>
          <w:p w14:paraId="00000119" w14:textId="77777777" w:rsidR="0079161D" w:rsidRPr="00654C25" w:rsidRDefault="00832A6A">
            <w:pPr>
              <w:spacing w:after="0" w:line="240" w:lineRule="auto"/>
              <w:jc w:val="center"/>
              <w:rPr>
                <w:sz w:val="20"/>
                <w:szCs w:val="20"/>
              </w:rPr>
            </w:pPr>
            <w:r w:rsidRPr="00654C25">
              <w:rPr>
                <w:sz w:val="20"/>
                <w:szCs w:val="20"/>
              </w:rPr>
              <w:t>0,497977263</w:t>
            </w:r>
          </w:p>
        </w:tc>
        <w:tc>
          <w:tcPr>
            <w:tcW w:w="1366" w:type="dxa"/>
            <w:gridSpan w:val="2"/>
            <w:tcBorders>
              <w:top w:val="nil"/>
              <w:left w:val="nil"/>
              <w:bottom w:val="single" w:sz="8" w:space="0" w:color="000000"/>
              <w:right w:val="single" w:sz="8" w:space="0" w:color="000000"/>
            </w:tcBorders>
            <w:shd w:val="clear" w:color="auto" w:fill="auto"/>
          </w:tcPr>
          <w:p w14:paraId="0000011A" w14:textId="77777777" w:rsidR="0079161D" w:rsidRPr="00654C25" w:rsidRDefault="00832A6A">
            <w:pPr>
              <w:spacing w:after="0" w:line="240" w:lineRule="auto"/>
              <w:jc w:val="center"/>
              <w:rPr>
                <w:sz w:val="20"/>
                <w:szCs w:val="20"/>
              </w:rPr>
            </w:pPr>
            <w:r w:rsidRPr="00654C25">
              <w:rPr>
                <w:sz w:val="20"/>
                <w:szCs w:val="20"/>
              </w:rPr>
              <w:t>0,476034419</w:t>
            </w:r>
          </w:p>
        </w:tc>
        <w:tc>
          <w:tcPr>
            <w:tcW w:w="1308" w:type="dxa"/>
            <w:tcBorders>
              <w:top w:val="nil"/>
              <w:left w:val="nil"/>
              <w:bottom w:val="single" w:sz="8" w:space="0" w:color="000000"/>
              <w:right w:val="single" w:sz="8" w:space="0" w:color="000000"/>
            </w:tcBorders>
            <w:shd w:val="clear" w:color="auto" w:fill="FFC7CE"/>
            <w:vAlign w:val="bottom"/>
          </w:tcPr>
          <w:p w14:paraId="0000011B" w14:textId="77777777" w:rsidR="0079161D" w:rsidRPr="00654C25" w:rsidRDefault="00832A6A">
            <w:pPr>
              <w:spacing w:after="0" w:line="240" w:lineRule="auto"/>
              <w:jc w:val="center"/>
              <w:rPr>
                <w:sz w:val="20"/>
                <w:szCs w:val="20"/>
              </w:rPr>
            </w:pPr>
            <w:r w:rsidRPr="00654C25">
              <w:rPr>
                <w:sz w:val="20"/>
                <w:szCs w:val="20"/>
              </w:rPr>
              <w:t>0,453320511</w:t>
            </w:r>
          </w:p>
        </w:tc>
      </w:tr>
      <w:tr w:rsidR="00654C25" w:rsidRPr="00654C25" w14:paraId="6B1BFE51"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1C"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ŚRÓDMIEŚCIE</w:t>
            </w:r>
          </w:p>
        </w:tc>
        <w:tc>
          <w:tcPr>
            <w:tcW w:w="1480" w:type="dxa"/>
            <w:gridSpan w:val="2"/>
            <w:tcBorders>
              <w:top w:val="nil"/>
              <w:left w:val="nil"/>
              <w:bottom w:val="single" w:sz="8" w:space="0" w:color="000000"/>
              <w:right w:val="single" w:sz="8" w:space="0" w:color="000000"/>
            </w:tcBorders>
            <w:shd w:val="clear" w:color="auto" w:fill="FFC7CE"/>
          </w:tcPr>
          <w:p w14:paraId="0000011D" w14:textId="77777777" w:rsidR="0079161D" w:rsidRPr="00654C25" w:rsidRDefault="00832A6A">
            <w:pPr>
              <w:spacing w:after="0" w:line="240" w:lineRule="auto"/>
              <w:jc w:val="center"/>
              <w:rPr>
                <w:sz w:val="20"/>
                <w:szCs w:val="20"/>
              </w:rPr>
            </w:pPr>
            <w:r w:rsidRPr="00654C25">
              <w:rPr>
                <w:sz w:val="20"/>
                <w:szCs w:val="20"/>
              </w:rPr>
              <w:t>0,5557787</w:t>
            </w:r>
          </w:p>
        </w:tc>
        <w:tc>
          <w:tcPr>
            <w:tcW w:w="1496" w:type="dxa"/>
            <w:gridSpan w:val="2"/>
            <w:tcBorders>
              <w:top w:val="nil"/>
              <w:left w:val="nil"/>
              <w:bottom w:val="single" w:sz="8" w:space="0" w:color="000000"/>
              <w:right w:val="single" w:sz="8" w:space="0" w:color="000000"/>
            </w:tcBorders>
            <w:shd w:val="clear" w:color="auto" w:fill="auto"/>
          </w:tcPr>
          <w:p w14:paraId="0000011E" w14:textId="77777777" w:rsidR="0079161D" w:rsidRPr="00654C25" w:rsidRDefault="00832A6A">
            <w:pPr>
              <w:spacing w:after="0" w:line="240" w:lineRule="auto"/>
              <w:jc w:val="center"/>
              <w:rPr>
                <w:sz w:val="20"/>
                <w:szCs w:val="20"/>
              </w:rPr>
            </w:pPr>
            <w:r w:rsidRPr="00654C25">
              <w:rPr>
                <w:sz w:val="20"/>
                <w:szCs w:val="20"/>
              </w:rPr>
              <w:t>0</w:t>
            </w:r>
          </w:p>
        </w:tc>
        <w:tc>
          <w:tcPr>
            <w:tcW w:w="1335" w:type="dxa"/>
            <w:gridSpan w:val="2"/>
            <w:tcBorders>
              <w:top w:val="nil"/>
              <w:left w:val="nil"/>
              <w:bottom w:val="single" w:sz="8" w:space="0" w:color="000000"/>
              <w:right w:val="single" w:sz="8" w:space="0" w:color="000000"/>
            </w:tcBorders>
            <w:shd w:val="clear" w:color="auto" w:fill="auto"/>
          </w:tcPr>
          <w:p w14:paraId="0000011F" w14:textId="77777777" w:rsidR="0079161D" w:rsidRPr="00654C25" w:rsidRDefault="00832A6A">
            <w:pPr>
              <w:spacing w:after="0" w:line="240" w:lineRule="auto"/>
              <w:jc w:val="center"/>
              <w:rPr>
                <w:sz w:val="20"/>
                <w:szCs w:val="20"/>
              </w:rPr>
            </w:pPr>
            <w:r w:rsidRPr="00654C25">
              <w:rPr>
                <w:sz w:val="20"/>
                <w:szCs w:val="20"/>
              </w:rPr>
              <w:t>0,473294216</w:t>
            </w:r>
          </w:p>
        </w:tc>
        <w:tc>
          <w:tcPr>
            <w:tcW w:w="1366" w:type="dxa"/>
            <w:gridSpan w:val="2"/>
            <w:tcBorders>
              <w:top w:val="nil"/>
              <w:left w:val="nil"/>
              <w:bottom w:val="single" w:sz="8" w:space="0" w:color="000000"/>
              <w:right w:val="single" w:sz="8" w:space="0" w:color="000000"/>
            </w:tcBorders>
            <w:shd w:val="clear" w:color="auto" w:fill="FFC7CE"/>
          </w:tcPr>
          <w:p w14:paraId="00000120" w14:textId="77777777" w:rsidR="0079161D" w:rsidRPr="00654C25" w:rsidRDefault="00832A6A">
            <w:pPr>
              <w:spacing w:after="0" w:line="240" w:lineRule="auto"/>
              <w:jc w:val="center"/>
              <w:rPr>
                <w:sz w:val="20"/>
                <w:szCs w:val="20"/>
              </w:rPr>
            </w:pPr>
            <w:r w:rsidRPr="00654C25">
              <w:rPr>
                <w:sz w:val="20"/>
                <w:szCs w:val="20"/>
              </w:rPr>
              <w:t>0,62642262</w:t>
            </w:r>
          </w:p>
        </w:tc>
        <w:tc>
          <w:tcPr>
            <w:tcW w:w="1308" w:type="dxa"/>
            <w:tcBorders>
              <w:top w:val="nil"/>
              <w:left w:val="nil"/>
              <w:bottom w:val="single" w:sz="8" w:space="0" w:color="000000"/>
              <w:right w:val="single" w:sz="8" w:space="0" w:color="000000"/>
            </w:tcBorders>
            <w:shd w:val="clear" w:color="auto" w:fill="FFC7CE"/>
            <w:vAlign w:val="bottom"/>
          </w:tcPr>
          <w:p w14:paraId="00000121" w14:textId="77777777" w:rsidR="0079161D" w:rsidRPr="00654C25" w:rsidRDefault="00832A6A">
            <w:pPr>
              <w:spacing w:after="0" w:line="240" w:lineRule="auto"/>
              <w:jc w:val="center"/>
              <w:rPr>
                <w:sz w:val="20"/>
                <w:szCs w:val="20"/>
              </w:rPr>
            </w:pPr>
            <w:r w:rsidRPr="00654C25">
              <w:rPr>
                <w:sz w:val="20"/>
                <w:szCs w:val="20"/>
              </w:rPr>
              <w:t>0,624480811</w:t>
            </w:r>
          </w:p>
        </w:tc>
      </w:tr>
      <w:tr w:rsidR="00654C25" w:rsidRPr="00654C25" w14:paraId="2BF84CB5"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22"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TRYNEK</w:t>
            </w:r>
          </w:p>
        </w:tc>
        <w:tc>
          <w:tcPr>
            <w:tcW w:w="1480" w:type="dxa"/>
            <w:gridSpan w:val="2"/>
            <w:tcBorders>
              <w:top w:val="nil"/>
              <w:left w:val="nil"/>
              <w:bottom w:val="single" w:sz="8" w:space="0" w:color="000000"/>
              <w:right w:val="single" w:sz="8" w:space="0" w:color="000000"/>
            </w:tcBorders>
            <w:shd w:val="clear" w:color="auto" w:fill="FFC7CE"/>
          </w:tcPr>
          <w:p w14:paraId="00000123" w14:textId="77777777" w:rsidR="0079161D" w:rsidRPr="00654C25" w:rsidRDefault="00832A6A">
            <w:pPr>
              <w:spacing w:after="0" w:line="240" w:lineRule="auto"/>
              <w:jc w:val="center"/>
              <w:rPr>
                <w:sz w:val="20"/>
                <w:szCs w:val="20"/>
              </w:rPr>
            </w:pPr>
            <w:r w:rsidRPr="00654C25">
              <w:rPr>
                <w:sz w:val="20"/>
                <w:szCs w:val="20"/>
              </w:rPr>
              <w:t>0,488264698</w:t>
            </w:r>
          </w:p>
        </w:tc>
        <w:tc>
          <w:tcPr>
            <w:tcW w:w="1496" w:type="dxa"/>
            <w:gridSpan w:val="2"/>
            <w:tcBorders>
              <w:top w:val="nil"/>
              <w:left w:val="nil"/>
              <w:bottom w:val="single" w:sz="8" w:space="0" w:color="000000"/>
              <w:right w:val="single" w:sz="8" w:space="0" w:color="000000"/>
            </w:tcBorders>
            <w:shd w:val="clear" w:color="auto" w:fill="FFC7CE"/>
          </w:tcPr>
          <w:p w14:paraId="00000124" w14:textId="77777777" w:rsidR="0079161D" w:rsidRPr="00654C25" w:rsidRDefault="00832A6A">
            <w:pPr>
              <w:spacing w:after="0" w:line="240" w:lineRule="auto"/>
              <w:jc w:val="center"/>
              <w:rPr>
                <w:sz w:val="20"/>
                <w:szCs w:val="20"/>
              </w:rPr>
            </w:pPr>
            <w:r w:rsidRPr="00654C25">
              <w:rPr>
                <w:sz w:val="20"/>
                <w:szCs w:val="20"/>
              </w:rPr>
              <w:t>0,814254044</w:t>
            </w:r>
          </w:p>
        </w:tc>
        <w:tc>
          <w:tcPr>
            <w:tcW w:w="1335" w:type="dxa"/>
            <w:gridSpan w:val="2"/>
            <w:tcBorders>
              <w:top w:val="nil"/>
              <w:left w:val="nil"/>
              <w:bottom w:val="single" w:sz="8" w:space="0" w:color="000000"/>
              <w:right w:val="single" w:sz="8" w:space="0" w:color="000000"/>
            </w:tcBorders>
            <w:shd w:val="clear" w:color="auto" w:fill="FFC7CE"/>
          </w:tcPr>
          <w:p w14:paraId="00000125" w14:textId="77777777" w:rsidR="0079161D" w:rsidRPr="00654C25" w:rsidRDefault="00832A6A">
            <w:pPr>
              <w:spacing w:after="0" w:line="240" w:lineRule="auto"/>
              <w:jc w:val="center"/>
              <w:rPr>
                <w:sz w:val="20"/>
                <w:szCs w:val="20"/>
              </w:rPr>
            </w:pPr>
            <w:r w:rsidRPr="00654C25">
              <w:rPr>
                <w:sz w:val="20"/>
                <w:szCs w:val="20"/>
              </w:rPr>
              <w:t>0,681985705</w:t>
            </w:r>
          </w:p>
        </w:tc>
        <w:tc>
          <w:tcPr>
            <w:tcW w:w="1366" w:type="dxa"/>
            <w:gridSpan w:val="2"/>
            <w:tcBorders>
              <w:top w:val="nil"/>
              <w:left w:val="nil"/>
              <w:bottom w:val="single" w:sz="8" w:space="0" w:color="000000"/>
              <w:right w:val="single" w:sz="8" w:space="0" w:color="000000"/>
            </w:tcBorders>
            <w:shd w:val="clear" w:color="auto" w:fill="FFC7CE"/>
          </w:tcPr>
          <w:p w14:paraId="00000126" w14:textId="77777777" w:rsidR="0079161D" w:rsidRPr="00654C25" w:rsidRDefault="00832A6A">
            <w:pPr>
              <w:spacing w:after="0" w:line="240" w:lineRule="auto"/>
              <w:jc w:val="center"/>
              <w:rPr>
                <w:sz w:val="20"/>
                <w:szCs w:val="20"/>
              </w:rPr>
            </w:pPr>
            <w:r w:rsidRPr="00654C25">
              <w:rPr>
                <w:sz w:val="20"/>
                <w:szCs w:val="20"/>
              </w:rPr>
              <w:t>0,684502232</w:t>
            </w:r>
          </w:p>
        </w:tc>
        <w:tc>
          <w:tcPr>
            <w:tcW w:w="1308" w:type="dxa"/>
            <w:tcBorders>
              <w:top w:val="nil"/>
              <w:left w:val="nil"/>
              <w:bottom w:val="single" w:sz="8" w:space="0" w:color="000000"/>
              <w:right w:val="single" w:sz="8" w:space="0" w:color="000000"/>
            </w:tcBorders>
            <w:shd w:val="clear" w:color="auto" w:fill="auto"/>
            <w:vAlign w:val="bottom"/>
          </w:tcPr>
          <w:p w14:paraId="00000127" w14:textId="77777777" w:rsidR="0079161D" w:rsidRPr="00654C25" w:rsidRDefault="00832A6A">
            <w:pPr>
              <w:spacing w:after="0" w:line="240" w:lineRule="auto"/>
              <w:jc w:val="center"/>
              <w:rPr>
                <w:sz w:val="20"/>
                <w:szCs w:val="20"/>
              </w:rPr>
            </w:pPr>
            <w:r w:rsidRPr="00654C25">
              <w:rPr>
                <w:sz w:val="20"/>
                <w:szCs w:val="20"/>
              </w:rPr>
              <w:t>0,269472756</w:t>
            </w:r>
          </w:p>
        </w:tc>
      </w:tr>
      <w:tr w:rsidR="00654C25" w:rsidRPr="00654C25" w14:paraId="6FA38927"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128"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WILCZE GARDŁO</w:t>
            </w:r>
          </w:p>
        </w:tc>
        <w:tc>
          <w:tcPr>
            <w:tcW w:w="1480" w:type="dxa"/>
            <w:gridSpan w:val="2"/>
            <w:tcBorders>
              <w:top w:val="nil"/>
              <w:left w:val="nil"/>
              <w:bottom w:val="single" w:sz="8" w:space="0" w:color="000000"/>
              <w:right w:val="single" w:sz="8" w:space="0" w:color="000000"/>
            </w:tcBorders>
            <w:shd w:val="clear" w:color="auto" w:fill="auto"/>
          </w:tcPr>
          <w:p w14:paraId="00000129" w14:textId="77777777" w:rsidR="0079161D" w:rsidRPr="00654C25" w:rsidRDefault="00832A6A">
            <w:pPr>
              <w:spacing w:after="0" w:line="240" w:lineRule="auto"/>
              <w:jc w:val="center"/>
              <w:rPr>
                <w:sz w:val="20"/>
                <w:szCs w:val="20"/>
              </w:rPr>
            </w:pPr>
            <w:r w:rsidRPr="00654C25">
              <w:rPr>
                <w:sz w:val="20"/>
                <w:szCs w:val="20"/>
              </w:rPr>
              <w:t>0,08164176</w:t>
            </w:r>
          </w:p>
        </w:tc>
        <w:tc>
          <w:tcPr>
            <w:tcW w:w="1496" w:type="dxa"/>
            <w:gridSpan w:val="2"/>
            <w:tcBorders>
              <w:top w:val="nil"/>
              <w:left w:val="nil"/>
              <w:bottom w:val="single" w:sz="8" w:space="0" w:color="000000"/>
              <w:right w:val="single" w:sz="8" w:space="0" w:color="000000"/>
            </w:tcBorders>
            <w:shd w:val="clear" w:color="auto" w:fill="FFC7CE"/>
          </w:tcPr>
          <w:p w14:paraId="0000012A" w14:textId="77777777" w:rsidR="0079161D" w:rsidRPr="00654C25" w:rsidRDefault="00832A6A">
            <w:pPr>
              <w:spacing w:after="0" w:line="240" w:lineRule="auto"/>
              <w:jc w:val="center"/>
              <w:rPr>
                <w:sz w:val="20"/>
                <w:szCs w:val="20"/>
              </w:rPr>
            </w:pPr>
            <w:r w:rsidRPr="00654C25">
              <w:rPr>
                <w:sz w:val="20"/>
                <w:szCs w:val="20"/>
              </w:rPr>
              <w:t>0,821301973</w:t>
            </w:r>
          </w:p>
        </w:tc>
        <w:tc>
          <w:tcPr>
            <w:tcW w:w="1335" w:type="dxa"/>
            <w:gridSpan w:val="2"/>
            <w:tcBorders>
              <w:top w:val="nil"/>
              <w:left w:val="nil"/>
              <w:bottom w:val="single" w:sz="8" w:space="0" w:color="000000"/>
              <w:right w:val="single" w:sz="8" w:space="0" w:color="000000"/>
            </w:tcBorders>
            <w:shd w:val="clear" w:color="auto" w:fill="auto"/>
          </w:tcPr>
          <w:p w14:paraId="0000012B" w14:textId="77777777" w:rsidR="0079161D" w:rsidRPr="00654C25" w:rsidRDefault="00832A6A">
            <w:pPr>
              <w:spacing w:after="0" w:line="240" w:lineRule="auto"/>
              <w:jc w:val="center"/>
              <w:rPr>
                <w:sz w:val="20"/>
                <w:szCs w:val="20"/>
              </w:rPr>
            </w:pPr>
            <w:r w:rsidRPr="00654C25">
              <w:rPr>
                <w:sz w:val="20"/>
                <w:szCs w:val="20"/>
              </w:rPr>
              <w:t>0,323277548</w:t>
            </w:r>
          </w:p>
        </w:tc>
        <w:tc>
          <w:tcPr>
            <w:tcW w:w="1366" w:type="dxa"/>
            <w:gridSpan w:val="2"/>
            <w:tcBorders>
              <w:top w:val="nil"/>
              <w:left w:val="nil"/>
              <w:bottom w:val="single" w:sz="8" w:space="0" w:color="000000"/>
              <w:right w:val="single" w:sz="8" w:space="0" w:color="000000"/>
            </w:tcBorders>
            <w:shd w:val="clear" w:color="auto" w:fill="auto"/>
          </w:tcPr>
          <w:p w14:paraId="0000012C" w14:textId="77777777" w:rsidR="0079161D" w:rsidRPr="00654C25" w:rsidRDefault="00832A6A">
            <w:pPr>
              <w:spacing w:after="0" w:line="240" w:lineRule="auto"/>
              <w:jc w:val="center"/>
              <w:rPr>
                <w:sz w:val="20"/>
                <w:szCs w:val="20"/>
              </w:rPr>
            </w:pPr>
            <w:r w:rsidRPr="00654C25">
              <w:rPr>
                <w:sz w:val="20"/>
                <w:szCs w:val="20"/>
              </w:rPr>
              <w:t>0,038289084</w:t>
            </w:r>
          </w:p>
        </w:tc>
        <w:tc>
          <w:tcPr>
            <w:tcW w:w="1308" w:type="dxa"/>
            <w:tcBorders>
              <w:top w:val="nil"/>
              <w:left w:val="nil"/>
              <w:bottom w:val="single" w:sz="8" w:space="0" w:color="000000"/>
              <w:right w:val="single" w:sz="8" w:space="0" w:color="000000"/>
            </w:tcBorders>
            <w:shd w:val="clear" w:color="auto" w:fill="FFC7CE"/>
            <w:vAlign w:val="bottom"/>
          </w:tcPr>
          <w:p w14:paraId="0000012D" w14:textId="77777777" w:rsidR="0079161D" w:rsidRPr="00654C25" w:rsidRDefault="00832A6A">
            <w:pPr>
              <w:spacing w:after="0" w:line="240" w:lineRule="auto"/>
              <w:jc w:val="center"/>
              <w:rPr>
                <w:sz w:val="20"/>
                <w:szCs w:val="20"/>
              </w:rPr>
            </w:pPr>
            <w:r w:rsidRPr="00654C25">
              <w:rPr>
                <w:sz w:val="20"/>
                <w:szCs w:val="20"/>
              </w:rPr>
              <w:t>0,866666667</w:t>
            </w:r>
          </w:p>
        </w:tc>
      </w:tr>
      <w:tr w:rsidR="00654C25" w:rsidRPr="00654C25" w14:paraId="6FD18F5B"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2E"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WOJSKA POLSKIEGO</w:t>
            </w:r>
          </w:p>
        </w:tc>
        <w:tc>
          <w:tcPr>
            <w:tcW w:w="1480" w:type="dxa"/>
            <w:gridSpan w:val="2"/>
            <w:tcBorders>
              <w:top w:val="nil"/>
              <w:left w:val="nil"/>
              <w:bottom w:val="single" w:sz="8" w:space="0" w:color="000000"/>
              <w:right w:val="single" w:sz="8" w:space="0" w:color="000000"/>
            </w:tcBorders>
            <w:shd w:val="clear" w:color="auto" w:fill="FFC7CE"/>
          </w:tcPr>
          <w:p w14:paraId="0000012F" w14:textId="77777777" w:rsidR="0079161D" w:rsidRPr="00654C25" w:rsidRDefault="00832A6A">
            <w:pPr>
              <w:spacing w:after="0" w:line="240" w:lineRule="auto"/>
              <w:jc w:val="center"/>
              <w:rPr>
                <w:sz w:val="20"/>
                <w:szCs w:val="20"/>
              </w:rPr>
            </w:pPr>
            <w:r w:rsidRPr="00654C25">
              <w:rPr>
                <w:sz w:val="20"/>
                <w:szCs w:val="20"/>
              </w:rPr>
              <w:t>0,392292948</w:t>
            </w:r>
          </w:p>
        </w:tc>
        <w:tc>
          <w:tcPr>
            <w:tcW w:w="1496" w:type="dxa"/>
            <w:gridSpan w:val="2"/>
            <w:tcBorders>
              <w:top w:val="nil"/>
              <w:left w:val="nil"/>
              <w:bottom w:val="single" w:sz="8" w:space="0" w:color="000000"/>
              <w:right w:val="single" w:sz="8" w:space="0" w:color="000000"/>
            </w:tcBorders>
            <w:shd w:val="clear" w:color="auto" w:fill="auto"/>
          </w:tcPr>
          <w:p w14:paraId="00000130" w14:textId="77777777" w:rsidR="0079161D" w:rsidRPr="00654C25" w:rsidRDefault="00832A6A">
            <w:pPr>
              <w:spacing w:after="0" w:line="240" w:lineRule="auto"/>
              <w:jc w:val="center"/>
              <w:rPr>
                <w:sz w:val="20"/>
                <w:szCs w:val="20"/>
              </w:rPr>
            </w:pPr>
            <w:r w:rsidRPr="00654C25">
              <w:rPr>
                <w:sz w:val="20"/>
                <w:szCs w:val="20"/>
              </w:rPr>
              <w:t>0,648628568</w:t>
            </w:r>
          </w:p>
        </w:tc>
        <w:tc>
          <w:tcPr>
            <w:tcW w:w="1335" w:type="dxa"/>
            <w:gridSpan w:val="2"/>
            <w:tcBorders>
              <w:top w:val="nil"/>
              <w:left w:val="nil"/>
              <w:bottom w:val="single" w:sz="8" w:space="0" w:color="000000"/>
              <w:right w:val="single" w:sz="8" w:space="0" w:color="000000"/>
            </w:tcBorders>
            <w:shd w:val="clear" w:color="auto" w:fill="FFC7CE"/>
          </w:tcPr>
          <w:p w14:paraId="00000131" w14:textId="77777777" w:rsidR="0079161D" w:rsidRPr="00654C25" w:rsidRDefault="00832A6A">
            <w:pPr>
              <w:spacing w:after="0" w:line="240" w:lineRule="auto"/>
              <w:jc w:val="center"/>
              <w:rPr>
                <w:sz w:val="20"/>
                <w:szCs w:val="20"/>
              </w:rPr>
            </w:pPr>
            <w:r w:rsidRPr="00654C25">
              <w:rPr>
                <w:sz w:val="20"/>
                <w:szCs w:val="20"/>
              </w:rPr>
              <w:t>0,48965943</w:t>
            </w:r>
          </w:p>
        </w:tc>
        <w:tc>
          <w:tcPr>
            <w:tcW w:w="1366" w:type="dxa"/>
            <w:gridSpan w:val="2"/>
            <w:tcBorders>
              <w:top w:val="nil"/>
              <w:left w:val="nil"/>
              <w:bottom w:val="single" w:sz="8" w:space="0" w:color="000000"/>
              <w:right w:val="single" w:sz="8" w:space="0" w:color="000000"/>
            </w:tcBorders>
            <w:shd w:val="clear" w:color="auto" w:fill="FFC7CE"/>
          </w:tcPr>
          <w:p w14:paraId="00000132" w14:textId="77777777" w:rsidR="0079161D" w:rsidRPr="00654C25" w:rsidRDefault="00832A6A">
            <w:pPr>
              <w:jc w:val="center"/>
              <w:rPr>
                <w:sz w:val="20"/>
                <w:szCs w:val="20"/>
              </w:rPr>
            </w:pPr>
            <w:r w:rsidRPr="00654C25">
              <w:rPr>
                <w:sz w:val="20"/>
                <w:szCs w:val="20"/>
              </w:rPr>
              <w:t>0,696023278</w:t>
            </w:r>
          </w:p>
        </w:tc>
        <w:tc>
          <w:tcPr>
            <w:tcW w:w="1308" w:type="dxa"/>
            <w:tcBorders>
              <w:top w:val="nil"/>
              <w:left w:val="nil"/>
              <w:bottom w:val="single" w:sz="8" w:space="0" w:color="000000"/>
              <w:right w:val="single" w:sz="8" w:space="0" w:color="000000"/>
            </w:tcBorders>
            <w:shd w:val="clear" w:color="auto" w:fill="FFC7CE"/>
            <w:vAlign w:val="bottom"/>
          </w:tcPr>
          <w:p w14:paraId="00000133" w14:textId="77777777" w:rsidR="0079161D" w:rsidRPr="00654C25" w:rsidRDefault="00832A6A">
            <w:pPr>
              <w:spacing w:after="0" w:line="240" w:lineRule="auto"/>
              <w:jc w:val="center"/>
              <w:rPr>
                <w:sz w:val="20"/>
                <w:szCs w:val="20"/>
              </w:rPr>
            </w:pPr>
            <w:r w:rsidRPr="00654C25">
              <w:rPr>
                <w:sz w:val="20"/>
                <w:szCs w:val="20"/>
              </w:rPr>
              <w:t>0,385475131</w:t>
            </w:r>
          </w:p>
        </w:tc>
      </w:tr>
      <w:tr w:rsidR="00654C25" w:rsidRPr="00654C25" w14:paraId="55758F5E"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134"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WÓJTOWA WIEŚ</w:t>
            </w:r>
          </w:p>
        </w:tc>
        <w:tc>
          <w:tcPr>
            <w:tcW w:w="1480" w:type="dxa"/>
            <w:gridSpan w:val="2"/>
            <w:tcBorders>
              <w:top w:val="nil"/>
              <w:left w:val="nil"/>
              <w:bottom w:val="single" w:sz="8" w:space="0" w:color="000000"/>
              <w:right w:val="single" w:sz="8" w:space="0" w:color="000000"/>
            </w:tcBorders>
            <w:shd w:val="clear" w:color="auto" w:fill="auto"/>
          </w:tcPr>
          <w:p w14:paraId="00000135" w14:textId="77777777" w:rsidR="0079161D" w:rsidRPr="00654C25" w:rsidRDefault="00832A6A">
            <w:pPr>
              <w:spacing w:after="0" w:line="240" w:lineRule="auto"/>
              <w:jc w:val="center"/>
              <w:rPr>
                <w:sz w:val="20"/>
                <w:szCs w:val="20"/>
              </w:rPr>
            </w:pPr>
            <w:r w:rsidRPr="00654C25">
              <w:rPr>
                <w:sz w:val="20"/>
                <w:szCs w:val="20"/>
              </w:rPr>
              <w:t>0,185535243</w:t>
            </w:r>
          </w:p>
        </w:tc>
        <w:tc>
          <w:tcPr>
            <w:tcW w:w="1496" w:type="dxa"/>
            <w:gridSpan w:val="2"/>
            <w:tcBorders>
              <w:top w:val="nil"/>
              <w:left w:val="nil"/>
              <w:bottom w:val="single" w:sz="8" w:space="0" w:color="000000"/>
              <w:right w:val="single" w:sz="8" w:space="0" w:color="000000"/>
            </w:tcBorders>
            <w:shd w:val="clear" w:color="auto" w:fill="auto"/>
          </w:tcPr>
          <w:p w14:paraId="00000136" w14:textId="77777777" w:rsidR="0079161D" w:rsidRPr="00654C25" w:rsidRDefault="00832A6A">
            <w:pPr>
              <w:spacing w:after="0" w:line="240" w:lineRule="auto"/>
              <w:jc w:val="center"/>
              <w:rPr>
                <w:sz w:val="20"/>
                <w:szCs w:val="20"/>
              </w:rPr>
            </w:pPr>
            <w:r w:rsidRPr="00654C25">
              <w:rPr>
                <w:sz w:val="20"/>
                <w:szCs w:val="20"/>
              </w:rPr>
              <w:t>0,614507534</w:t>
            </w:r>
          </w:p>
        </w:tc>
        <w:tc>
          <w:tcPr>
            <w:tcW w:w="1335" w:type="dxa"/>
            <w:gridSpan w:val="2"/>
            <w:tcBorders>
              <w:top w:val="nil"/>
              <w:left w:val="nil"/>
              <w:bottom w:val="single" w:sz="8" w:space="0" w:color="000000"/>
              <w:right w:val="single" w:sz="8" w:space="0" w:color="000000"/>
            </w:tcBorders>
            <w:shd w:val="clear" w:color="auto" w:fill="FFC7CE"/>
          </w:tcPr>
          <w:p w14:paraId="00000137" w14:textId="77777777" w:rsidR="0079161D" w:rsidRPr="00654C25" w:rsidRDefault="00832A6A">
            <w:pPr>
              <w:spacing w:after="0" w:line="240" w:lineRule="auto"/>
              <w:jc w:val="center"/>
              <w:rPr>
                <w:sz w:val="20"/>
                <w:szCs w:val="20"/>
              </w:rPr>
            </w:pPr>
            <w:r w:rsidRPr="00654C25">
              <w:rPr>
                <w:sz w:val="20"/>
                <w:szCs w:val="20"/>
              </w:rPr>
              <w:t>0,500608288</w:t>
            </w:r>
          </w:p>
        </w:tc>
        <w:tc>
          <w:tcPr>
            <w:tcW w:w="1366" w:type="dxa"/>
            <w:gridSpan w:val="2"/>
            <w:tcBorders>
              <w:top w:val="nil"/>
              <w:left w:val="nil"/>
              <w:bottom w:val="single" w:sz="8" w:space="0" w:color="000000"/>
              <w:right w:val="single" w:sz="8" w:space="0" w:color="000000"/>
            </w:tcBorders>
            <w:shd w:val="clear" w:color="auto" w:fill="auto"/>
          </w:tcPr>
          <w:p w14:paraId="00000138" w14:textId="77777777" w:rsidR="0079161D" w:rsidRPr="00654C25" w:rsidRDefault="00832A6A">
            <w:pPr>
              <w:spacing w:after="0" w:line="240" w:lineRule="auto"/>
              <w:jc w:val="center"/>
              <w:rPr>
                <w:sz w:val="20"/>
                <w:szCs w:val="20"/>
              </w:rPr>
            </w:pPr>
            <w:r w:rsidRPr="00654C25">
              <w:rPr>
                <w:sz w:val="20"/>
                <w:szCs w:val="20"/>
              </w:rPr>
              <w:t>0,393260167</w:t>
            </w:r>
          </w:p>
        </w:tc>
        <w:tc>
          <w:tcPr>
            <w:tcW w:w="1308" w:type="dxa"/>
            <w:tcBorders>
              <w:top w:val="nil"/>
              <w:left w:val="nil"/>
              <w:bottom w:val="single" w:sz="8" w:space="0" w:color="000000"/>
              <w:right w:val="single" w:sz="8" w:space="0" w:color="000000"/>
            </w:tcBorders>
            <w:shd w:val="clear" w:color="auto" w:fill="FFC7CE"/>
            <w:vAlign w:val="bottom"/>
          </w:tcPr>
          <w:p w14:paraId="00000139" w14:textId="77777777" w:rsidR="0079161D" w:rsidRPr="00654C25" w:rsidRDefault="00832A6A">
            <w:pPr>
              <w:spacing w:after="0" w:line="240" w:lineRule="auto"/>
              <w:jc w:val="center"/>
              <w:rPr>
                <w:sz w:val="20"/>
                <w:szCs w:val="20"/>
              </w:rPr>
            </w:pPr>
            <w:r w:rsidRPr="00654C25">
              <w:rPr>
                <w:sz w:val="20"/>
                <w:szCs w:val="20"/>
              </w:rPr>
              <w:t>0,35828209</w:t>
            </w:r>
          </w:p>
        </w:tc>
      </w:tr>
      <w:tr w:rsidR="00654C25" w:rsidRPr="00654C25" w14:paraId="1A09E5FD" w14:textId="77777777">
        <w:trPr>
          <w:trHeight w:val="276"/>
        </w:trPr>
        <w:tc>
          <w:tcPr>
            <w:tcW w:w="2117" w:type="dxa"/>
            <w:tcBorders>
              <w:top w:val="nil"/>
              <w:left w:val="single" w:sz="8" w:space="0" w:color="000000"/>
              <w:bottom w:val="single" w:sz="4" w:space="0" w:color="000000"/>
              <w:right w:val="single" w:sz="8" w:space="0" w:color="000000"/>
            </w:tcBorders>
            <w:shd w:val="clear" w:color="auto" w:fill="FFC000"/>
            <w:vAlign w:val="center"/>
          </w:tcPr>
          <w:p w14:paraId="0000013A"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ZATORZE</w:t>
            </w:r>
          </w:p>
        </w:tc>
        <w:tc>
          <w:tcPr>
            <w:tcW w:w="1480" w:type="dxa"/>
            <w:gridSpan w:val="2"/>
            <w:tcBorders>
              <w:top w:val="nil"/>
              <w:left w:val="nil"/>
              <w:bottom w:val="single" w:sz="4" w:space="0" w:color="000000"/>
              <w:right w:val="single" w:sz="8" w:space="0" w:color="000000"/>
            </w:tcBorders>
            <w:shd w:val="clear" w:color="auto" w:fill="FFC7CE"/>
          </w:tcPr>
          <w:p w14:paraId="0000013B" w14:textId="77777777" w:rsidR="0079161D" w:rsidRPr="00654C25" w:rsidRDefault="00832A6A">
            <w:pPr>
              <w:spacing w:after="0" w:line="240" w:lineRule="auto"/>
              <w:jc w:val="center"/>
              <w:rPr>
                <w:sz w:val="20"/>
                <w:szCs w:val="20"/>
              </w:rPr>
            </w:pPr>
            <w:r w:rsidRPr="00654C25">
              <w:rPr>
                <w:sz w:val="20"/>
                <w:szCs w:val="20"/>
              </w:rPr>
              <w:t>0,416727127</w:t>
            </w:r>
          </w:p>
        </w:tc>
        <w:tc>
          <w:tcPr>
            <w:tcW w:w="1496" w:type="dxa"/>
            <w:gridSpan w:val="2"/>
            <w:tcBorders>
              <w:top w:val="nil"/>
              <w:left w:val="nil"/>
              <w:bottom w:val="single" w:sz="4" w:space="0" w:color="000000"/>
              <w:right w:val="single" w:sz="8" w:space="0" w:color="000000"/>
            </w:tcBorders>
            <w:shd w:val="clear" w:color="auto" w:fill="FFC7CE"/>
          </w:tcPr>
          <w:p w14:paraId="0000013C" w14:textId="77777777" w:rsidR="0079161D" w:rsidRPr="00654C25" w:rsidRDefault="00832A6A">
            <w:pPr>
              <w:spacing w:after="0" w:line="240" w:lineRule="auto"/>
              <w:jc w:val="center"/>
              <w:rPr>
                <w:sz w:val="20"/>
                <w:szCs w:val="20"/>
              </w:rPr>
            </w:pPr>
            <w:r w:rsidRPr="00654C25">
              <w:rPr>
                <w:sz w:val="20"/>
                <w:szCs w:val="20"/>
              </w:rPr>
              <w:t>0,793691288</w:t>
            </w:r>
          </w:p>
        </w:tc>
        <w:tc>
          <w:tcPr>
            <w:tcW w:w="1335" w:type="dxa"/>
            <w:gridSpan w:val="2"/>
            <w:tcBorders>
              <w:top w:val="nil"/>
              <w:left w:val="nil"/>
              <w:bottom w:val="single" w:sz="4" w:space="0" w:color="000000"/>
              <w:right w:val="single" w:sz="8" w:space="0" w:color="000000"/>
            </w:tcBorders>
            <w:shd w:val="clear" w:color="auto" w:fill="auto"/>
          </w:tcPr>
          <w:p w14:paraId="0000013D" w14:textId="77777777" w:rsidR="0079161D" w:rsidRPr="00654C25" w:rsidRDefault="00832A6A">
            <w:pPr>
              <w:spacing w:after="0" w:line="240" w:lineRule="auto"/>
              <w:jc w:val="center"/>
              <w:rPr>
                <w:sz w:val="20"/>
                <w:szCs w:val="20"/>
              </w:rPr>
            </w:pPr>
            <w:r w:rsidRPr="00654C25">
              <w:rPr>
                <w:sz w:val="20"/>
                <w:szCs w:val="20"/>
              </w:rPr>
              <w:t>0,275039178</w:t>
            </w:r>
          </w:p>
        </w:tc>
        <w:tc>
          <w:tcPr>
            <w:tcW w:w="1366" w:type="dxa"/>
            <w:gridSpan w:val="2"/>
            <w:tcBorders>
              <w:top w:val="nil"/>
              <w:left w:val="nil"/>
              <w:bottom w:val="single" w:sz="4" w:space="0" w:color="000000"/>
              <w:right w:val="single" w:sz="8" w:space="0" w:color="000000"/>
            </w:tcBorders>
            <w:shd w:val="clear" w:color="auto" w:fill="FFC7CE"/>
          </w:tcPr>
          <w:p w14:paraId="0000013E" w14:textId="77777777" w:rsidR="0079161D" w:rsidRPr="00654C25" w:rsidRDefault="00832A6A">
            <w:pPr>
              <w:spacing w:after="0" w:line="240" w:lineRule="auto"/>
              <w:jc w:val="center"/>
              <w:rPr>
                <w:sz w:val="20"/>
                <w:szCs w:val="20"/>
              </w:rPr>
            </w:pPr>
            <w:r w:rsidRPr="00654C25">
              <w:rPr>
                <w:sz w:val="20"/>
                <w:szCs w:val="20"/>
              </w:rPr>
              <w:t>0,730859889</w:t>
            </w:r>
          </w:p>
        </w:tc>
        <w:tc>
          <w:tcPr>
            <w:tcW w:w="1308" w:type="dxa"/>
            <w:tcBorders>
              <w:top w:val="nil"/>
              <w:left w:val="nil"/>
              <w:bottom w:val="single" w:sz="4" w:space="0" w:color="000000"/>
              <w:right w:val="single" w:sz="8" w:space="0" w:color="000000"/>
            </w:tcBorders>
            <w:shd w:val="clear" w:color="auto" w:fill="auto"/>
            <w:vAlign w:val="bottom"/>
          </w:tcPr>
          <w:p w14:paraId="0000013F" w14:textId="77777777" w:rsidR="0079161D" w:rsidRPr="00654C25" w:rsidRDefault="00832A6A">
            <w:pPr>
              <w:spacing w:after="0" w:line="240" w:lineRule="auto"/>
              <w:jc w:val="center"/>
              <w:rPr>
                <w:sz w:val="20"/>
                <w:szCs w:val="20"/>
              </w:rPr>
            </w:pPr>
            <w:r w:rsidRPr="00654C25">
              <w:rPr>
                <w:sz w:val="20"/>
                <w:szCs w:val="20"/>
              </w:rPr>
              <w:t>0,319066437</w:t>
            </w:r>
          </w:p>
        </w:tc>
      </w:tr>
      <w:tr w:rsidR="00654C25" w:rsidRPr="00654C25" w14:paraId="08C8D06A" w14:textId="77777777">
        <w:trPr>
          <w:trHeight w:val="276"/>
        </w:trPr>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40"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ŻERNIKI</w:t>
            </w:r>
          </w:p>
        </w:tc>
        <w:tc>
          <w:tcPr>
            <w:tcW w:w="1480" w:type="dxa"/>
            <w:gridSpan w:val="2"/>
            <w:tcBorders>
              <w:top w:val="single" w:sz="4" w:space="0" w:color="000000"/>
              <w:left w:val="single" w:sz="4" w:space="0" w:color="000000"/>
              <w:bottom w:val="single" w:sz="4" w:space="0" w:color="000000"/>
              <w:right w:val="single" w:sz="4" w:space="0" w:color="000000"/>
            </w:tcBorders>
            <w:shd w:val="clear" w:color="auto" w:fill="auto"/>
          </w:tcPr>
          <w:p w14:paraId="00000141" w14:textId="77777777" w:rsidR="0079161D" w:rsidRPr="00654C25" w:rsidRDefault="00832A6A">
            <w:pPr>
              <w:spacing w:after="0" w:line="240" w:lineRule="auto"/>
              <w:jc w:val="center"/>
              <w:rPr>
                <w:sz w:val="20"/>
                <w:szCs w:val="20"/>
              </w:rPr>
            </w:pPr>
            <w:r w:rsidRPr="00654C25">
              <w:rPr>
                <w:sz w:val="20"/>
                <w:szCs w:val="20"/>
              </w:rPr>
              <w:t>0,126104333</w:t>
            </w:r>
          </w:p>
        </w:tc>
        <w:tc>
          <w:tcPr>
            <w:tcW w:w="1496" w:type="dxa"/>
            <w:gridSpan w:val="2"/>
            <w:tcBorders>
              <w:top w:val="single" w:sz="4" w:space="0" w:color="000000"/>
              <w:left w:val="single" w:sz="4" w:space="0" w:color="000000"/>
              <w:bottom w:val="single" w:sz="4" w:space="0" w:color="000000"/>
              <w:right w:val="single" w:sz="4" w:space="0" w:color="000000"/>
            </w:tcBorders>
            <w:shd w:val="clear" w:color="auto" w:fill="auto"/>
          </w:tcPr>
          <w:p w14:paraId="00000142" w14:textId="77777777" w:rsidR="0079161D" w:rsidRPr="00654C25" w:rsidRDefault="00832A6A">
            <w:pPr>
              <w:spacing w:after="0" w:line="240" w:lineRule="auto"/>
              <w:jc w:val="center"/>
              <w:rPr>
                <w:sz w:val="20"/>
                <w:szCs w:val="20"/>
              </w:rPr>
            </w:pPr>
            <w:r w:rsidRPr="00654C25">
              <w:rPr>
                <w:sz w:val="20"/>
                <w:szCs w:val="20"/>
              </w:rPr>
              <w:t>0,564601485</w:t>
            </w:r>
          </w:p>
        </w:tc>
        <w:tc>
          <w:tcPr>
            <w:tcW w:w="1335" w:type="dxa"/>
            <w:gridSpan w:val="2"/>
            <w:tcBorders>
              <w:top w:val="single" w:sz="4" w:space="0" w:color="000000"/>
              <w:left w:val="single" w:sz="4" w:space="0" w:color="000000"/>
              <w:bottom w:val="single" w:sz="4" w:space="0" w:color="000000"/>
              <w:right w:val="single" w:sz="4" w:space="0" w:color="000000"/>
            </w:tcBorders>
            <w:shd w:val="clear" w:color="auto" w:fill="auto"/>
          </w:tcPr>
          <w:p w14:paraId="00000143" w14:textId="77777777" w:rsidR="0079161D" w:rsidRPr="00654C25" w:rsidRDefault="00832A6A">
            <w:pPr>
              <w:spacing w:after="0" w:line="240" w:lineRule="auto"/>
              <w:jc w:val="center"/>
              <w:rPr>
                <w:sz w:val="20"/>
                <w:szCs w:val="20"/>
              </w:rPr>
            </w:pPr>
            <w:r w:rsidRPr="00654C25">
              <w:rPr>
                <w:sz w:val="20"/>
                <w:szCs w:val="20"/>
              </w:rPr>
              <w:t>0,341638541</w:t>
            </w:r>
          </w:p>
        </w:tc>
        <w:tc>
          <w:tcPr>
            <w:tcW w:w="1366" w:type="dxa"/>
            <w:gridSpan w:val="2"/>
            <w:tcBorders>
              <w:top w:val="single" w:sz="4" w:space="0" w:color="000000"/>
              <w:left w:val="single" w:sz="4" w:space="0" w:color="000000"/>
              <w:bottom w:val="single" w:sz="4" w:space="0" w:color="000000"/>
              <w:right w:val="single" w:sz="4" w:space="0" w:color="000000"/>
            </w:tcBorders>
            <w:shd w:val="clear" w:color="auto" w:fill="auto"/>
          </w:tcPr>
          <w:p w14:paraId="00000144" w14:textId="77777777" w:rsidR="0079161D" w:rsidRPr="00654C25" w:rsidRDefault="00832A6A">
            <w:pPr>
              <w:spacing w:after="0" w:line="240" w:lineRule="auto"/>
              <w:jc w:val="center"/>
              <w:rPr>
                <w:sz w:val="20"/>
                <w:szCs w:val="20"/>
              </w:rPr>
            </w:pPr>
            <w:r w:rsidRPr="00654C25">
              <w:rPr>
                <w:sz w:val="20"/>
                <w:szCs w:val="20"/>
              </w:rPr>
              <w:t>0,494064846</w:t>
            </w:r>
          </w:p>
        </w:tc>
        <w:tc>
          <w:tcPr>
            <w:tcW w:w="1308" w:type="dxa"/>
            <w:tcBorders>
              <w:top w:val="single" w:sz="4" w:space="0" w:color="000000"/>
              <w:left w:val="single" w:sz="4" w:space="0" w:color="000000"/>
              <w:bottom w:val="single" w:sz="4" w:space="0" w:color="000000"/>
              <w:right w:val="single" w:sz="4" w:space="0" w:color="000000"/>
            </w:tcBorders>
            <w:shd w:val="clear" w:color="auto" w:fill="FFC7CE"/>
            <w:vAlign w:val="bottom"/>
          </w:tcPr>
          <w:p w14:paraId="00000145" w14:textId="77777777" w:rsidR="0079161D" w:rsidRPr="00654C25" w:rsidRDefault="00832A6A">
            <w:pPr>
              <w:spacing w:after="0" w:line="240" w:lineRule="auto"/>
              <w:jc w:val="center"/>
              <w:rPr>
                <w:sz w:val="20"/>
                <w:szCs w:val="20"/>
              </w:rPr>
            </w:pPr>
            <w:r w:rsidRPr="00654C25">
              <w:rPr>
                <w:sz w:val="20"/>
                <w:szCs w:val="20"/>
              </w:rPr>
              <w:t>0,45564607</w:t>
            </w:r>
          </w:p>
        </w:tc>
      </w:tr>
      <w:tr w:rsidR="00654C25" w:rsidRPr="00654C25" w14:paraId="1AF01A26" w14:textId="77777777">
        <w:trPr>
          <w:trHeight w:val="276"/>
        </w:trPr>
        <w:tc>
          <w:tcPr>
            <w:tcW w:w="2117" w:type="dxa"/>
            <w:tcBorders>
              <w:top w:val="single" w:sz="4" w:space="0" w:color="000000"/>
              <w:bottom w:val="nil"/>
            </w:tcBorders>
            <w:shd w:val="clear" w:color="auto" w:fill="auto"/>
            <w:vAlign w:val="center"/>
          </w:tcPr>
          <w:p w14:paraId="00000146" w14:textId="77777777" w:rsidR="0079161D" w:rsidRPr="00654C25" w:rsidRDefault="00832A6A" w:rsidP="000F38E7">
            <w:pPr>
              <w:spacing w:after="0" w:line="240" w:lineRule="auto"/>
              <w:jc w:val="right"/>
              <w:rPr>
                <w:sz w:val="18"/>
                <w:szCs w:val="18"/>
              </w:rPr>
            </w:pPr>
            <w:r w:rsidRPr="00654C25">
              <w:rPr>
                <w:sz w:val="18"/>
                <w:szCs w:val="18"/>
              </w:rPr>
              <w:t xml:space="preserve">Wartości w tabeli – </w:t>
            </w:r>
          </w:p>
        </w:tc>
        <w:tc>
          <w:tcPr>
            <w:tcW w:w="6985" w:type="dxa"/>
            <w:gridSpan w:val="9"/>
            <w:tcBorders>
              <w:top w:val="single" w:sz="4" w:space="0" w:color="000000"/>
              <w:bottom w:val="nil"/>
            </w:tcBorders>
            <w:shd w:val="clear" w:color="auto" w:fill="auto"/>
            <w:vAlign w:val="center"/>
          </w:tcPr>
          <w:p w14:paraId="00000147" w14:textId="77777777" w:rsidR="0079161D" w:rsidRPr="00654C25" w:rsidRDefault="00832A6A">
            <w:pPr>
              <w:spacing w:after="0" w:line="240" w:lineRule="auto"/>
              <w:rPr>
                <w:sz w:val="20"/>
                <w:szCs w:val="20"/>
              </w:rPr>
            </w:pPr>
            <w:r w:rsidRPr="00654C25">
              <w:rPr>
                <w:sz w:val="20"/>
                <w:szCs w:val="20"/>
              </w:rPr>
              <w:t xml:space="preserve">Wartości wskaźników syntetycznych dla poszczególnych dzielnic po unitaryzacji </w:t>
            </w:r>
          </w:p>
        </w:tc>
      </w:tr>
      <w:tr w:rsidR="00654C25" w:rsidRPr="00654C25" w14:paraId="0827DAA8" w14:textId="77777777">
        <w:trPr>
          <w:trHeight w:val="276"/>
        </w:trPr>
        <w:tc>
          <w:tcPr>
            <w:tcW w:w="2117" w:type="dxa"/>
            <w:tcBorders>
              <w:top w:val="nil"/>
              <w:bottom w:val="nil"/>
            </w:tcBorders>
            <w:shd w:val="clear" w:color="auto" w:fill="FFC000"/>
            <w:vAlign w:val="center"/>
          </w:tcPr>
          <w:p w14:paraId="0000014C" w14:textId="77777777" w:rsidR="0079161D" w:rsidRPr="00654C25" w:rsidRDefault="0079161D">
            <w:pPr>
              <w:spacing w:after="0" w:line="240" w:lineRule="auto"/>
              <w:rPr>
                <w:rFonts w:ascii="Arial" w:eastAsia="Arial" w:hAnsi="Arial" w:cs="Arial"/>
                <w:sz w:val="18"/>
                <w:szCs w:val="18"/>
              </w:rPr>
            </w:pPr>
          </w:p>
          <w:p w14:paraId="0000014D" w14:textId="77777777" w:rsidR="0079161D" w:rsidRPr="00654C25" w:rsidRDefault="0079161D">
            <w:pPr>
              <w:spacing w:after="0" w:line="240" w:lineRule="auto"/>
              <w:rPr>
                <w:rFonts w:ascii="Arial" w:eastAsia="Arial" w:hAnsi="Arial" w:cs="Arial"/>
                <w:sz w:val="18"/>
                <w:szCs w:val="18"/>
              </w:rPr>
            </w:pPr>
          </w:p>
        </w:tc>
        <w:tc>
          <w:tcPr>
            <w:tcW w:w="6985" w:type="dxa"/>
            <w:gridSpan w:val="9"/>
            <w:tcBorders>
              <w:top w:val="nil"/>
              <w:bottom w:val="nil"/>
            </w:tcBorders>
            <w:shd w:val="clear" w:color="auto" w:fill="auto"/>
            <w:vAlign w:val="center"/>
          </w:tcPr>
          <w:p w14:paraId="0000014E" w14:textId="77777777" w:rsidR="0079161D" w:rsidRPr="00654C25" w:rsidRDefault="00832A6A">
            <w:pPr>
              <w:spacing w:after="0" w:line="240" w:lineRule="auto"/>
              <w:rPr>
                <w:sz w:val="20"/>
                <w:szCs w:val="20"/>
              </w:rPr>
            </w:pPr>
            <w:r w:rsidRPr="00654C25">
              <w:rPr>
                <w:sz w:val="20"/>
                <w:szCs w:val="20"/>
              </w:rPr>
              <w:t xml:space="preserve">Dzielnice obszaru zdegradowanego </w:t>
            </w:r>
          </w:p>
        </w:tc>
      </w:tr>
      <w:tr w:rsidR="00654C25" w:rsidRPr="00654C25" w14:paraId="03E6C949" w14:textId="77777777" w:rsidTr="00D973DE">
        <w:trPr>
          <w:trHeight w:val="276"/>
        </w:trPr>
        <w:tc>
          <w:tcPr>
            <w:tcW w:w="2117" w:type="dxa"/>
            <w:tcBorders>
              <w:top w:val="nil"/>
              <w:bottom w:val="nil"/>
            </w:tcBorders>
            <w:shd w:val="clear" w:color="auto" w:fill="FF9999"/>
            <w:vAlign w:val="center"/>
          </w:tcPr>
          <w:p w14:paraId="00000153" w14:textId="5DDC8AB8" w:rsidR="0079161D" w:rsidRPr="00654C25" w:rsidRDefault="00000000">
            <w:pPr>
              <w:spacing w:after="0" w:line="240" w:lineRule="auto"/>
              <w:rPr>
                <w:rFonts w:ascii="Arial" w:eastAsia="Arial" w:hAnsi="Arial" w:cs="Arial"/>
                <w:sz w:val="18"/>
                <w:szCs w:val="18"/>
              </w:rPr>
            </w:pPr>
            <w:sdt>
              <w:sdtPr>
                <w:tag w:val="goog_rdk_2"/>
                <w:id w:val="-134799286"/>
                <w:showingPlcHdr/>
              </w:sdtPr>
              <w:sdtContent>
                <w:r w:rsidR="00985B2C">
                  <w:t xml:space="preserve">     </w:t>
                </w:r>
              </w:sdtContent>
            </w:sdt>
          </w:p>
        </w:tc>
        <w:tc>
          <w:tcPr>
            <w:tcW w:w="6985" w:type="dxa"/>
            <w:gridSpan w:val="9"/>
            <w:tcBorders>
              <w:top w:val="nil"/>
              <w:bottom w:val="nil"/>
            </w:tcBorders>
            <w:shd w:val="clear" w:color="auto" w:fill="auto"/>
            <w:vAlign w:val="center"/>
          </w:tcPr>
          <w:p w14:paraId="00000154" w14:textId="420E10C6" w:rsidR="006635ED" w:rsidRPr="00654C25" w:rsidRDefault="00832A6A">
            <w:pPr>
              <w:spacing w:after="0" w:line="240" w:lineRule="auto"/>
              <w:rPr>
                <w:sz w:val="20"/>
                <w:szCs w:val="20"/>
              </w:rPr>
            </w:pPr>
            <w:r w:rsidRPr="00654C25">
              <w:rPr>
                <w:sz w:val="20"/>
                <w:szCs w:val="20"/>
              </w:rPr>
              <w:t>Wartość wskaźnika o istotnej wartość wskazującej na występowanie problemu</w:t>
            </w:r>
            <w:r w:rsidR="00E62584" w:rsidRPr="00654C25">
              <w:rPr>
                <w:sz w:val="20"/>
                <w:szCs w:val="20"/>
              </w:rPr>
              <w:t xml:space="preserve"> -wartość powyżej:</w:t>
            </w:r>
          </w:p>
        </w:tc>
      </w:tr>
      <w:tr w:rsidR="00654C25" w:rsidRPr="00654C25" w14:paraId="6FB665E8" w14:textId="77777777" w:rsidTr="0033352D">
        <w:trPr>
          <w:trHeight w:val="276"/>
        </w:trPr>
        <w:tc>
          <w:tcPr>
            <w:tcW w:w="2117" w:type="dxa"/>
            <w:tcBorders>
              <w:top w:val="nil"/>
            </w:tcBorders>
            <w:shd w:val="clear" w:color="auto" w:fill="FF9999"/>
            <w:vAlign w:val="center"/>
          </w:tcPr>
          <w:p w14:paraId="603018E5" w14:textId="77777777" w:rsidR="00D96480" w:rsidRPr="00654C25" w:rsidRDefault="00D96480" w:rsidP="00D96480">
            <w:pPr>
              <w:spacing w:after="0" w:line="240" w:lineRule="auto"/>
              <w:rPr>
                <w:rFonts w:ascii="Arial" w:eastAsia="Arial" w:hAnsi="Arial" w:cs="Arial"/>
                <w:sz w:val="18"/>
                <w:szCs w:val="18"/>
              </w:rPr>
            </w:pPr>
          </w:p>
        </w:tc>
        <w:tc>
          <w:tcPr>
            <w:tcW w:w="1397" w:type="dxa"/>
            <w:tcBorders>
              <w:top w:val="nil"/>
            </w:tcBorders>
            <w:shd w:val="clear" w:color="auto" w:fill="auto"/>
            <w:vAlign w:val="center"/>
          </w:tcPr>
          <w:p w14:paraId="26F0D672" w14:textId="7FEFF82D" w:rsidR="00D96480" w:rsidRPr="00654C25" w:rsidRDefault="00E62584" w:rsidP="00B1422D">
            <w:pPr>
              <w:spacing w:after="0" w:line="240" w:lineRule="auto"/>
              <w:jc w:val="center"/>
              <w:rPr>
                <w:sz w:val="20"/>
                <w:szCs w:val="20"/>
              </w:rPr>
            </w:pPr>
            <w:r w:rsidRPr="00654C25">
              <w:rPr>
                <w:sz w:val="20"/>
                <w:szCs w:val="20"/>
              </w:rPr>
              <w:t>0,272779592</w:t>
            </w:r>
          </w:p>
        </w:tc>
        <w:tc>
          <w:tcPr>
            <w:tcW w:w="1397" w:type="dxa"/>
            <w:gridSpan w:val="2"/>
            <w:tcBorders>
              <w:top w:val="nil"/>
            </w:tcBorders>
            <w:shd w:val="clear" w:color="auto" w:fill="auto"/>
          </w:tcPr>
          <w:p w14:paraId="005FAAB6" w14:textId="0C78C3B6" w:rsidR="00D96480" w:rsidRPr="00654C25" w:rsidRDefault="00D96480" w:rsidP="00B1422D">
            <w:pPr>
              <w:spacing w:after="0" w:line="240" w:lineRule="auto"/>
              <w:jc w:val="center"/>
              <w:rPr>
                <w:sz w:val="20"/>
                <w:szCs w:val="20"/>
              </w:rPr>
            </w:pPr>
            <w:r w:rsidRPr="00654C25">
              <w:rPr>
                <w:sz w:val="20"/>
                <w:szCs w:val="20"/>
              </w:rPr>
              <w:t>0,750435684</w:t>
            </w:r>
          </w:p>
        </w:tc>
        <w:tc>
          <w:tcPr>
            <w:tcW w:w="1397" w:type="dxa"/>
            <w:gridSpan w:val="2"/>
            <w:tcBorders>
              <w:top w:val="nil"/>
            </w:tcBorders>
            <w:shd w:val="clear" w:color="auto" w:fill="auto"/>
          </w:tcPr>
          <w:p w14:paraId="7124ACAE" w14:textId="0FF8DDA2" w:rsidR="00D96480" w:rsidRPr="00654C25" w:rsidRDefault="00D96480" w:rsidP="00B1422D">
            <w:pPr>
              <w:spacing w:after="0" w:line="240" w:lineRule="auto"/>
              <w:jc w:val="center"/>
              <w:rPr>
                <w:sz w:val="20"/>
                <w:szCs w:val="20"/>
              </w:rPr>
            </w:pPr>
            <w:r w:rsidRPr="00654C25">
              <w:rPr>
                <w:sz w:val="20"/>
                <w:szCs w:val="20"/>
              </w:rPr>
              <w:t>0,487690502</w:t>
            </w:r>
          </w:p>
        </w:tc>
        <w:tc>
          <w:tcPr>
            <w:tcW w:w="1397" w:type="dxa"/>
            <w:gridSpan w:val="2"/>
            <w:tcBorders>
              <w:top w:val="nil"/>
            </w:tcBorders>
            <w:shd w:val="clear" w:color="auto" w:fill="auto"/>
          </w:tcPr>
          <w:p w14:paraId="270181A1" w14:textId="595B5263" w:rsidR="00D96480" w:rsidRPr="00654C25" w:rsidRDefault="00D96480" w:rsidP="00B1422D">
            <w:pPr>
              <w:spacing w:after="0" w:line="240" w:lineRule="auto"/>
              <w:jc w:val="center"/>
              <w:rPr>
                <w:sz w:val="20"/>
                <w:szCs w:val="20"/>
              </w:rPr>
            </w:pPr>
            <w:r w:rsidRPr="00654C25">
              <w:rPr>
                <w:sz w:val="20"/>
                <w:szCs w:val="20"/>
              </w:rPr>
              <w:t>0,582108617</w:t>
            </w:r>
          </w:p>
        </w:tc>
        <w:tc>
          <w:tcPr>
            <w:tcW w:w="1397" w:type="dxa"/>
            <w:gridSpan w:val="2"/>
            <w:tcBorders>
              <w:top w:val="nil"/>
            </w:tcBorders>
            <w:shd w:val="clear" w:color="auto" w:fill="auto"/>
          </w:tcPr>
          <w:p w14:paraId="30380221" w14:textId="1F748532" w:rsidR="00D96480" w:rsidRPr="00654C25" w:rsidRDefault="00D96480" w:rsidP="00B1422D">
            <w:pPr>
              <w:spacing w:after="0" w:line="240" w:lineRule="auto"/>
              <w:jc w:val="center"/>
              <w:rPr>
                <w:sz w:val="20"/>
                <w:szCs w:val="20"/>
              </w:rPr>
            </w:pPr>
            <w:r w:rsidRPr="00654C25">
              <w:rPr>
                <w:sz w:val="20"/>
                <w:szCs w:val="20"/>
              </w:rPr>
              <w:t>0,319111109</w:t>
            </w:r>
          </w:p>
        </w:tc>
      </w:tr>
    </w:tbl>
    <w:p w14:paraId="0000015A" w14:textId="2FDF6779" w:rsidR="0079161D" w:rsidRPr="00654C25" w:rsidRDefault="00832A6A" w:rsidP="00D02115">
      <w:pPr>
        <w:spacing w:before="120" w:after="0" w:line="360" w:lineRule="auto"/>
        <w:jc w:val="both"/>
        <w:rPr>
          <w:sz w:val="24"/>
          <w:szCs w:val="24"/>
        </w:rPr>
      </w:pPr>
      <w:r w:rsidRPr="00654C25">
        <w:rPr>
          <w:sz w:val="24"/>
          <w:szCs w:val="24"/>
        </w:rPr>
        <w:t>Z 21 jednostek analitycznych – dzielnic miasta Gliwice – do obszaru zdegradowanego w</w:t>
      </w:r>
      <w:r w:rsidR="00D02115">
        <w:rPr>
          <w:sz w:val="24"/>
          <w:szCs w:val="24"/>
        </w:rPr>
        <w:t> </w:t>
      </w:r>
      <w:r w:rsidRPr="00654C25">
        <w:rPr>
          <w:sz w:val="24"/>
          <w:szCs w:val="24"/>
        </w:rPr>
        <w:t>oparciu o wcześniej zarysowaną metodologię zaliczono:</w:t>
      </w:r>
    </w:p>
    <w:p w14:paraId="0000015B" w14:textId="77777777" w:rsidR="0079161D" w:rsidRPr="00654C25" w:rsidRDefault="00832A6A" w:rsidP="001743E2">
      <w:pPr>
        <w:numPr>
          <w:ilvl w:val="0"/>
          <w:numId w:val="36"/>
        </w:numPr>
        <w:pBdr>
          <w:top w:val="nil"/>
          <w:left w:val="nil"/>
          <w:bottom w:val="nil"/>
          <w:right w:val="nil"/>
          <w:between w:val="nil"/>
        </w:pBdr>
        <w:spacing w:after="0" w:line="276" w:lineRule="auto"/>
        <w:ind w:left="799" w:hanging="442"/>
        <w:rPr>
          <w:sz w:val="24"/>
          <w:szCs w:val="24"/>
        </w:rPr>
      </w:pPr>
      <w:r w:rsidRPr="00654C25">
        <w:rPr>
          <w:sz w:val="24"/>
          <w:szCs w:val="24"/>
        </w:rPr>
        <w:t>Baildona,</w:t>
      </w:r>
    </w:p>
    <w:p w14:paraId="0000015C"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Bojków,</w:t>
      </w:r>
    </w:p>
    <w:p w14:paraId="0000015D"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Ligota Zabrska,</w:t>
      </w:r>
    </w:p>
    <w:p w14:paraId="0000015E"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Łabędy,</w:t>
      </w:r>
    </w:p>
    <w:p w14:paraId="0000015F"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Politechnika,</w:t>
      </w:r>
    </w:p>
    <w:p w14:paraId="00000160"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Sikornik,</w:t>
      </w:r>
    </w:p>
    <w:p w14:paraId="00000161"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Sośnica,</w:t>
      </w:r>
    </w:p>
    <w:p w14:paraId="00000162"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Szobiszowice,</w:t>
      </w:r>
    </w:p>
    <w:p w14:paraId="00000163"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Śródmieście,</w:t>
      </w:r>
    </w:p>
    <w:p w14:paraId="00000164"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Trynek,</w:t>
      </w:r>
    </w:p>
    <w:p w14:paraId="00000165"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Wojska Polskiego,</w:t>
      </w:r>
    </w:p>
    <w:p w14:paraId="00000166" w14:textId="6CF93397" w:rsidR="0079161D" w:rsidRPr="00654C25" w:rsidRDefault="00832A6A" w:rsidP="001743E2">
      <w:pPr>
        <w:numPr>
          <w:ilvl w:val="0"/>
          <w:numId w:val="36"/>
        </w:numPr>
        <w:pBdr>
          <w:top w:val="nil"/>
          <w:left w:val="nil"/>
          <w:bottom w:val="nil"/>
          <w:right w:val="nil"/>
          <w:between w:val="nil"/>
        </w:pBdr>
        <w:spacing w:after="200" w:line="276" w:lineRule="auto"/>
        <w:ind w:hanging="444"/>
        <w:rPr>
          <w:sz w:val="24"/>
          <w:szCs w:val="24"/>
        </w:rPr>
        <w:sectPr w:rsidR="0079161D" w:rsidRPr="00654C25">
          <w:footerReference w:type="default" r:id="rId13"/>
          <w:pgSz w:w="11906" w:h="16838"/>
          <w:pgMar w:top="1417" w:right="1417" w:bottom="1417" w:left="1417" w:header="708" w:footer="708" w:gutter="0"/>
          <w:pgNumType w:start="1"/>
          <w:cols w:space="708"/>
          <w:titlePg/>
        </w:sectPr>
      </w:pPr>
      <w:r w:rsidRPr="00654C25">
        <w:rPr>
          <w:sz w:val="24"/>
          <w:szCs w:val="24"/>
        </w:rPr>
        <w:t>Zatorze</w:t>
      </w:r>
      <w:r w:rsidR="00D02115">
        <w:rPr>
          <w:sz w:val="24"/>
          <w:szCs w:val="24"/>
        </w:rPr>
        <w:t>.</w:t>
      </w:r>
    </w:p>
    <w:p w14:paraId="15E44D11" w14:textId="7BD59AE5" w:rsidR="006B2EDA" w:rsidRDefault="006B2EDA" w:rsidP="006B2EDA">
      <w:pPr>
        <w:pStyle w:val="Legenda"/>
        <w:keepNext/>
      </w:pPr>
      <w:bookmarkStart w:id="22" w:name="_Toc172638162"/>
      <w:r>
        <w:lastRenderedPageBreak/>
        <w:t xml:space="preserve">Tabela </w:t>
      </w:r>
      <w:r w:rsidR="00000000">
        <w:fldChar w:fldCharType="begin"/>
      </w:r>
      <w:r w:rsidR="00000000">
        <w:instrText xml:space="preserve"> SEQ Tabela \* ARABIC </w:instrText>
      </w:r>
      <w:r w:rsidR="00000000">
        <w:fldChar w:fldCharType="separate"/>
      </w:r>
      <w:r w:rsidR="00063E54">
        <w:rPr>
          <w:noProof/>
        </w:rPr>
        <w:t>3</w:t>
      </w:r>
      <w:r w:rsidR="00000000">
        <w:rPr>
          <w:noProof/>
        </w:rPr>
        <w:fldChar w:fldCharType="end"/>
      </w:r>
      <w:r>
        <w:t xml:space="preserve"> </w:t>
      </w:r>
      <w:r w:rsidRPr="00961A2B">
        <w:t>Kluczowe wskaźniki dzielnic obszaru zdegradowanego – dane podstawowe</w:t>
      </w:r>
      <w:bookmarkEnd w:id="22"/>
    </w:p>
    <w:tbl>
      <w:tblPr>
        <w:tblStyle w:val="a1"/>
        <w:tblW w:w="14646"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9"/>
        <w:gridCol w:w="961"/>
        <w:gridCol w:w="961"/>
        <w:gridCol w:w="958"/>
        <w:gridCol w:w="958"/>
        <w:gridCol w:w="958"/>
        <w:gridCol w:w="958"/>
        <w:gridCol w:w="1057"/>
        <w:gridCol w:w="1072"/>
        <w:gridCol w:w="958"/>
        <w:gridCol w:w="958"/>
        <w:gridCol w:w="958"/>
        <w:gridCol w:w="958"/>
        <w:gridCol w:w="952"/>
      </w:tblGrid>
      <w:tr w:rsidR="00654C25" w:rsidRPr="00654C25" w14:paraId="1A93DEE7" w14:textId="77777777" w:rsidTr="00D02115">
        <w:trPr>
          <w:cantSplit/>
          <w:trHeight w:val="1638"/>
        </w:trPr>
        <w:tc>
          <w:tcPr>
            <w:tcW w:w="1979" w:type="dxa"/>
            <w:tcBorders>
              <w:bottom w:val="single" w:sz="12" w:space="0" w:color="000000"/>
            </w:tcBorders>
            <w:shd w:val="clear" w:color="auto" w:fill="D0CECE"/>
            <w:vAlign w:val="bottom"/>
          </w:tcPr>
          <w:p w14:paraId="00000169" w14:textId="77777777" w:rsidR="0079161D" w:rsidRPr="00654C25" w:rsidRDefault="00832A6A">
            <w:pPr>
              <w:spacing w:after="0" w:line="240" w:lineRule="auto"/>
            </w:pPr>
            <w:r w:rsidRPr="00654C25">
              <w:t> </w:t>
            </w:r>
          </w:p>
        </w:tc>
        <w:tc>
          <w:tcPr>
            <w:tcW w:w="961" w:type="dxa"/>
            <w:tcBorders>
              <w:bottom w:val="single" w:sz="12" w:space="0" w:color="000000"/>
            </w:tcBorders>
            <w:shd w:val="clear" w:color="auto" w:fill="D0CECE"/>
            <w:textDirection w:val="btLr"/>
            <w:vAlign w:val="center"/>
          </w:tcPr>
          <w:p w14:paraId="0000016A" w14:textId="77777777" w:rsidR="0079161D" w:rsidRPr="00654C25" w:rsidRDefault="00832A6A" w:rsidP="00D02115">
            <w:pPr>
              <w:spacing w:after="0" w:line="240" w:lineRule="auto"/>
              <w:ind w:left="113" w:right="113"/>
              <w:jc w:val="center"/>
              <w:rPr>
                <w:b/>
                <w:sz w:val="18"/>
                <w:szCs w:val="18"/>
              </w:rPr>
            </w:pPr>
            <w:r w:rsidRPr="00654C25">
              <w:rPr>
                <w:b/>
                <w:sz w:val="18"/>
                <w:szCs w:val="18"/>
              </w:rPr>
              <w:t>BAILDONA</w:t>
            </w:r>
          </w:p>
        </w:tc>
        <w:tc>
          <w:tcPr>
            <w:tcW w:w="961" w:type="dxa"/>
            <w:tcBorders>
              <w:bottom w:val="single" w:sz="12" w:space="0" w:color="000000"/>
            </w:tcBorders>
            <w:shd w:val="clear" w:color="auto" w:fill="D0CECE"/>
            <w:textDirection w:val="btLr"/>
            <w:vAlign w:val="center"/>
          </w:tcPr>
          <w:p w14:paraId="0000016B" w14:textId="77777777" w:rsidR="0079161D" w:rsidRPr="00654C25" w:rsidRDefault="00832A6A" w:rsidP="00D02115">
            <w:pPr>
              <w:spacing w:after="0" w:line="240" w:lineRule="auto"/>
              <w:ind w:left="113" w:right="113"/>
              <w:jc w:val="center"/>
              <w:rPr>
                <w:b/>
                <w:sz w:val="18"/>
                <w:szCs w:val="18"/>
              </w:rPr>
            </w:pPr>
            <w:r w:rsidRPr="00654C25">
              <w:rPr>
                <w:b/>
                <w:sz w:val="18"/>
                <w:szCs w:val="18"/>
              </w:rPr>
              <w:t>BOJKÓW</w:t>
            </w:r>
          </w:p>
        </w:tc>
        <w:tc>
          <w:tcPr>
            <w:tcW w:w="958" w:type="dxa"/>
            <w:tcBorders>
              <w:bottom w:val="single" w:sz="12" w:space="0" w:color="000000"/>
            </w:tcBorders>
            <w:shd w:val="clear" w:color="auto" w:fill="D0CECE"/>
            <w:textDirection w:val="btLr"/>
            <w:vAlign w:val="center"/>
          </w:tcPr>
          <w:p w14:paraId="0000016C" w14:textId="77777777" w:rsidR="0079161D" w:rsidRPr="00654C25" w:rsidRDefault="00832A6A" w:rsidP="00D02115">
            <w:pPr>
              <w:spacing w:after="0" w:line="240" w:lineRule="auto"/>
              <w:ind w:left="113" w:right="113"/>
              <w:jc w:val="center"/>
              <w:rPr>
                <w:b/>
                <w:sz w:val="18"/>
                <w:szCs w:val="18"/>
              </w:rPr>
            </w:pPr>
            <w:r w:rsidRPr="00654C25">
              <w:rPr>
                <w:b/>
                <w:sz w:val="18"/>
                <w:szCs w:val="18"/>
              </w:rPr>
              <w:t>LIGOTA ZABRSKA</w:t>
            </w:r>
          </w:p>
        </w:tc>
        <w:tc>
          <w:tcPr>
            <w:tcW w:w="958" w:type="dxa"/>
            <w:tcBorders>
              <w:bottom w:val="single" w:sz="12" w:space="0" w:color="000000"/>
            </w:tcBorders>
            <w:shd w:val="clear" w:color="auto" w:fill="D0CECE"/>
            <w:textDirection w:val="btLr"/>
            <w:vAlign w:val="center"/>
          </w:tcPr>
          <w:p w14:paraId="0000016D" w14:textId="77777777" w:rsidR="0079161D" w:rsidRPr="00654C25" w:rsidRDefault="00832A6A" w:rsidP="00D02115">
            <w:pPr>
              <w:spacing w:after="0" w:line="240" w:lineRule="auto"/>
              <w:ind w:left="113" w:right="113"/>
              <w:jc w:val="center"/>
              <w:rPr>
                <w:b/>
                <w:sz w:val="18"/>
                <w:szCs w:val="18"/>
              </w:rPr>
            </w:pPr>
            <w:r w:rsidRPr="00654C25">
              <w:rPr>
                <w:b/>
                <w:sz w:val="18"/>
                <w:szCs w:val="18"/>
              </w:rPr>
              <w:t>ŁABĘDY</w:t>
            </w:r>
          </w:p>
        </w:tc>
        <w:tc>
          <w:tcPr>
            <w:tcW w:w="958" w:type="dxa"/>
            <w:tcBorders>
              <w:bottom w:val="single" w:sz="12" w:space="0" w:color="000000"/>
            </w:tcBorders>
            <w:shd w:val="clear" w:color="auto" w:fill="D0CECE"/>
            <w:textDirection w:val="btLr"/>
            <w:vAlign w:val="center"/>
          </w:tcPr>
          <w:p w14:paraId="0000016E" w14:textId="77777777" w:rsidR="0079161D" w:rsidRPr="00654C25" w:rsidRDefault="00832A6A" w:rsidP="00D02115">
            <w:pPr>
              <w:spacing w:after="0" w:line="240" w:lineRule="auto"/>
              <w:ind w:left="113" w:right="113"/>
              <w:jc w:val="center"/>
              <w:rPr>
                <w:b/>
                <w:sz w:val="18"/>
                <w:szCs w:val="18"/>
              </w:rPr>
            </w:pPr>
            <w:r w:rsidRPr="00654C25">
              <w:rPr>
                <w:b/>
                <w:sz w:val="18"/>
                <w:szCs w:val="18"/>
              </w:rPr>
              <w:t>POLITECHNIKA</w:t>
            </w:r>
          </w:p>
        </w:tc>
        <w:tc>
          <w:tcPr>
            <w:tcW w:w="958" w:type="dxa"/>
            <w:tcBorders>
              <w:bottom w:val="single" w:sz="12" w:space="0" w:color="000000"/>
            </w:tcBorders>
            <w:shd w:val="clear" w:color="auto" w:fill="D0CECE"/>
            <w:textDirection w:val="btLr"/>
            <w:vAlign w:val="center"/>
          </w:tcPr>
          <w:p w14:paraId="0000016F" w14:textId="77777777" w:rsidR="0079161D" w:rsidRPr="00654C25" w:rsidRDefault="00832A6A" w:rsidP="00D02115">
            <w:pPr>
              <w:spacing w:after="0" w:line="240" w:lineRule="auto"/>
              <w:ind w:left="113" w:right="113"/>
              <w:jc w:val="center"/>
              <w:rPr>
                <w:b/>
                <w:sz w:val="18"/>
                <w:szCs w:val="18"/>
              </w:rPr>
            </w:pPr>
            <w:r w:rsidRPr="00654C25">
              <w:rPr>
                <w:b/>
                <w:sz w:val="18"/>
                <w:szCs w:val="18"/>
              </w:rPr>
              <w:t>SIKORNIK</w:t>
            </w:r>
          </w:p>
        </w:tc>
        <w:tc>
          <w:tcPr>
            <w:tcW w:w="1057" w:type="dxa"/>
            <w:tcBorders>
              <w:bottom w:val="single" w:sz="12" w:space="0" w:color="000000"/>
            </w:tcBorders>
            <w:shd w:val="clear" w:color="auto" w:fill="D0CECE"/>
            <w:textDirection w:val="btLr"/>
            <w:vAlign w:val="center"/>
          </w:tcPr>
          <w:p w14:paraId="00000170" w14:textId="77777777" w:rsidR="0079161D" w:rsidRPr="00654C25" w:rsidRDefault="00832A6A" w:rsidP="00D02115">
            <w:pPr>
              <w:spacing w:after="0" w:line="240" w:lineRule="auto"/>
              <w:ind w:left="113" w:right="113"/>
              <w:jc w:val="center"/>
              <w:rPr>
                <w:b/>
                <w:sz w:val="18"/>
                <w:szCs w:val="18"/>
              </w:rPr>
            </w:pPr>
            <w:r w:rsidRPr="00654C25">
              <w:rPr>
                <w:b/>
                <w:sz w:val="18"/>
                <w:szCs w:val="18"/>
              </w:rPr>
              <w:t>SOŚNICA</w:t>
            </w:r>
          </w:p>
        </w:tc>
        <w:tc>
          <w:tcPr>
            <w:tcW w:w="1072" w:type="dxa"/>
            <w:tcBorders>
              <w:bottom w:val="single" w:sz="12" w:space="0" w:color="000000"/>
            </w:tcBorders>
            <w:shd w:val="clear" w:color="auto" w:fill="D0CECE"/>
            <w:textDirection w:val="btLr"/>
            <w:vAlign w:val="center"/>
          </w:tcPr>
          <w:p w14:paraId="00000171" w14:textId="77777777" w:rsidR="0079161D" w:rsidRPr="00654C25" w:rsidRDefault="00832A6A" w:rsidP="00D02115">
            <w:pPr>
              <w:spacing w:after="0" w:line="240" w:lineRule="auto"/>
              <w:ind w:left="113" w:right="113"/>
              <w:jc w:val="center"/>
              <w:rPr>
                <w:b/>
                <w:sz w:val="18"/>
                <w:szCs w:val="18"/>
              </w:rPr>
            </w:pPr>
            <w:r w:rsidRPr="00654C25">
              <w:rPr>
                <w:b/>
                <w:sz w:val="18"/>
                <w:szCs w:val="18"/>
              </w:rPr>
              <w:t>SZOBISZOWICE</w:t>
            </w:r>
          </w:p>
        </w:tc>
        <w:tc>
          <w:tcPr>
            <w:tcW w:w="958" w:type="dxa"/>
            <w:tcBorders>
              <w:bottom w:val="single" w:sz="12" w:space="0" w:color="000000"/>
            </w:tcBorders>
            <w:shd w:val="clear" w:color="auto" w:fill="D0CECE"/>
            <w:textDirection w:val="btLr"/>
            <w:vAlign w:val="center"/>
          </w:tcPr>
          <w:p w14:paraId="00000172" w14:textId="77777777" w:rsidR="0079161D" w:rsidRPr="00654C25" w:rsidRDefault="00832A6A" w:rsidP="00D02115">
            <w:pPr>
              <w:spacing w:after="0" w:line="240" w:lineRule="auto"/>
              <w:ind w:left="113" w:right="113"/>
              <w:jc w:val="center"/>
              <w:rPr>
                <w:b/>
                <w:sz w:val="18"/>
                <w:szCs w:val="18"/>
              </w:rPr>
            </w:pPr>
            <w:r w:rsidRPr="00654C25">
              <w:rPr>
                <w:b/>
                <w:sz w:val="18"/>
                <w:szCs w:val="18"/>
              </w:rPr>
              <w:t>ŚRÓDMIEŚCIE</w:t>
            </w:r>
          </w:p>
        </w:tc>
        <w:tc>
          <w:tcPr>
            <w:tcW w:w="958" w:type="dxa"/>
            <w:tcBorders>
              <w:bottom w:val="single" w:sz="12" w:space="0" w:color="000000"/>
            </w:tcBorders>
            <w:shd w:val="clear" w:color="auto" w:fill="D0CECE"/>
            <w:textDirection w:val="btLr"/>
            <w:vAlign w:val="center"/>
          </w:tcPr>
          <w:p w14:paraId="00000173" w14:textId="77777777" w:rsidR="0079161D" w:rsidRPr="00654C25" w:rsidRDefault="00832A6A" w:rsidP="00D02115">
            <w:pPr>
              <w:spacing w:after="0" w:line="240" w:lineRule="auto"/>
              <w:ind w:left="113" w:right="113"/>
              <w:jc w:val="center"/>
              <w:rPr>
                <w:b/>
                <w:sz w:val="18"/>
                <w:szCs w:val="18"/>
              </w:rPr>
            </w:pPr>
            <w:r w:rsidRPr="00654C25">
              <w:rPr>
                <w:b/>
                <w:sz w:val="18"/>
                <w:szCs w:val="18"/>
              </w:rPr>
              <w:t>TRYNEK</w:t>
            </w:r>
          </w:p>
        </w:tc>
        <w:tc>
          <w:tcPr>
            <w:tcW w:w="958" w:type="dxa"/>
            <w:tcBorders>
              <w:bottom w:val="single" w:sz="12" w:space="0" w:color="000000"/>
            </w:tcBorders>
            <w:shd w:val="clear" w:color="auto" w:fill="D0CECE"/>
            <w:textDirection w:val="btLr"/>
            <w:vAlign w:val="center"/>
          </w:tcPr>
          <w:p w14:paraId="00000174" w14:textId="77777777" w:rsidR="0079161D" w:rsidRPr="00654C25" w:rsidRDefault="00832A6A" w:rsidP="00D02115">
            <w:pPr>
              <w:spacing w:after="0" w:line="240" w:lineRule="auto"/>
              <w:ind w:left="113" w:right="113"/>
              <w:jc w:val="center"/>
              <w:rPr>
                <w:b/>
                <w:sz w:val="18"/>
                <w:szCs w:val="18"/>
              </w:rPr>
            </w:pPr>
            <w:r w:rsidRPr="00654C25">
              <w:rPr>
                <w:b/>
                <w:sz w:val="18"/>
                <w:szCs w:val="18"/>
              </w:rPr>
              <w:t>WOJSKA POLSKIEGO</w:t>
            </w:r>
          </w:p>
        </w:tc>
        <w:tc>
          <w:tcPr>
            <w:tcW w:w="958" w:type="dxa"/>
            <w:tcBorders>
              <w:bottom w:val="single" w:sz="12" w:space="0" w:color="000000"/>
            </w:tcBorders>
            <w:shd w:val="clear" w:color="auto" w:fill="D0CECE"/>
            <w:textDirection w:val="btLr"/>
            <w:vAlign w:val="center"/>
          </w:tcPr>
          <w:p w14:paraId="00000175" w14:textId="77777777" w:rsidR="0079161D" w:rsidRPr="00654C25" w:rsidRDefault="00832A6A" w:rsidP="00D02115">
            <w:pPr>
              <w:spacing w:after="0" w:line="240" w:lineRule="auto"/>
              <w:ind w:left="113" w:right="113"/>
              <w:jc w:val="center"/>
              <w:rPr>
                <w:b/>
                <w:sz w:val="18"/>
                <w:szCs w:val="18"/>
              </w:rPr>
            </w:pPr>
            <w:r w:rsidRPr="00654C25">
              <w:rPr>
                <w:b/>
                <w:sz w:val="18"/>
                <w:szCs w:val="18"/>
              </w:rPr>
              <w:t>ZATORZE</w:t>
            </w:r>
          </w:p>
        </w:tc>
        <w:tc>
          <w:tcPr>
            <w:tcW w:w="952" w:type="dxa"/>
            <w:tcBorders>
              <w:bottom w:val="single" w:sz="12" w:space="0" w:color="000000"/>
            </w:tcBorders>
            <w:shd w:val="clear" w:color="auto" w:fill="FFCC66"/>
            <w:textDirection w:val="btLr"/>
            <w:vAlign w:val="center"/>
          </w:tcPr>
          <w:p w14:paraId="00000176" w14:textId="77777777" w:rsidR="0079161D" w:rsidRPr="00654C25" w:rsidRDefault="00832A6A" w:rsidP="00D02115">
            <w:pPr>
              <w:spacing w:after="0" w:line="240" w:lineRule="auto"/>
              <w:ind w:left="113" w:right="113"/>
              <w:jc w:val="center"/>
              <w:rPr>
                <w:b/>
                <w:sz w:val="18"/>
                <w:szCs w:val="18"/>
              </w:rPr>
            </w:pPr>
            <w:r w:rsidRPr="00654C25">
              <w:rPr>
                <w:b/>
                <w:sz w:val="18"/>
                <w:szCs w:val="18"/>
              </w:rPr>
              <w:t>CAŁE MIASTO</w:t>
            </w:r>
          </w:p>
        </w:tc>
      </w:tr>
      <w:tr w:rsidR="00654C25" w:rsidRPr="00654C25" w14:paraId="3511E942" w14:textId="77777777">
        <w:trPr>
          <w:trHeight w:val="828"/>
        </w:trPr>
        <w:tc>
          <w:tcPr>
            <w:tcW w:w="1979" w:type="dxa"/>
            <w:tcBorders>
              <w:top w:val="single" w:sz="12" w:space="0" w:color="000000"/>
            </w:tcBorders>
            <w:shd w:val="clear" w:color="auto" w:fill="D0CECE"/>
            <w:vAlign w:val="center"/>
          </w:tcPr>
          <w:p w14:paraId="00000177" w14:textId="01BBBA71" w:rsidR="0079161D" w:rsidRPr="00654C25" w:rsidRDefault="00000000">
            <w:pPr>
              <w:spacing w:after="0" w:line="240" w:lineRule="auto"/>
              <w:rPr>
                <w:sz w:val="18"/>
                <w:szCs w:val="18"/>
              </w:rPr>
            </w:pPr>
            <w:sdt>
              <w:sdtPr>
                <w:tag w:val="goog_rdk_3"/>
                <w:id w:val="1807048652"/>
              </w:sdtPr>
              <w:sdtContent/>
            </w:sdt>
            <w:r w:rsidR="00832A6A" w:rsidRPr="00654C25">
              <w:rPr>
                <w:sz w:val="18"/>
                <w:szCs w:val="18"/>
              </w:rPr>
              <w:t xml:space="preserve">Powierzchnia </w:t>
            </w:r>
            <w:r w:rsidR="00724F8D" w:rsidRPr="00654C25">
              <w:rPr>
                <w:sz w:val="18"/>
                <w:szCs w:val="18"/>
              </w:rPr>
              <w:t>ha</w:t>
            </w:r>
          </w:p>
        </w:tc>
        <w:tc>
          <w:tcPr>
            <w:tcW w:w="961" w:type="dxa"/>
            <w:tcBorders>
              <w:top w:val="single" w:sz="12" w:space="0" w:color="000000"/>
            </w:tcBorders>
            <w:shd w:val="clear" w:color="auto" w:fill="auto"/>
            <w:vAlign w:val="center"/>
          </w:tcPr>
          <w:p w14:paraId="00000178" w14:textId="0F671CA3" w:rsidR="0079161D" w:rsidRPr="006B2EDA" w:rsidRDefault="00832A6A">
            <w:pPr>
              <w:spacing w:after="0" w:line="240" w:lineRule="auto"/>
              <w:jc w:val="right"/>
              <w:rPr>
                <w:sz w:val="18"/>
                <w:szCs w:val="18"/>
              </w:rPr>
            </w:pPr>
            <w:r w:rsidRPr="006B2EDA">
              <w:rPr>
                <w:sz w:val="18"/>
                <w:szCs w:val="18"/>
              </w:rPr>
              <w:t>4 72</w:t>
            </w:r>
            <w:r w:rsidR="009D6663" w:rsidRPr="006B2EDA">
              <w:rPr>
                <w:sz w:val="18"/>
                <w:szCs w:val="18"/>
              </w:rPr>
              <w:t>,</w:t>
            </w:r>
            <w:r w:rsidRPr="006B2EDA">
              <w:rPr>
                <w:sz w:val="18"/>
                <w:szCs w:val="18"/>
              </w:rPr>
              <w:t xml:space="preserve">4 </w:t>
            </w:r>
          </w:p>
        </w:tc>
        <w:tc>
          <w:tcPr>
            <w:tcW w:w="961" w:type="dxa"/>
            <w:tcBorders>
              <w:top w:val="single" w:sz="12" w:space="0" w:color="000000"/>
            </w:tcBorders>
            <w:shd w:val="clear" w:color="auto" w:fill="auto"/>
            <w:vAlign w:val="center"/>
          </w:tcPr>
          <w:p w14:paraId="00000179" w14:textId="1602141B" w:rsidR="0079161D" w:rsidRPr="006B2EDA" w:rsidRDefault="00832A6A">
            <w:pPr>
              <w:spacing w:after="0" w:line="240" w:lineRule="auto"/>
              <w:jc w:val="right"/>
              <w:rPr>
                <w:sz w:val="18"/>
                <w:szCs w:val="18"/>
              </w:rPr>
            </w:pPr>
            <w:r w:rsidRPr="006B2EDA">
              <w:rPr>
                <w:sz w:val="18"/>
                <w:szCs w:val="18"/>
              </w:rPr>
              <w:t>16 45</w:t>
            </w:r>
            <w:r w:rsidR="009D6663" w:rsidRPr="006B2EDA">
              <w:rPr>
                <w:sz w:val="18"/>
                <w:szCs w:val="18"/>
              </w:rPr>
              <w:t>,</w:t>
            </w:r>
            <w:r w:rsidRPr="006B2EDA">
              <w:rPr>
                <w:sz w:val="18"/>
                <w:szCs w:val="18"/>
              </w:rPr>
              <w:t xml:space="preserve">3 </w:t>
            </w:r>
          </w:p>
        </w:tc>
        <w:tc>
          <w:tcPr>
            <w:tcW w:w="958" w:type="dxa"/>
            <w:tcBorders>
              <w:top w:val="single" w:sz="12" w:space="0" w:color="000000"/>
            </w:tcBorders>
            <w:shd w:val="clear" w:color="auto" w:fill="auto"/>
            <w:vAlign w:val="center"/>
          </w:tcPr>
          <w:p w14:paraId="0000017A" w14:textId="2979C9DC" w:rsidR="0079161D" w:rsidRPr="006B2EDA" w:rsidRDefault="00832A6A">
            <w:pPr>
              <w:spacing w:after="0" w:line="240" w:lineRule="auto"/>
              <w:jc w:val="right"/>
              <w:rPr>
                <w:sz w:val="18"/>
                <w:szCs w:val="18"/>
              </w:rPr>
            </w:pPr>
            <w:r w:rsidRPr="006B2EDA">
              <w:rPr>
                <w:sz w:val="18"/>
                <w:szCs w:val="18"/>
              </w:rPr>
              <w:t>6 84</w:t>
            </w:r>
            <w:r w:rsidR="009D6663" w:rsidRPr="006B2EDA">
              <w:rPr>
                <w:sz w:val="18"/>
                <w:szCs w:val="18"/>
              </w:rPr>
              <w:t>,</w:t>
            </w:r>
            <w:r w:rsidRPr="006B2EDA">
              <w:rPr>
                <w:sz w:val="18"/>
                <w:szCs w:val="18"/>
              </w:rPr>
              <w:t xml:space="preserve">0 </w:t>
            </w:r>
          </w:p>
        </w:tc>
        <w:tc>
          <w:tcPr>
            <w:tcW w:w="958" w:type="dxa"/>
            <w:tcBorders>
              <w:top w:val="single" w:sz="12" w:space="0" w:color="000000"/>
            </w:tcBorders>
            <w:shd w:val="clear" w:color="auto" w:fill="auto"/>
            <w:vAlign w:val="center"/>
          </w:tcPr>
          <w:p w14:paraId="0000017B" w14:textId="35E7AA65" w:rsidR="0079161D" w:rsidRPr="006B2EDA" w:rsidRDefault="00832A6A">
            <w:pPr>
              <w:spacing w:after="0" w:line="240" w:lineRule="auto"/>
              <w:jc w:val="right"/>
              <w:rPr>
                <w:sz w:val="18"/>
                <w:szCs w:val="18"/>
              </w:rPr>
            </w:pPr>
            <w:r w:rsidRPr="006B2EDA">
              <w:rPr>
                <w:sz w:val="18"/>
                <w:szCs w:val="18"/>
              </w:rPr>
              <w:t>19 08</w:t>
            </w:r>
            <w:r w:rsidR="009D6663" w:rsidRPr="006B2EDA">
              <w:rPr>
                <w:sz w:val="18"/>
                <w:szCs w:val="18"/>
              </w:rPr>
              <w:t>,</w:t>
            </w:r>
            <w:r w:rsidRPr="006B2EDA">
              <w:rPr>
                <w:sz w:val="18"/>
                <w:szCs w:val="18"/>
              </w:rPr>
              <w:t xml:space="preserve">2 </w:t>
            </w:r>
          </w:p>
        </w:tc>
        <w:tc>
          <w:tcPr>
            <w:tcW w:w="958" w:type="dxa"/>
            <w:tcBorders>
              <w:top w:val="single" w:sz="12" w:space="0" w:color="000000"/>
            </w:tcBorders>
            <w:shd w:val="clear" w:color="auto" w:fill="auto"/>
            <w:vAlign w:val="center"/>
          </w:tcPr>
          <w:p w14:paraId="0000017C" w14:textId="75927DDB" w:rsidR="0079161D" w:rsidRPr="006B2EDA" w:rsidRDefault="00832A6A">
            <w:pPr>
              <w:spacing w:after="0" w:line="240" w:lineRule="auto"/>
              <w:jc w:val="right"/>
              <w:rPr>
                <w:sz w:val="18"/>
                <w:szCs w:val="18"/>
              </w:rPr>
            </w:pPr>
            <w:r w:rsidRPr="006B2EDA">
              <w:rPr>
                <w:sz w:val="18"/>
                <w:szCs w:val="18"/>
              </w:rPr>
              <w:t>1 0</w:t>
            </w:r>
            <w:r w:rsidR="000309B6" w:rsidRPr="006B2EDA">
              <w:rPr>
                <w:sz w:val="18"/>
                <w:szCs w:val="18"/>
              </w:rPr>
              <w:t>6,0</w:t>
            </w:r>
          </w:p>
        </w:tc>
        <w:tc>
          <w:tcPr>
            <w:tcW w:w="958" w:type="dxa"/>
            <w:tcBorders>
              <w:top w:val="single" w:sz="12" w:space="0" w:color="000000"/>
            </w:tcBorders>
            <w:shd w:val="clear" w:color="auto" w:fill="auto"/>
            <w:vAlign w:val="center"/>
          </w:tcPr>
          <w:p w14:paraId="0000017D" w14:textId="5714FE07" w:rsidR="0079161D" w:rsidRPr="006B2EDA" w:rsidRDefault="00832A6A">
            <w:pPr>
              <w:spacing w:after="0" w:line="240" w:lineRule="auto"/>
              <w:jc w:val="right"/>
              <w:rPr>
                <w:sz w:val="18"/>
                <w:szCs w:val="18"/>
              </w:rPr>
            </w:pPr>
            <w:r w:rsidRPr="006B2EDA">
              <w:rPr>
                <w:sz w:val="18"/>
                <w:szCs w:val="18"/>
              </w:rPr>
              <w:t>3 13</w:t>
            </w:r>
            <w:r w:rsidR="000309B6" w:rsidRPr="006B2EDA">
              <w:rPr>
                <w:sz w:val="18"/>
                <w:szCs w:val="18"/>
              </w:rPr>
              <w:t>,</w:t>
            </w:r>
            <w:r w:rsidRPr="006B2EDA">
              <w:rPr>
                <w:sz w:val="18"/>
                <w:szCs w:val="18"/>
              </w:rPr>
              <w:t xml:space="preserve">0 </w:t>
            </w:r>
          </w:p>
        </w:tc>
        <w:tc>
          <w:tcPr>
            <w:tcW w:w="1057" w:type="dxa"/>
            <w:tcBorders>
              <w:top w:val="single" w:sz="12" w:space="0" w:color="000000"/>
            </w:tcBorders>
            <w:vAlign w:val="center"/>
          </w:tcPr>
          <w:p w14:paraId="0000017E" w14:textId="76013D73" w:rsidR="0079161D" w:rsidRPr="006B2EDA" w:rsidRDefault="00832A6A">
            <w:pPr>
              <w:spacing w:after="0" w:line="240" w:lineRule="auto"/>
              <w:jc w:val="right"/>
              <w:rPr>
                <w:sz w:val="18"/>
                <w:szCs w:val="18"/>
              </w:rPr>
            </w:pPr>
            <w:r w:rsidRPr="006B2EDA">
              <w:rPr>
                <w:sz w:val="18"/>
                <w:szCs w:val="18"/>
              </w:rPr>
              <w:t>4 84</w:t>
            </w:r>
            <w:r w:rsidR="000309B6" w:rsidRPr="006B2EDA">
              <w:rPr>
                <w:sz w:val="18"/>
                <w:szCs w:val="18"/>
              </w:rPr>
              <w:t>,</w:t>
            </w:r>
            <w:r w:rsidRPr="006B2EDA">
              <w:rPr>
                <w:sz w:val="18"/>
                <w:szCs w:val="18"/>
              </w:rPr>
              <w:t>0</w:t>
            </w:r>
          </w:p>
        </w:tc>
        <w:tc>
          <w:tcPr>
            <w:tcW w:w="1072" w:type="dxa"/>
            <w:tcBorders>
              <w:top w:val="single" w:sz="12" w:space="0" w:color="000000"/>
            </w:tcBorders>
            <w:vAlign w:val="center"/>
          </w:tcPr>
          <w:p w14:paraId="0000017F" w14:textId="19AEE259" w:rsidR="0079161D" w:rsidRPr="006B2EDA" w:rsidRDefault="00832A6A">
            <w:pPr>
              <w:spacing w:after="0" w:line="240" w:lineRule="auto"/>
              <w:jc w:val="right"/>
              <w:rPr>
                <w:sz w:val="18"/>
                <w:szCs w:val="18"/>
              </w:rPr>
            </w:pPr>
            <w:r w:rsidRPr="006B2EDA">
              <w:rPr>
                <w:sz w:val="18"/>
                <w:szCs w:val="18"/>
              </w:rPr>
              <w:t>3 04</w:t>
            </w:r>
            <w:r w:rsidR="005831BA" w:rsidRPr="006B2EDA">
              <w:rPr>
                <w:sz w:val="18"/>
                <w:szCs w:val="18"/>
              </w:rPr>
              <w:t>,</w:t>
            </w:r>
            <w:r w:rsidR="000309B6" w:rsidRPr="006B2EDA">
              <w:rPr>
                <w:sz w:val="18"/>
                <w:szCs w:val="18"/>
              </w:rPr>
              <w:t>2</w:t>
            </w:r>
            <w:r w:rsidRPr="006B2EDA">
              <w:rPr>
                <w:sz w:val="18"/>
                <w:szCs w:val="18"/>
              </w:rPr>
              <w:t xml:space="preserve"> </w:t>
            </w:r>
          </w:p>
        </w:tc>
        <w:tc>
          <w:tcPr>
            <w:tcW w:w="958" w:type="dxa"/>
            <w:tcBorders>
              <w:top w:val="single" w:sz="12" w:space="0" w:color="000000"/>
            </w:tcBorders>
            <w:shd w:val="clear" w:color="auto" w:fill="auto"/>
            <w:vAlign w:val="center"/>
          </w:tcPr>
          <w:p w14:paraId="00000180" w14:textId="35D8B11B" w:rsidR="0079161D" w:rsidRPr="006B2EDA" w:rsidRDefault="00832A6A">
            <w:pPr>
              <w:spacing w:after="0" w:line="240" w:lineRule="auto"/>
              <w:jc w:val="right"/>
              <w:rPr>
                <w:sz w:val="18"/>
                <w:szCs w:val="18"/>
              </w:rPr>
            </w:pPr>
            <w:r w:rsidRPr="006B2EDA">
              <w:rPr>
                <w:sz w:val="18"/>
                <w:szCs w:val="18"/>
              </w:rPr>
              <w:t>2 15</w:t>
            </w:r>
            <w:r w:rsidR="005831BA" w:rsidRPr="006B2EDA">
              <w:rPr>
                <w:sz w:val="18"/>
                <w:szCs w:val="18"/>
              </w:rPr>
              <w:t>,</w:t>
            </w:r>
            <w:r w:rsidRPr="006B2EDA">
              <w:rPr>
                <w:sz w:val="18"/>
                <w:szCs w:val="18"/>
              </w:rPr>
              <w:t xml:space="preserve">3 </w:t>
            </w:r>
          </w:p>
        </w:tc>
        <w:tc>
          <w:tcPr>
            <w:tcW w:w="958" w:type="dxa"/>
            <w:tcBorders>
              <w:top w:val="single" w:sz="12" w:space="0" w:color="000000"/>
            </w:tcBorders>
            <w:shd w:val="clear" w:color="auto" w:fill="auto"/>
            <w:vAlign w:val="center"/>
          </w:tcPr>
          <w:p w14:paraId="00000181" w14:textId="0F70EA8E" w:rsidR="0079161D" w:rsidRPr="006B2EDA" w:rsidRDefault="00832A6A">
            <w:pPr>
              <w:spacing w:after="0" w:line="240" w:lineRule="auto"/>
              <w:jc w:val="right"/>
              <w:rPr>
                <w:sz w:val="18"/>
                <w:szCs w:val="18"/>
              </w:rPr>
            </w:pPr>
            <w:r w:rsidRPr="006B2EDA">
              <w:rPr>
                <w:sz w:val="18"/>
                <w:szCs w:val="18"/>
              </w:rPr>
              <w:t>7 63</w:t>
            </w:r>
            <w:r w:rsidR="005831BA" w:rsidRPr="006B2EDA">
              <w:rPr>
                <w:sz w:val="18"/>
                <w:szCs w:val="18"/>
              </w:rPr>
              <w:t>,3</w:t>
            </w:r>
          </w:p>
        </w:tc>
        <w:tc>
          <w:tcPr>
            <w:tcW w:w="958" w:type="dxa"/>
            <w:tcBorders>
              <w:top w:val="single" w:sz="12" w:space="0" w:color="000000"/>
            </w:tcBorders>
            <w:shd w:val="clear" w:color="auto" w:fill="auto"/>
            <w:vAlign w:val="center"/>
          </w:tcPr>
          <w:p w14:paraId="00000182" w14:textId="17129DF5" w:rsidR="0079161D" w:rsidRPr="006B2EDA" w:rsidRDefault="00832A6A">
            <w:pPr>
              <w:spacing w:after="0" w:line="240" w:lineRule="auto"/>
              <w:jc w:val="right"/>
              <w:rPr>
                <w:sz w:val="18"/>
                <w:szCs w:val="18"/>
              </w:rPr>
            </w:pPr>
            <w:r w:rsidRPr="006B2EDA">
              <w:rPr>
                <w:sz w:val="18"/>
                <w:szCs w:val="18"/>
              </w:rPr>
              <w:t>3 83</w:t>
            </w:r>
            <w:r w:rsidR="005831BA" w:rsidRPr="006B2EDA">
              <w:rPr>
                <w:sz w:val="18"/>
                <w:szCs w:val="18"/>
              </w:rPr>
              <w:t>,</w:t>
            </w:r>
            <w:r w:rsidRPr="006B2EDA">
              <w:rPr>
                <w:sz w:val="18"/>
                <w:szCs w:val="18"/>
              </w:rPr>
              <w:t xml:space="preserve">3 </w:t>
            </w:r>
          </w:p>
        </w:tc>
        <w:tc>
          <w:tcPr>
            <w:tcW w:w="958" w:type="dxa"/>
            <w:tcBorders>
              <w:top w:val="single" w:sz="12" w:space="0" w:color="000000"/>
            </w:tcBorders>
            <w:shd w:val="clear" w:color="auto" w:fill="auto"/>
            <w:vAlign w:val="center"/>
          </w:tcPr>
          <w:p w14:paraId="00000183" w14:textId="787D622B" w:rsidR="0079161D" w:rsidRPr="006B2EDA" w:rsidRDefault="00832A6A">
            <w:pPr>
              <w:spacing w:after="0" w:line="240" w:lineRule="auto"/>
              <w:jc w:val="right"/>
              <w:rPr>
                <w:sz w:val="18"/>
                <w:szCs w:val="18"/>
              </w:rPr>
            </w:pPr>
            <w:r w:rsidRPr="006B2EDA">
              <w:rPr>
                <w:sz w:val="18"/>
                <w:szCs w:val="18"/>
              </w:rPr>
              <w:t>3 49</w:t>
            </w:r>
            <w:r w:rsidR="005831BA" w:rsidRPr="006B2EDA">
              <w:rPr>
                <w:sz w:val="18"/>
                <w:szCs w:val="18"/>
              </w:rPr>
              <w:t>5</w:t>
            </w:r>
            <w:r w:rsidRPr="006B2EDA">
              <w:rPr>
                <w:sz w:val="18"/>
                <w:szCs w:val="18"/>
              </w:rPr>
              <w:t xml:space="preserve"> </w:t>
            </w:r>
          </w:p>
        </w:tc>
        <w:tc>
          <w:tcPr>
            <w:tcW w:w="952" w:type="dxa"/>
            <w:tcBorders>
              <w:top w:val="single" w:sz="12" w:space="0" w:color="000000"/>
            </w:tcBorders>
            <w:shd w:val="clear" w:color="auto" w:fill="FFCC66"/>
            <w:vAlign w:val="center"/>
          </w:tcPr>
          <w:p w14:paraId="00000184" w14:textId="7D0E1F09" w:rsidR="0079161D" w:rsidRPr="006B2EDA" w:rsidRDefault="00832A6A">
            <w:pPr>
              <w:spacing w:after="0" w:line="240" w:lineRule="auto"/>
              <w:jc w:val="right"/>
              <w:rPr>
                <w:sz w:val="18"/>
                <w:szCs w:val="18"/>
              </w:rPr>
            </w:pPr>
            <w:r w:rsidRPr="006B2EDA">
              <w:rPr>
                <w:sz w:val="18"/>
                <w:szCs w:val="18"/>
              </w:rPr>
              <w:t>133</w:t>
            </w:r>
            <w:r w:rsidR="00724F8D" w:rsidRPr="006B2EDA">
              <w:rPr>
                <w:sz w:val="18"/>
                <w:szCs w:val="18"/>
              </w:rPr>
              <w:t> </w:t>
            </w:r>
            <w:r w:rsidRPr="006B2EDA">
              <w:rPr>
                <w:sz w:val="18"/>
                <w:szCs w:val="18"/>
              </w:rPr>
              <w:t>893</w:t>
            </w:r>
            <w:r w:rsidR="00724F8D" w:rsidRPr="006B2EDA">
              <w:rPr>
                <w:sz w:val="18"/>
                <w:szCs w:val="18"/>
              </w:rPr>
              <w:t xml:space="preserve">,4 </w:t>
            </w:r>
          </w:p>
        </w:tc>
      </w:tr>
      <w:tr w:rsidR="00654C25" w:rsidRPr="00654C25" w14:paraId="0B2E49DE" w14:textId="77777777">
        <w:trPr>
          <w:trHeight w:val="828"/>
        </w:trPr>
        <w:tc>
          <w:tcPr>
            <w:tcW w:w="1979" w:type="dxa"/>
            <w:shd w:val="clear" w:color="auto" w:fill="D0CECE"/>
            <w:vAlign w:val="center"/>
          </w:tcPr>
          <w:p w14:paraId="00000185" w14:textId="7FD7F7F6" w:rsidR="0079161D" w:rsidRPr="00654C25" w:rsidRDefault="00832A6A">
            <w:pPr>
              <w:spacing w:after="0" w:line="240" w:lineRule="auto"/>
              <w:rPr>
                <w:sz w:val="18"/>
                <w:szCs w:val="18"/>
              </w:rPr>
            </w:pPr>
            <w:r w:rsidRPr="00654C25">
              <w:rPr>
                <w:sz w:val="18"/>
                <w:szCs w:val="18"/>
              </w:rPr>
              <w:t>liczba mieszkańców</w:t>
            </w:r>
            <w:r w:rsidR="00040290">
              <w:rPr>
                <w:sz w:val="18"/>
                <w:szCs w:val="18"/>
              </w:rPr>
              <w:t xml:space="preserve"> </w:t>
            </w:r>
            <w:r w:rsidRPr="00654C25">
              <w:rPr>
                <w:sz w:val="18"/>
                <w:szCs w:val="18"/>
              </w:rPr>
              <w:t>w 2022</w:t>
            </w:r>
          </w:p>
        </w:tc>
        <w:tc>
          <w:tcPr>
            <w:tcW w:w="961" w:type="dxa"/>
            <w:shd w:val="clear" w:color="auto" w:fill="auto"/>
            <w:vAlign w:val="center"/>
          </w:tcPr>
          <w:p w14:paraId="00000186" w14:textId="77777777" w:rsidR="0079161D" w:rsidRPr="006B2EDA" w:rsidRDefault="00832A6A">
            <w:pPr>
              <w:spacing w:after="0" w:line="240" w:lineRule="auto"/>
              <w:jc w:val="right"/>
              <w:rPr>
                <w:sz w:val="18"/>
                <w:szCs w:val="18"/>
              </w:rPr>
            </w:pPr>
            <w:r w:rsidRPr="006B2EDA">
              <w:rPr>
                <w:sz w:val="18"/>
                <w:szCs w:val="18"/>
              </w:rPr>
              <w:t>8 802</w:t>
            </w:r>
          </w:p>
        </w:tc>
        <w:tc>
          <w:tcPr>
            <w:tcW w:w="961" w:type="dxa"/>
            <w:shd w:val="clear" w:color="auto" w:fill="auto"/>
            <w:vAlign w:val="center"/>
          </w:tcPr>
          <w:p w14:paraId="00000187" w14:textId="77777777" w:rsidR="0079161D" w:rsidRPr="006B2EDA" w:rsidRDefault="00832A6A">
            <w:pPr>
              <w:spacing w:after="0" w:line="240" w:lineRule="auto"/>
              <w:jc w:val="right"/>
              <w:rPr>
                <w:sz w:val="18"/>
                <w:szCs w:val="18"/>
              </w:rPr>
            </w:pPr>
            <w:r w:rsidRPr="006B2EDA">
              <w:rPr>
                <w:sz w:val="18"/>
                <w:szCs w:val="18"/>
              </w:rPr>
              <w:t>3 008</w:t>
            </w:r>
          </w:p>
        </w:tc>
        <w:tc>
          <w:tcPr>
            <w:tcW w:w="958" w:type="dxa"/>
            <w:shd w:val="clear" w:color="auto" w:fill="auto"/>
            <w:vAlign w:val="center"/>
          </w:tcPr>
          <w:p w14:paraId="00000188" w14:textId="77777777" w:rsidR="0079161D" w:rsidRPr="006B2EDA" w:rsidRDefault="00832A6A">
            <w:pPr>
              <w:spacing w:after="0" w:line="240" w:lineRule="auto"/>
              <w:jc w:val="right"/>
              <w:rPr>
                <w:sz w:val="18"/>
                <w:szCs w:val="18"/>
              </w:rPr>
            </w:pPr>
            <w:r w:rsidRPr="006B2EDA">
              <w:rPr>
                <w:sz w:val="18"/>
                <w:szCs w:val="18"/>
              </w:rPr>
              <w:t>2 059</w:t>
            </w:r>
          </w:p>
        </w:tc>
        <w:tc>
          <w:tcPr>
            <w:tcW w:w="958" w:type="dxa"/>
            <w:shd w:val="clear" w:color="auto" w:fill="auto"/>
            <w:vAlign w:val="center"/>
          </w:tcPr>
          <w:p w14:paraId="00000189" w14:textId="77777777" w:rsidR="0079161D" w:rsidRPr="006B2EDA" w:rsidRDefault="00832A6A">
            <w:pPr>
              <w:spacing w:after="0" w:line="240" w:lineRule="auto"/>
              <w:jc w:val="right"/>
              <w:rPr>
                <w:sz w:val="18"/>
                <w:szCs w:val="18"/>
              </w:rPr>
            </w:pPr>
            <w:r w:rsidRPr="006B2EDA">
              <w:rPr>
                <w:sz w:val="18"/>
                <w:szCs w:val="18"/>
              </w:rPr>
              <w:t>14 364</w:t>
            </w:r>
          </w:p>
        </w:tc>
        <w:tc>
          <w:tcPr>
            <w:tcW w:w="958" w:type="dxa"/>
            <w:shd w:val="clear" w:color="auto" w:fill="auto"/>
            <w:vAlign w:val="center"/>
          </w:tcPr>
          <w:p w14:paraId="0000018A" w14:textId="77777777" w:rsidR="0079161D" w:rsidRPr="006B2EDA" w:rsidRDefault="00832A6A">
            <w:pPr>
              <w:spacing w:after="0" w:line="240" w:lineRule="auto"/>
              <w:jc w:val="right"/>
              <w:rPr>
                <w:sz w:val="18"/>
                <w:szCs w:val="18"/>
              </w:rPr>
            </w:pPr>
            <w:r w:rsidRPr="006B2EDA">
              <w:rPr>
                <w:sz w:val="18"/>
                <w:szCs w:val="18"/>
              </w:rPr>
              <w:t>3 926</w:t>
            </w:r>
          </w:p>
        </w:tc>
        <w:tc>
          <w:tcPr>
            <w:tcW w:w="958" w:type="dxa"/>
            <w:shd w:val="clear" w:color="auto" w:fill="auto"/>
            <w:vAlign w:val="center"/>
          </w:tcPr>
          <w:p w14:paraId="0000018B" w14:textId="77777777" w:rsidR="0079161D" w:rsidRPr="006B2EDA" w:rsidRDefault="00832A6A">
            <w:pPr>
              <w:spacing w:after="0" w:line="240" w:lineRule="auto"/>
              <w:jc w:val="right"/>
              <w:rPr>
                <w:sz w:val="18"/>
                <w:szCs w:val="18"/>
              </w:rPr>
            </w:pPr>
            <w:r w:rsidRPr="006B2EDA">
              <w:rPr>
                <w:sz w:val="18"/>
                <w:szCs w:val="18"/>
              </w:rPr>
              <w:t>12 141</w:t>
            </w:r>
          </w:p>
        </w:tc>
        <w:tc>
          <w:tcPr>
            <w:tcW w:w="1057" w:type="dxa"/>
            <w:vAlign w:val="center"/>
          </w:tcPr>
          <w:p w14:paraId="0000018C" w14:textId="77777777" w:rsidR="0079161D" w:rsidRPr="006B2EDA" w:rsidRDefault="00832A6A">
            <w:pPr>
              <w:spacing w:after="0" w:line="240" w:lineRule="auto"/>
              <w:jc w:val="right"/>
              <w:rPr>
                <w:sz w:val="18"/>
                <w:szCs w:val="18"/>
              </w:rPr>
            </w:pPr>
            <w:r w:rsidRPr="006B2EDA">
              <w:rPr>
                <w:sz w:val="18"/>
                <w:szCs w:val="18"/>
              </w:rPr>
              <w:t>16 865</w:t>
            </w:r>
          </w:p>
        </w:tc>
        <w:tc>
          <w:tcPr>
            <w:tcW w:w="1072" w:type="dxa"/>
            <w:vAlign w:val="center"/>
          </w:tcPr>
          <w:p w14:paraId="0000018D" w14:textId="77777777" w:rsidR="0079161D" w:rsidRPr="006B2EDA" w:rsidRDefault="00832A6A">
            <w:pPr>
              <w:spacing w:after="0" w:line="240" w:lineRule="auto"/>
              <w:jc w:val="right"/>
              <w:rPr>
                <w:sz w:val="18"/>
                <w:szCs w:val="18"/>
              </w:rPr>
            </w:pPr>
            <w:r w:rsidRPr="006B2EDA">
              <w:rPr>
                <w:sz w:val="18"/>
                <w:szCs w:val="18"/>
              </w:rPr>
              <w:t>11 928</w:t>
            </w:r>
          </w:p>
        </w:tc>
        <w:tc>
          <w:tcPr>
            <w:tcW w:w="958" w:type="dxa"/>
            <w:shd w:val="clear" w:color="auto" w:fill="auto"/>
            <w:vAlign w:val="center"/>
          </w:tcPr>
          <w:p w14:paraId="0000018E" w14:textId="77777777" w:rsidR="0079161D" w:rsidRPr="006B2EDA" w:rsidRDefault="00832A6A">
            <w:pPr>
              <w:spacing w:after="0" w:line="240" w:lineRule="auto"/>
              <w:jc w:val="right"/>
              <w:rPr>
                <w:sz w:val="18"/>
                <w:szCs w:val="18"/>
              </w:rPr>
            </w:pPr>
            <w:r w:rsidRPr="006B2EDA">
              <w:rPr>
                <w:sz w:val="18"/>
                <w:szCs w:val="18"/>
              </w:rPr>
              <w:t>13 307</w:t>
            </w:r>
          </w:p>
        </w:tc>
        <w:tc>
          <w:tcPr>
            <w:tcW w:w="958" w:type="dxa"/>
            <w:shd w:val="clear" w:color="auto" w:fill="auto"/>
            <w:vAlign w:val="center"/>
          </w:tcPr>
          <w:p w14:paraId="0000018F" w14:textId="77777777" w:rsidR="0079161D" w:rsidRPr="006B2EDA" w:rsidRDefault="00832A6A">
            <w:pPr>
              <w:spacing w:after="0" w:line="240" w:lineRule="auto"/>
              <w:jc w:val="right"/>
              <w:rPr>
                <w:sz w:val="18"/>
                <w:szCs w:val="18"/>
              </w:rPr>
            </w:pPr>
            <w:r w:rsidRPr="006B2EDA">
              <w:rPr>
                <w:sz w:val="18"/>
                <w:szCs w:val="18"/>
              </w:rPr>
              <w:t>15 656</w:t>
            </w:r>
          </w:p>
        </w:tc>
        <w:tc>
          <w:tcPr>
            <w:tcW w:w="958" w:type="dxa"/>
            <w:shd w:val="clear" w:color="auto" w:fill="auto"/>
            <w:vAlign w:val="center"/>
          </w:tcPr>
          <w:p w14:paraId="00000190" w14:textId="77777777" w:rsidR="0079161D" w:rsidRPr="006B2EDA" w:rsidRDefault="00832A6A">
            <w:pPr>
              <w:spacing w:after="0" w:line="240" w:lineRule="auto"/>
              <w:jc w:val="right"/>
              <w:rPr>
                <w:sz w:val="18"/>
                <w:szCs w:val="18"/>
              </w:rPr>
            </w:pPr>
            <w:r w:rsidRPr="006B2EDA">
              <w:rPr>
                <w:sz w:val="18"/>
                <w:szCs w:val="18"/>
              </w:rPr>
              <w:t>11 356</w:t>
            </w:r>
          </w:p>
        </w:tc>
        <w:tc>
          <w:tcPr>
            <w:tcW w:w="958" w:type="dxa"/>
            <w:shd w:val="clear" w:color="auto" w:fill="auto"/>
            <w:vAlign w:val="center"/>
          </w:tcPr>
          <w:p w14:paraId="00000191" w14:textId="77777777" w:rsidR="0079161D" w:rsidRPr="006B2EDA" w:rsidRDefault="00832A6A">
            <w:pPr>
              <w:spacing w:after="0" w:line="240" w:lineRule="auto"/>
              <w:jc w:val="right"/>
              <w:rPr>
                <w:sz w:val="18"/>
                <w:szCs w:val="18"/>
              </w:rPr>
            </w:pPr>
            <w:r w:rsidRPr="006B2EDA">
              <w:rPr>
                <w:sz w:val="18"/>
                <w:szCs w:val="18"/>
              </w:rPr>
              <w:t>11 935</w:t>
            </w:r>
          </w:p>
        </w:tc>
        <w:tc>
          <w:tcPr>
            <w:tcW w:w="952" w:type="dxa"/>
            <w:shd w:val="clear" w:color="auto" w:fill="FFCC66"/>
            <w:vAlign w:val="center"/>
          </w:tcPr>
          <w:p w14:paraId="00000192" w14:textId="77777777" w:rsidR="0079161D" w:rsidRPr="006B2EDA" w:rsidRDefault="00832A6A">
            <w:pPr>
              <w:spacing w:after="0" w:line="240" w:lineRule="auto"/>
              <w:jc w:val="right"/>
              <w:rPr>
                <w:sz w:val="18"/>
                <w:szCs w:val="18"/>
              </w:rPr>
            </w:pPr>
            <w:r w:rsidRPr="006B2EDA">
              <w:rPr>
                <w:sz w:val="18"/>
                <w:szCs w:val="18"/>
              </w:rPr>
              <w:t>163 718</w:t>
            </w:r>
          </w:p>
        </w:tc>
      </w:tr>
    </w:tbl>
    <w:p w14:paraId="00000193" w14:textId="77777777" w:rsidR="0079161D" w:rsidRPr="00654C25" w:rsidRDefault="0079161D"/>
    <w:p w14:paraId="00000195" w14:textId="3A53C630" w:rsidR="0079161D" w:rsidRPr="00654C25" w:rsidRDefault="00832A6A" w:rsidP="00904487">
      <w:pPr>
        <w:rPr>
          <w:i/>
          <w:sz w:val="18"/>
          <w:szCs w:val="18"/>
        </w:rPr>
      </w:pPr>
      <w:r w:rsidRPr="00654C25">
        <w:br w:type="page"/>
      </w:r>
    </w:p>
    <w:p w14:paraId="584485C6" w14:textId="5E241F27" w:rsidR="00904487" w:rsidRDefault="00904487" w:rsidP="00904487">
      <w:pPr>
        <w:pStyle w:val="Legenda"/>
        <w:keepNext/>
      </w:pPr>
      <w:bookmarkStart w:id="23" w:name="_Toc172638163"/>
      <w:r>
        <w:lastRenderedPageBreak/>
        <w:t xml:space="preserve">Tabela </w:t>
      </w:r>
      <w:r w:rsidR="00000000">
        <w:fldChar w:fldCharType="begin"/>
      </w:r>
      <w:r w:rsidR="00000000">
        <w:instrText xml:space="preserve"> SEQ Tabela \* ARABIC </w:instrText>
      </w:r>
      <w:r w:rsidR="00000000">
        <w:fldChar w:fldCharType="separate"/>
      </w:r>
      <w:r w:rsidR="00063E54">
        <w:rPr>
          <w:noProof/>
        </w:rPr>
        <w:t>4</w:t>
      </w:r>
      <w:r w:rsidR="00000000">
        <w:rPr>
          <w:noProof/>
        </w:rPr>
        <w:fldChar w:fldCharType="end"/>
      </w:r>
      <w:r>
        <w:t xml:space="preserve"> </w:t>
      </w:r>
      <w:r w:rsidRPr="0033478C">
        <w:t>Kluczowe wskaźniki dzielnic obszaru zdegradowanego – wskaźniki społeczne</w:t>
      </w:r>
      <w:bookmarkEnd w:id="23"/>
    </w:p>
    <w:tbl>
      <w:tblPr>
        <w:tblStyle w:val="a2"/>
        <w:tblW w:w="14656"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1"/>
        <w:gridCol w:w="851"/>
        <w:gridCol w:w="929"/>
        <w:gridCol w:w="970"/>
        <w:gridCol w:w="973"/>
        <w:gridCol w:w="970"/>
        <w:gridCol w:w="973"/>
        <w:gridCol w:w="970"/>
        <w:gridCol w:w="973"/>
        <w:gridCol w:w="970"/>
        <w:gridCol w:w="973"/>
        <w:gridCol w:w="970"/>
        <w:gridCol w:w="973"/>
        <w:gridCol w:w="970"/>
      </w:tblGrid>
      <w:tr w:rsidR="00654C25" w:rsidRPr="00654C25" w14:paraId="3F471E29" w14:textId="77777777" w:rsidTr="006D02CF">
        <w:trPr>
          <w:cantSplit/>
          <w:trHeight w:val="1638"/>
          <w:tblHeader/>
        </w:trPr>
        <w:tc>
          <w:tcPr>
            <w:tcW w:w="2191" w:type="dxa"/>
            <w:tcBorders>
              <w:bottom w:val="single" w:sz="12" w:space="0" w:color="000000"/>
            </w:tcBorders>
            <w:shd w:val="clear" w:color="auto" w:fill="auto"/>
            <w:vAlign w:val="bottom"/>
          </w:tcPr>
          <w:p w14:paraId="00000196" w14:textId="77777777" w:rsidR="0079161D" w:rsidRPr="00654C25" w:rsidRDefault="00832A6A">
            <w:pPr>
              <w:spacing w:after="0" w:line="240" w:lineRule="auto"/>
            </w:pPr>
            <w:r w:rsidRPr="00654C25">
              <w:t> </w:t>
            </w:r>
          </w:p>
        </w:tc>
        <w:tc>
          <w:tcPr>
            <w:tcW w:w="851" w:type="dxa"/>
            <w:tcBorders>
              <w:bottom w:val="single" w:sz="12" w:space="0" w:color="000000"/>
            </w:tcBorders>
            <w:shd w:val="clear" w:color="auto" w:fill="auto"/>
            <w:textDirection w:val="btLr"/>
            <w:vAlign w:val="center"/>
          </w:tcPr>
          <w:p w14:paraId="00000197" w14:textId="77777777" w:rsidR="0079161D" w:rsidRPr="00654C25" w:rsidRDefault="00832A6A" w:rsidP="00F03D62">
            <w:pPr>
              <w:spacing w:after="0" w:line="240" w:lineRule="auto"/>
              <w:ind w:left="113" w:right="113"/>
              <w:jc w:val="center"/>
              <w:rPr>
                <w:b/>
                <w:sz w:val="18"/>
                <w:szCs w:val="18"/>
              </w:rPr>
            </w:pPr>
            <w:r w:rsidRPr="00654C25">
              <w:rPr>
                <w:b/>
                <w:sz w:val="18"/>
                <w:szCs w:val="18"/>
              </w:rPr>
              <w:t>BAILDONA</w:t>
            </w:r>
          </w:p>
        </w:tc>
        <w:tc>
          <w:tcPr>
            <w:tcW w:w="929" w:type="dxa"/>
            <w:tcBorders>
              <w:bottom w:val="single" w:sz="12" w:space="0" w:color="000000"/>
            </w:tcBorders>
            <w:shd w:val="clear" w:color="auto" w:fill="auto"/>
            <w:textDirection w:val="btLr"/>
            <w:vAlign w:val="center"/>
          </w:tcPr>
          <w:p w14:paraId="00000198" w14:textId="77777777" w:rsidR="0079161D" w:rsidRPr="00654C25" w:rsidRDefault="00832A6A" w:rsidP="00F03D62">
            <w:pPr>
              <w:spacing w:after="0" w:line="240" w:lineRule="auto"/>
              <w:ind w:left="113" w:right="113"/>
              <w:jc w:val="center"/>
              <w:rPr>
                <w:b/>
                <w:sz w:val="18"/>
                <w:szCs w:val="18"/>
              </w:rPr>
            </w:pPr>
            <w:r w:rsidRPr="00654C25">
              <w:rPr>
                <w:b/>
                <w:sz w:val="18"/>
                <w:szCs w:val="18"/>
              </w:rPr>
              <w:t>BOJKÓW</w:t>
            </w:r>
          </w:p>
        </w:tc>
        <w:tc>
          <w:tcPr>
            <w:tcW w:w="970" w:type="dxa"/>
            <w:tcBorders>
              <w:bottom w:val="single" w:sz="12" w:space="0" w:color="000000"/>
            </w:tcBorders>
            <w:shd w:val="clear" w:color="auto" w:fill="auto"/>
            <w:textDirection w:val="btLr"/>
            <w:vAlign w:val="center"/>
          </w:tcPr>
          <w:p w14:paraId="00000199" w14:textId="77777777" w:rsidR="0079161D" w:rsidRPr="00654C25" w:rsidRDefault="00832A6A" w:rsidP="00F03D62">
            <w:pPr>
              <w:spacing w:after="0" w:line="240" w:lineRule="auto"/>
              <w:ind w:left="113" w:right="113"/>
              <w:jc w:val="center"/>
              <w:rPr>
                <w:b/>
                <w:sz w:val="18"/>
                <w:szCs w:val="18"/>
              </w:rPr>
            </w:pPr>
            <w:r w:rsidRPr="00654C25">
              <w:rPr>
                <w:b/>
                <w:sz w:val="18"/>
                <w:szCs w:val="18"/>
              </w:rPr>
              <w:t>LIGOTA ZABRSKA</w:t>
            </w:r>
          </w:p>
        </w:tc>
        <w:tc>
          <w:tcPr>
            <w:tcW w:w="973" w:type="dxa"/>
            <w:tcBorders>
              <w:bottom w:val="single" w:sz="12" w:space="0" w:color="000000"/>
            </w:tcBorders>
            <w:shd w:val="clear" w:color="auto" w:fill="auto"/>
            <w:textDirection w:val="btLr"/>
            <w:vAlign w:val="center"/>
          </w:tcPr>
          <w:p w14:paraId="0000019A" w14:textId="77777777" w:rsidR="0079161D" w:rsidRPr="00654C25" w:rsidRDefault="00832A6A" w:rsidP="00F03D62">
            <w:pPr>
              <w:spacing w:after="0" w:line="240" w:lineRule="auto"/>
              <w:ind w:left="113" w:right="113"/>
              <w:jc w:val="center"/>
              <w:rPr>
                <w:b/>
                <w:sz w:val="18"/>
                <w:szCs w:val="18"/>
              </w:rPr>
            </w:pPr>
            <w:r w:rsidRPr="00654C25">
              <w:rPr>
                <w:b/>
                <w:sz w:val="18"/>
                <w:szCs w:val="18"/>
              </w:rPr>
              <w:t>ŁABĘDY</w:t>
            </w:r>
          </w:p>
        </w:tc>
        <w:tc>
          <w:tcPr>
            <w:tcW w:w="970" w:type="dxa"/>
            <w:tcBorders>
              <w:bottom w:val="single" w:sz="12" w:space="0" w:color="000000"/>
            </w:tcBorders>
            <w:shd w:val="clear" w:color="auto" w:fill="auto"/>
            <w:textDirection w:val="btLr"/>
            <w:vAlign w:val="center"/>
          </w:tcPr>
          <w:p w14:paraId="0000019B" w14:textId="77777777" w:rsidR="0079161D" w:rsidRPr="00654C25" w:rsidRDefault="00832A6A" w:rsidP="00F03D62">
            <w:pPr>
              <w:spacing w:after="0" w:line="240" w:lineRule="auto"/>
              <w:ind w:left="113" w:right="113"/>
              <w:jc w:val="center"/>
              <w:rPr>
                <w:b/>
                <w:sz w:val="18"/>
                <w:szCs w:val="18"/>
              </w:rPr>
            </w:pPr>
            <w:r w:rsidRPr="00654C25">
              <w:rPr>
                <w:b/>
                <w:sz w:val="18"/>
                <w:szCs w:val="18"/>
              </w:rPr>
              <w:t>POLITECHNIKA</w:t>
            </w:r>
          </w:p>
        </w:tc>
        <w:tc>
          <w:tcPr>
            <w:tcW w:w="973" w:type="dxa"/>
            <w:tcBorders>
              <w:bottom w:val="single" w:sz="12" w:space="0" w:color="000000"/>
            </w:tcBorders>
            <w:shd w:val="clear" w:color="auto" w:fill="auto"/>
            <w:textDirection w:val="btLr"/>
            <w:vAlign w:val="center"/>
          </w:tcPr>
          <w:p w14:paraId="0000019C" w14:textId="77777777" w:rsidR="0079161D" w:rsidRPr="00654C25" w:rsidRDefault="00832A6A" w:rsidP="00F03D62">
            <w:pPr>
              <w:spacing w:after="0" w:line="240" w:lineRule="auto"/>
              <w:ind w:left="113" w:right="113"/>
              <w:jc w:val="center"/>
              <w:rPr>
                <w:b/>
                <w:sz w:val="18"/>
                <w:szCs w:val="18"/>
              </w:rPr>
            </w:pPr>
            <w:r w:rsidRPr="00654C25">
              <w:rPr>
                <w:b/>
                <w:sz w:val="18"/>
                <w:szCs w:val="18"/>
              </w:rPr>
              <w:t>SIKORNIK</w:t>
            </w:r>
          </w:p>
        </w:tc>
        <w:tc>
          <w:tcPr>
            <w:tcW w:w="970" w:type="dxa"/>
            <w:tcBorders>
              <w:bottom w:val="single" w:sz="12" w:space="0" w:color="000000"/>
            </w:tcBorders>
            <w:textDirection w:val="btLr"/>
            <w:vAlign w:val="center"/>
          </w:tcPr>
          <w:p w14:paraId="0000019D" w14:textId="77777777" w:rsidR="0079161D" w:rsidRPr="00654C25" w:rsidRDefault="00832A6A" w:rsidP="00F03D62">
            <w:pPr>
              <w:spacing w:after="0" w:line="240" w:lineRule="auto"/>
              <w:ind w:left="113" w:right="113"/>
              <w:jc w:val="center"/>
              <w:rPr>
                <w:b/>
                <w:sz w:val="18"/>
                <w:szCs w:val="18"/>
              </w:rPr>
            </w:pPr>
            <w:r w:rsidRPr="00654C25">
              <w:rPr>
                <w:b/>
                <w:sz w:val="18"/>
                <w:szCs w:val="18"/>
              </w:rPr>
              <w:t>SOŚNICA</w:t>
            </w:r>
          </w:p>
        </w:tc>
        <w:tc>
          <w:tcPr>
            <w:tcW w:w="973" w:type="dxa"/>
            <w:tcBorders>
              <w:bottom w:val="single" w:sz="12" w:space="0" w:color="000000"/>
            </w:tcBorders>
            <w:shd w:val="clear" w:color="auto" w:fill="auto"/>
            <w:textDirection w:val="btLr"/>
            <w:vAlign w:val="center"/>
          </w:tcPr>
          <w:p w14:paraId="0000019E" w14:textId="77777777" w:rsidR="0079161D" w:rsidRPr="00654C25" w:rsidRDefault="00832A6A" w:rsidP="00F03D62">
            <w:pPr>
              <w:spacing w:after="0" w:line="240" w:lineRule="auto"/>
              <w:ind w:left="113" w:right="113"/>
              <w:jc w:val="center"/>
              <w:rPr>
                <w:b/>
                <w:sz w:val="18"/>
                <w:szCs w:val="18"/>
              </w:rPr>
            </w:pPr>
            <w:r w:rsidRPr="00654C25">
              <w:rPr>
                <w:b/>
                <w:sz w:val="18"/>
                <w:szCs w:val="18"/>
              </w:rPr>
              <w:t>SZOBISZOWICE</w:t>
            </w:r>
          </w:p>
        </w:tc>
        <w:tc>
          <w:tcPr>
            <w:tcW w:w="970" w:type="dxa"/>
            <w:tcBorders>
              <w:bottom w:val="single" w:sz="12" w:space="0" w:color="000000"/>
            </w:tcBorders>
            <w:shd w:val="clear" w:color="auto" w:fill="auto"/>
            <w:textDirection w:val="btLr"/>
            <w:vAlign w:val="center"/>
          </w:tcPr>
          <w:p w14:paraId="0000019F" w14:textId="77777777" w:rsidR="0079161D" w:rsidRPr="00654C25" w:rsidRDefault="00832A6A" w:rsidP="00F03D62">
            <w:pPr>
              <w:spacing w:after="0" w:line="240" w:lineRule="auto"/>
              <w:ind w:left="113" w:right="113"/>
              <w:jc w:val="center"/>
              <w:rPr>
                <w:b/>
                <w:sz w:val="18"/>
                <w:szCs w:val="18"/>
              </w:rPr>
            </w:pPr>
            <w:r w:rsidRPr="00654C25">
              <w:rPr>
                <w:b/>
                <w:sz w:val="18"/>
                <w:szCs w:val="18"/>
              </w:rPr>
              <w:t>ŚRÓDMIEŚCIE</w:t>
            </w:r>
          </w:p>
        </w:tc>
        <w:tc>
          <w:tcPr>
            <w:tcW w:w="973" w:type="dxa"/>
            <w:tcBorders>
              <w:bottom w:val="single" w:sz="12" w:space="0" w:color="000000"/>
            </w:tcBorders>
            <w:shd w:val="clear" w:color="auto" w:fill="auto"/>
            <w:textDirection w:val="btLr"/>
            <w:vAlign w:val="center"/>
          </w:tcPr>
          <w:p w14:paraId="000001A0" w14:textId="77777777" w:rsidR="0079161D" w:rsidRPr="00654C25" w:rsidRDefault="00832A6A" w:rsidP="00F03D62">
            <w:pPr>
              <w:spacing w:after="0" w:line="240" w:lineRule="auto"/>
              <w:ind w:left="113" w:right="113"/>
              <w:jc w:val="center"/>
              <w:rPr>
                <w:b/>
                <w:sz w:val="18"/>
                <w:szCs w:val="18"/>
              </w:rPr>
            </w:pPr>
            <w:r w:rsidRPr="00654C25">
              <w:rPr>
                <w:b/>
                <w:sz w:val="18"/>
                <w:szCs w:val="18"/>
              </w:rPr>
              <w:t>TRYNEK</w:t>
            </w:r>
          </w:p>
        </w:tc>
        <w:tc>
          <w:tcPr>
            <w:tcW w:w="970" w:type="dxa"/>
            <w:tcBorders>
              <w:bottom w:val="single" w:sz="12" w:space="0" w:color="000000"/>
            </w:tcBorders>
            <w:shd w:val="clear" w:color="auto" w:fill="auto"/>
            <w:textDirection w:val="btLr"/>
            <w:vAlign w:val="center"/>
          </w:tcPr>
          <w:p w14:paraId="000001A1" w14:textId="77777777" w:rsidR="0079161D" w:rsidRPr="00654C25" w:rsidRDefault="00832A6A" w:rsidP="00F03D62">
            <w:pPr>
              <w:spacing w:after="0" w:line="240" w:lineRule="auto"/>
              <w:ind w:left="113" w:right="113"/>
              <w:jc w:val="center"/>
              <w:rPr>
                <w:b/>
                <w:sz w:val="18"/>
                <w:szCs w:val="18"/>
              </w:rPr>
            </w:pPr>
            <w:r w:rsidRPr="00654C25">
              <w:rPr>
                <w:b/>
                <w:sz w:val="18"/>
                <w:szCs w:val="18"/>
              </w:rPr>
              <w:t>WOJSKA POLSKIEGO</w:t>
            </w:r>
          </w:p>
        </w:tc>
        <w:tc>
          <w:tcPr>
            <w:tcW w:w="973" w:type="dxa"/>
            <w:tcBorders>
              <w:bottom w:val="single" w:sz="12" w:space="0" w:color="000000"/>
            </w:tcBorders>
            <w:shd w:val="clear" w:color="auto" w:fill="auto"/>
            <w:textDirection w:val="btLr"/>
            <w:vAlign w:val="center"/>
          </w:tcPr>
          <w:p w14:paraId="000001A2" w14:textId="77777777" w:rsidR="0079161D" w:rsidRPr="00654C25" w:rsidRDefault="00832A6A" w:rsidP="00F03D62">
            <w:pPr>
              <w:spacing w:after="0" w:line="240" w:lineRule="auto"/>
              <w:ind w:left="113" w:right="113"/>
              <w:jc w:val="center"/>
              <w:rPr>
                <w:b/>
                <w:sz w:val="18"/>
                <w:szCs w:val="18"/>
              </w:rPr>
            </w:pPr>
            <w:r w:rsidRPr="00654C25">
              <w:rPr>
                <w:b/>
                <w:sz w:val="18"/>
                <w:szCs w:val="18"/>
              </w:rPr>
              <w:t>ZATORZE</w:t>
            </w:r>
          </w:p>
        </w:tc>
        <w:tc>
          <w:tcPr>
            <w:tcW w:w="970" w:type="dxa"/>
            <w:tcBorders>
              <w:bottom w:val="single" w:sz="12" w:space="0" w:color="000000"/>
            </w:tcBorders>
            <w:shd w:val="clear" w:color="auto" w:fill="FFCC66"/>
            <w:textDirection w:val="btLr"/>
            <w:vAlign w:val="center"/>
          </w:tcPr>
          <w:p w14:paraId="000001A3" w14:textId="77777777" w:rsidR="0079161D" w:rsidRPr="00654C25" w:rsidRDefault="00832A6A" w:rsidP="00F03D62">
            <w:pPr>
              <w:spacing w:after="0" w:line="240" w:lineRule="auto"/>
              <w:ind w:left="113" w:right="113"/>
              <w:jc w:val="center"/>
              <w:rPr>
                <w:b/>
                <w:sz w:val="18"/>
                <w:szCs w:val="18"/>
              </w:rPr>
            </w:pPr>
            <w:r w:rsidRPr="00654C25">
              <w:rPr>
                <w:b/>
                <w:sz w:val="18"/>
                <w:szCs w:val="18"/>
              </w:rPr>
              <w:t>CAŁE MIASTO</w:t>
            </w:r>
          </w:p>
        </w:tc>
      </w:tr>
      <w:tr w:rsidR="00654C25" w:rsidRPr="00654C25" w14:paraId="265CEC74" w14:textId="77777777" w:rsidTr="006D02CF">
        <w:trPr>
          <w:trHeight w:val="828"/>
        </w:trPr>
        <w:tc>
          <w:tcPr>
            <w:tcW w:w="2191" w:type="dxa"/>
            <w:tcBorders>
              <w:top w:val="single" w:sz="12" w:space="0" w:color="000000"/>
            </w:tcBorders>
            <w:shd w:val="clear" w:color="auto" w:fill="auto"/>
            <w:vAlign w:val="center"/>
          </w:tcPr>
          <w:p w14:paraId="000001A4"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Liczba osób, którym przyznano świadczenie ze względu na bezrobocie lub bierność zawodową</w:t>
            </w:r>
          </w:p>
        </w:tc>
        <w:tc>
          <w:tcPr>
            <w:tcW w:w="851" w:type="dxa"/>
            <w:tcBorders>
              <w:top w:val="single" w:sz="12" w:space="0" w:color="000000"/>
            </w:tcBorders>
            <w:shd w:val="clear" w:color="auto" w:fill="auto"/>
            <w:vAlign w:val="center"/>
          </w:tcPr>
          <w:p w14:paraId="000001A5" w14:textId="77777777" w:rsidR="0079161D" w:rsidRPr="00654C25" w:rsidRDefault="00832A6A">
            <w:pPr>
              <w:spacing w:after="0" w:line="240" w:lineRule="auto"/>
              <w:jc w:val="right"/>
              <w:rPr>
                <w:sz w:val="18"/>
                <w:szCs w:val="18"/>
              </w:rPr>
            </w:pPr>
            <w:r w:rsidRPr="00654C25">
              <w:rPr>
                <w:sz w:val="18"/>
                <w:szCs w:val="18"/>
              </w:rPr>
              <w:t>359</w:t>
            </w:r>
          </w:p>
        </w:tc>
        <w:tc>
          <w:tcPr>
            <w:tcW w:w="929" w:type="dxa"/>
            <w:tcBorders>
              <w:top w:val="single" w:sz="12" w:space="0" w:color="000000"/>
            </w:tcBorders>
            <w:shd w:val="clear" w:color="auto" w:fill="auto"/>
            <w:vAlign w:val="center"/>
          </w:tcPr>
          <w:p w14:paraId="000001A6" w14:textId="77777777" w:rsidR="0079161D" w:rsidRPr="00654C25" w:rsidRDefault="00832A6A">
            <w:pPr>
              <w:spacing w:after="0" w:line="240" w:lineRule="auto"/>
              <w:jc w:val="right"/>
              <w:rPr>
                <w:sz w:val="18"/>
                <w:szCs w:val="18"/>
              </w:rPr>
            </w:pPr>
            <w:r w:rsidRPr="00654C25">
              <w:rPr>
                <w:sz w:val="18"/>
                <w:szCs w:val="18"/>
              </w:rPr>
              <w:t>191</w:t>
            </w:r>
          </w:p>
        </w:tc>
        <w:tc>
          <w:tcPr>
            <w:tcW w:w="970" w:type="dxa"/>
            <w:tcBorders>
              <w:top w:val="single" w:sz="12" w:space="0" w:color="000000"/>
            </w:tcBorders>
            <w:shd w:val="clear" w:color="auto" w:fill="auto"/>
            <w:vAlign w:val="center"/>
          </w:tcPr>
          <w:p w14:paraId="000001A7" w14:textId="77777777" w:rsidR="0079161D" w:rsidRPr="00654C25" w:rsidRDefault="00832A6A">
            <w:pPr>
              <w:spacing w:after="0" w:line="240" w:lineRule="auto"/>
              <w:jc w:val="right"/>
              <w:rPr>
                <w:sz w:val="18"/>
                <w:szCs w:val="18"/>
              </w:rPr>
            </w:pPr>
            <w:r w:rsidRPr="00654C25">
              <w:rPr>
                <w:sz w:val="18"/>
                <w:szCs w:val="18"/>
              </w:rPr>
              <w:t>53</w:t>
            </w:r>
          </w:p>
        </w:tc>
        <w:tc>
          <w:tcPr>
            <w:tcW w:w="973" w:type="dxa"/>
            <w:tcBorders>
              <w:top w:val="single" w:sz="12" w:space="0" w:color="000000"/>
            </w:tcBorders>
            <w:shd w:val="clear" w:color="auto" w:fill="auto"/>
            <w:vAlign w:val="center"/>
          </w:tcPr>
          <w:p w14:paraId="000001A8" w14:textId="77777777" w:rsidR="0079161D" w:rsidRPr="00654C25" w:rsidRDefault="00832A6A">
            <w:pPr>
              <w:spacing w:after="0" w:line="240" w:lineRule="auto"/>
              <w:jc w:val="right"/>
              <w:rPr>
                <w:sz w:val="18"/>
                <w:szCs w:val="18"/>
              </w:rPr>
            </w:pPr>
            <w:r w:rsidRPr="00654C25">
              <w:rPr>
                <w:sz w:val="18"/>
                <w:szCs w:val="18"/>
              </w:rPr>
              <w:t>331</w:t>
            </w:r>
          </w:p>
        </w:tc>
        <w:tc>
          <w:tcPr>
            <w:tcW w:w="970" w:type="dxa"/>
            <w:tcBorders>
              <w:top w:val="single" w:sz="12" w:space="0" w:color="000000"/>
            </w:tcBorders>
            <w:shd w:val="clear" w:color="auto" w:fill="auto"/>
            <w:vAlign w:val="center"/>
          </w:tcPr>
          <w:p w14:paraId="000001A9" w14:textId="77777777" w:rsidR="0079161D" w:rsidRPr="00654C25" w:rsidRDefault="00832A6A">
            <w:pPr>
              <w:spacing w:after="0" w:line="240" w:lineRule="auto"/>
              <w:jc w:val="right"/>
              <w:rPr>
                <w:sz w:val="18"/>
                <w:szCs w:val="18"/>
              </w:rPr>
            </w:pPr>
            <w:r w:rsidRPr="00654C25">
              <w:rPr>
                <w:sz w:val="18"/>
                <w:szCs w:val="18"/>
              </w:rPr>
              <w:t>137</w:t>
            </w:r>
          </w:p>
        </w:tc>
        <w:tc>
          <w:tcPr>
            <w:tcW w:w="973" w:type="dxa"/>
            <w:tcBorders>
              <w:top w:val="single" w:sz="12" w:space="0" w:color="000000"/>
            </w:tcBorders>
            <w:shd w:val="clear" w:color="auto" w:fill="auto"/>
            <w:vAlign w:val="center"/>
          </w:tcPr>
          <w:p w14:paraId="000001AA" w14:textId="77777777" w:rsidR="0079161D" w:rsidRPr="00654C25" w:rsidRDefault="00832A6A">
            <w:pPr>
              <w:spacing w:after="0" w:line="240" w:lineRule="auto"/>
              <w:jc w:val="right"/>
              <w:rPr>
                <w:sz w:val="18"/>
                <w:szCs w:val="18"/>
              </w:rPr>
            </w:pPr>
            <w:r w:rsidRPr="00654C25">
              <w:rPr>
                <w:sz w:val="18"/>
                <w:szCs w:val="18"/>
              </w:rPr>
              <w:t>443</w:t>
            </w:r>
          </w:p>
        </w:tc>
        <w:tc>
          <w:tcPr>
            <w:tcW w:w="970" w:type="dxa"/>
            <w:tcBorders>
              <w:top w:val="single" w:sz="12" w:space="0" w:color="000000"/>
            </w:tcBorders>
            <w:vAlign w:val="center"/>
          </w:tcPr>
          <w:p w14:paraId="000001AB" w14:textId="77777777" w:rsidR="0079161D" w:rsidRPr="00654C25" w:rsidRDefault="00832A6A">
            <w:pPr>
              <w:spacing w:after="0" w:line="240" w:lineRule="auto"/>
              <w:jc w:val="right"/>
              <w:rPr>
                <w:sz w:val="18"/>
                <w:szCs w:val="18"/>
              </w:rPr>
            </w:pPr>
            <w:r w:rsidRPr="00654C25">
              <w:rPr>
                <w:sz w:val="18"/>
                <w:szCs w:val="18"/>
              </w:rPr>
              <w:t>281</w:t>
            </w:r>
          </w:p>
        </w:tc>
        <w:tc>
          <w:tcPr>
            <w:tcW w:w="973" w:type="dxa"/>
            <w:tcBorders>
              <w:top w:val="single" w:sz="12" w:space="0" w:color="000000"/>
            </w:tcBorders>
            <w:shd w:val="clear" w:color="auto" w:fill="auto"/>
            <w:vAlign w:val="center"/>
          </w:tcPr>
          <w:p w14:paraId="000001AC" w14:textId="77777777" w:rsidR="0079161D" w:rsidRPr="00654C25" w:rsidRDefault="00832A6A">
            <w:pPr>
              <w:spacing w:after="0" w:line="240" w:lineRule="auto"/>
              <w:jc w:val="right"/>
              <w:rPr>
                <w:sz w:val="18"/>
                <w:szCs w:val="18"/>
              </w:rPr>
            </w:pPr>
            <w:r w:rsidRPr="00654C25">
              <w:rPr>
                <w:sz w:val="18"/>
                <w:szCs w:val="18"/>
              </w:rPr>
              <w:t>476</w:t>
            </w:r>
          </w:p>
        </w:tc>
        <w:tc>
          <w:tcPr>
            <w:tcW w:w="970" w:type="dxa"/>
            <w:tcBorders>
              <w:top w:val="single" w:sz="12" w:space="0" w:color="000000"/>
            </w:tcBorders>
            <w:shd w:val="clear" w:color="auto" w:fill="auto"/>
            <w:vAlign w:val="center"/>
          </w:tcPr>
          <w:p w14:paraId="000001AD" w14:textId="77777777" w:rsidR="0079161D" w:rsidRPr="00654C25" w:rsidRDefault="00832A6A">
            <w:pPr>
              <w:spacing w:after="0" w:line="240" w:lineRule="auto"/>
              <w:jc w:val="right"/>
              <w:rPr>
                <w:sz w:val="18"/>
                <w:szCs w:val="18"/>
              </w:rPr>
            </w:pPr>
            <w:r w:rsidRPr="00654C25">
              <w:rPr>
                <w:sz w:val="18"/>
                <w:szCs w:val="18"/>
              </w:rPr>
              <w:t>416</w:t>
            </w:r>
          </w:p>
        </w:tc>
        <w:tc>
          <w:tcPr>
            <w:tcW w:w="973" w:type="dxa"/>
            <w:tcBorders>
              <w:top w:val="single" w:sz="12" w:space="0" w:color="000000"/>
            </w:tcBorders>
            <w:shd w:val="clear" w:color="auto" w:fill="auto"/>
            <w:vAlign w:val="center"/>
          </w:tcPr>
          <w:p w14:paraId="000001AE" w14:textId="77777777" w:rsidR="0079161D" w:rsidRPr="00654C25" w:rsidRDefault="00832A6A">
            <w:pPr>
              <w:spacing w:after="0" w:line="240" w:lineRule="auto"/>
              <w:jc w:val="right"/>
              <w:rPr>
                <w:sz w:val="18"/>
                <w:szCs w:val="18"/>
              </w:rPr>
            </w:pPr>
            <w:r w:rsidRPr="00654C25">
              <w:rPr>
                <w:sz w:val="18"/>
                <w:szCs w:val="18"/>
              </w:rPr>
              <w:t>407</w:t>
            </w:r>
          </w:p>
        </w:tc>
        <w:tc>
          <w:tcPr>
            <w:tcW w:w="970" w:type="dxa"/>
            <w:tcBorders>
              <w:top w:val="single" w:sz="12" w:space="0" w:color="000000"/>
            </w:tcBorders>
            <w:shd w:val="clear" w:color="auto" w:fill="auto"/>
            <w:vAlign w:val="center"/>
          </w:tcPr>
          <w:p w14:paraId="000001AF" w14:textId="77777777" w:rsidR="0079161D" w:rsidRPr="00654C25" w:rsidRDefault="00832A6A">
            <w:pPr>
              <w:spacing w:after="0" w:line="240" w:lineRule="auto"/>
              <w:jc w:val="right"/>
              <w:rPr>
                <w:sz w:val="18"/>
                <w:szCs w:val="18"/>
              </w:rPr>
            </w:pPr>
            <w:r w:rsidRPr="00654C25">
              <w:rPr>
                <w:sz w:val="18"/>
                <w:szCs w:val="18"/>
              </w:rPr>
              <w:t>279</w:t>
            </w:r>
          </w:p>
        </w:tc>
        <w:tc>
          <w:tcPr>
            <w:tcW w:w="973" w:type="dxa"/>
            <w:tcBorders>
              <w:top w:val="single" w:sz="12" w:space="0" w:color="000000"/>
            </w:tcBorders>
            <w:shd w:val="clear" w:color="auto" w:fill="auto"/>
            <w:vAlign w:val="center"/>
          </w:tcPr>
          <w:p w14:paraId="000001B0" w14:textId="77777777" w:rsidR="0079161D" w:rsidRPr="00654C25" w:rsidRDefault="00832A6A">
            <w:pPr>
              <w:spacing w:after="0" w:line="240" w:lineRule="auto"/>
              <w:jc w:val="right"/>
              <w:rPr>
                <w:sz w:val="18"/>
                <w:szCs w:val="18"/>
              </w:rPr>
            </w:pPr>
            <w:r w:rsidRPr="00654C25">
              <w:rPr>
                <w:sz w:val="18"/>
                <w:szCs w:val="18"/>
              </w:rPr>
              <w:t>338</w:t>
            </w:r>
          </w:p>
        </w:tc>
        <w:tc>
          <w:tcPr>
            <w:tcW w:w="970" w:type="dxa"/>
            <w:tcBorders>
              <w:top w:val="single" w:sz="12" w:space="0" w:color="000000"/>
            </w:tcBorders>
            <w:shd w:val="clear" w:color="auto" w:fill="FFCC66"/>
            <w:vAlign w:val="center"/>
          </w:tcPr>
          <w:p w14:paraId="000001B1" w14:textId="77777777" w:rsidR="0079161D" w:rsidRPr="00654C25" w:rsidRDefault="00832A6A">
            <w:pPr>
              <w:spacing w:after="0" w:line="240" w:lineRule="auto"/>
              <w:jc w:val="right"/>
              <w:rPr>
                <w:sz w:val="18"/>
                <w:szCs w:val="18"/>
              </w:rPr>
            </w:pPr>
            <w:r w:rsidRPr="00654C25">
              <w:rPr>
                <w:sz w:val="18"/>
                <w:szCs w:val="18"/>
              </w:rPr>
              <w:t>4 420</w:t>
            </w:r>
          </w:p>
        </w:tc>
      </w:tr>
      <w:tr w:rsidR="00654C25" w:rsidRPr="00654C25" w14:paraId="55E7E4A6" w14:textId="77777777" w:rsidTr="006D02CF">
        <w:trPr>
          <w:trHeight w:val="476"/>
        </w:trPr>
        <w:tc>
          <w:tcPr>
            <w:tcW w:w="2191" w:type="dxa"/>
            <w:shd w:val="clear" w:color="auto" w:fill="auto"/>
            <w:vAlign w:val="center"/>
          </w:tcPr>
          <w:p w14:paraId="000001B2"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Liczba osób, którym przyznano świadczenie ze względu na długotrwałą lub ciężką chorobę</w:t>
            </w:r>
          </w:p>
        </w:tc>
        <w:tc>
          <w:tcPr>
            <w:tcW w:w="851" w:type="dxa"/>
            <w:shd w:val="clear" w:color="auto" w:fill="auto"/>
            <w:vAlign w:val="center"/>
          </w:tcPr>
          <w:p w14:paraId="000001B3" w14:textId="77777777" w:rsidR="0079161D" w:rsidRPr="00654C25" w:rsidRDefault="00832A6A">
            <w:pPr>
              <w:spacing w:after="0" w:line="240" w:lineRule="auto"/>
              <w:jc w:val="right"/>
              <w:rPr>
                <w:sz w:val="18"/>
                <w:szCs w:val="18"/>
              </w:rPr>
            </w:pPr>
            <w:r w:rsidRPr="00654C25">
              <w:rPr>
                <w:sz w:val="18"/>
                <w:szCs w:val="18"/>
              </w:rPr>
              <w:t>55</w:t>
            </w:r>
          </w:p>
        </w:tc>
        <w:tc>
          <w:tcPr>
            <w:tcW w:w="929" w:type="dxa"/>
            <w:shd w:val="clear" w:color="auto" w:fill="auto"/>
            <w:vAlign w:val="center"/>
          </w:tcPr>
          <w:p w14:paraId="000001B4" w14:textId="77777777" w:rsidR="0079161D" w:rsidRPr="00654C25" w:rsidRDefault="00832A6A">
            <w:pPr>
              <w:spacing w:after="0" w:line="240" w:lineRule="auto"/>
              <w:jc w:val="right"/>
              <w:rPr>
                <w:sz w:val="18"/>
                <w:szCs w:val="18"/>
              </w:rPr>
            </w:pPr>
            <w:r w:rsidRPr="00654C25">
              <w:rPr>
                <w:sz w:val="18"/>
                <w:szCs w:val="18"/>
              </w:rPr>
              <w:t>48</w:t>
            </w:r>
          </w:p>
        </w:tc>
        <w:tc>
          <w:tcPr>
            <w:tcW w:w="970" w:type="dxa"/>
            <w:shd w:val="clear" w:color="auto" w:fill="auto"/>
            <w:vAlign w:val="center"/>
          </w:tcPr>
          <w:p w14:paraId="000001B5" w14:textId="77777777" w:rsidR="0079161D" w:rsidRPr="00654C25" w:rsidRDefault="00832A6A">
            <w:pPr>
              <w:spacing w:after="0" w:line="240" w:lineRule="auto"/>
              <w:jc w:val="right"/>
              <w:rPr>
                <w:sz w:val="18"/>
                <w:szCs w:val="18"/>
              </w:rPr>
            </w:pPr>
            <w:r w:rsidRPr="00654C25">
              <w:rPr>
                <w:sz w:val="18"/>
                <w:szCs w:val="18"/>
              </w:rPr>
              <w:t>5</w:t>
            </w:r>
          </w:p>
        </w:tc>
        <w:tc>
          <w:tcPr>
            <w:tcW w:w="973" w:type="dxa"/>
            <w:shd w:val="clear" w:color="auto" w:fill="auto"/>
            <w:vAlign w:val="center"/>
          </w:tcPr>
          <w:p w14:paraId="000001B6" w14:textId="77777777" w:rsidR="0079161D" w:rsidRPr="00654C25" w:rsidRDefault="00832A6A">
            <w:pPr>
              <w:spacing w:after="0" w:line="240" w:lineRule="auto"/>
              <w:jc w:val="right"/>
              <w:rPr>
                <w:sz w:val="18"/>
                <w:szCs w:val="18"/>
              </w:rPr>
            </w:pPr>
            <w:r w:rsidRPr="00654C25">
              <w:rPr>
                <w:sz w:val="18"/>
                <w:szCs w:val="18"/>
              </w:rPr>
              <w:t>56</w:t>
            </w:r>
          </w:p>
        </w:tc>
        <w:tc>
          <w:tcPr>
            <w:tcW w:w="970" w:type="dxa"/>
            <w:shd w:val="clear" w:color="auto" w:fill="auto"/>
            <w:vAlign w:val="center"/>
          </w:tcPr>
          <w:p w14:paraId="000001B7" w14:textId="77777777" w:rsidR="0079161D" w:rsidRPr="00654C25" w:rsidRDefault="00832A6A">
            <w:pPr>
              <w:spacing w:after="0" w:line="240" w:lineRule="auto"/>
              <w:jc w:val="right"/>
              <w:rPr>
                <w:sz w:val="18"/>
                <w:szCs w:val="18"/>
              </w:rPr>
            </w:pPr>
            <w:r w:rsidRPr="00654C25">
              <w:rPr>
                <w:sz w:val="18"/>
                <w:szCs w:val="18"/>
              </w:rPr>
              <w:t>15</w:t>
            </w:r>
          </w:p>
        </w:tc>
        <w:tc>
          <w:tcPr>
            <w:tcW w:w="973" w:type="dxa"/>
            <w:shd w:val="clear" w:color="auto" w:fill="auto"/>
            <w:vAlign w:val="center"/>
          </w:tcPr>
          <w:p w14:paraId="000001B8" w14:textId="77777777" w:rsidR="0079161D" w:rsidRPr="00654C25" w:rsidRDefault="00832A6A">
            <w:pPr>
              <w:spacing w:after="0" w:line="240" w:lineRule="auto"/>
              <w:jc w:val="right"/>
              <w:rPr>
                <w:sz w:val="18"/>
                <w:szCs w:val="18"/>
              </w:rPr>
            </w:pPr>
            <w:r w:rsidRPr="00654C25">
              <w:rPr>
                <w:sz w:val="18"/>
                <w:szCs w:val="18"/>
              </w:rPr>
              <w:t>126</w:t>
            </w:r>
          </w:p>
        </w:tc>
        <w:tc>
          <w:tcPr>
            <w:tcW w:w="970" w:type="dxa"/>
            <w:vAlign w:val="center"/>
          </w:tcPr>
          <w:p w14:paraId="000001B9" w14:textId="77777777" w:rsidR="0079161D" w:rsidRPr="00654C25" w:rsidRDefault="00832A6A">
            <w:pPr>
              <w:spacing w:after="0" w:line="240" w:lineRule="auto"/>
              <w:jc w:val="right"/>
              <w:rPr>
                <w:sz w:val="18"/>
                <w:szCs w:val="18"/>
              </w:rPr>
            </w:pPr>
            <w:r w:rsidRPr="00654C25">
              <w:rPr>
                <w:sz w:val="18"/>
                <w:szCs w:val="18"/>
              </w:rPr>
              <w:t>51</w:t>
            </w:r>
          </w:p>
        </w:tc>
        <w:tc>
          <w:tcPr>
            <w:tcW w:w="973" w:type="dxa"/>
            <w:shd w:val="clear" w:color="auto" w:fill="auto"/>
            <w:vAlign w:val="center"/>
          </w:tcPr>
          <w:p w14:paraId="000001BA" w14:textId="77777777" w:rsidR="0079161D" w:rsidRPr="00654C25" w:rsidRDefault="00832A6A">
            <w:pPr>
              <w:spacing w:after="0" w:line="240" w:lineRule="auto"/>
              <w:jc w:val="right"/>
              <w:rPr>
                <w:sz w:val="18"/>
                <w:szCs w:val="18"/>
              </w:rPr>
            </w:pPr>
            <w:r w:rsidRPr="00654C25">
              <w:rPr>
                <w:sz w:val="18"/>
                <w:szCs w:val="18"/>
              </w:rPr>
              <w:t>79</w:t>
            </w:r>
          </w:p>
        </w:tc>
        <w:tc>
          <w:tcPr>
            <w:tcW w:w="970" w:type="dxa"/>
            <w:shd w:val="clear" w:color="auto" w:fill="auto"/>
            <w:vAlign w:val="center"/>
          </w:tcPr>
          <w:p w14:paraId="000001BB" w14:textId="77777777" w:rsidR="0079161D" w:rsidRPr="00654C25" w:rsidRDefault="00832A6A">
            <w:pPr>
              <w:spacing w:after="0" w:line="240" w:lineRule="auto"/>
              <w:jc w:val="right"/>
              <w:rPr>
                <w:sz w:val="18"/>
                <w:szCs w:val="18"/>
              </w:rPr>
            </w:pPr>
            <w:r w:rsidRPr="00654C25">
              <w:rPr>
                <w:sz w:val="18"/>
                <w:szCs w:val="18"/>
              </w:rPr>
              <w:t>60</w:t>
            </w:r>
          </w:p>
        </w:tc>
        <w:tc>
          <w:tcPr>
            <w:tcW w:w="973" w:type="dxa"/>
            <w:shd w:val="clear" w:color="auto" w:fill="auto"/>
            <w:vAlign w:val="center"/>
          </w:tcPr>
          <w:p w14:paraId="000001BC" w14:textId="77777777" w:rsidR="0079161D" w:rsidRPr="00654C25" w:rsidRDefault="00832A6A">
            <w:pPr>
              <w:spacing w:after="0" w:line="240" w:lineRule="auto"/>
              <w:jc w:val="right"/>
              <w:rPr>
                <w:sz w:val="18"/>
                <w:szCs w:val="18"/>
              </w:rPr>
            </w:pPr>
            <w:r w:rsidRPr="00654C25">
              <w:rPr>
                <w:sz w:val="18"/>
                <w:szCs w:val="18"/>
              </w:rPr>
              <w:t>79</w:t>
            </w:r>
          </w:p>
        </w:tc>
        <w:tc>
          <w:tcPr>
            <w:tcW w:w="970" w:type="dxa"/>
            <w:shd w:val="clear" w:color="auto" w:fill="auto"/>
            <w:vAlign w:val="center"/>
          </w:tcPr>
          <w:p w14:paraId="000001BD" w14:textId="77777777" w:rsidR="0079161D" w:rsidRPr="00654C25" w:rsidRDefault="00832A6A">
            <w:pPr>
              <w:spacing w:after="0" w:line="240" w:lineRule="auto"/>
              <w:jc w:val="right"/>
              <w:rPr>
                <w:sz w:val="18"/>
                <w:szCs w:val="18"/>
              </w:rPr>
            </w:pPr>
            <w:r w:rsidRPr="00654C25">
              <w:rPr>
                <w:sz w:val="18"/>
                <w:szCs w:val="18"/>
              </w:rPr>
              <w:t>49</w:t>
            </w:r>
          </w:p>
        </w:tc>
        <w:tc>
          <w:tcPr>
            <w:tcW w:w="973" w:type="dxa"/>
            <w:shd w:val="clear" w:color="auto" w:fill="auto"/>
            <w:vAlign w:val="center"/>
          </w:tcPr>
          <w:p w14:paraId="000001BE" w14:textId="77777777" w:rsidR="0079161D" w:rsidRPr="00654C25" w:rsidRDefault="00832A6A">
            <w:pPr>
              <w:spacing w:after="0" w:line="240" w:lineRule="auto"/>
              <w:jc w:val="right"/>
              <w:rPr>
                <w:sz w:val="18"/>
                <w:szCs w:val="18"/>
              </w:rPr>
            </w:pPr>
            <w:r w:rsidRPr="00654C25">
              <w:rPr>
                <w:sz w:val="18"/>
                <w:szCs w:val="18"/>
              </w:rPr>
              <w:t>52</w:t>
            </w:r>
          </w:p>
        </w:tc>
        <w:tc>
          <w:tcPr>
            <w:tcW w:w="970" w:type="dxa"/>
            <w:shd w:val="clear" w:color="auto" w:fill="FFCC66"/>
            <w:vAlign w:val="center"/>
          </w:tcPr>
          <w:p w14:paraId="000001BF" w14:textId="77777777" w:rsidR="0079161D" w:rsidRPr="00654C25" w:rsidRDefault="00832A6A">
            <w:pPr>
              <w:spacing w:after="0" w:line="240" w:lineRule="auto"/>
              <w:jc w:val="right"/>
              <w:rPr>
                <w:sz w:val="18"/>
                <w:szCs w:val="18"/>
              </w:rPr>
            </w:pPr>
            <w:r w:rsidRPr="00654C25">
              <w:rPr>
                <w:sz w:val="18"/>
                <w:szCs w:val="18"/>
              </w:rPr>
              <w:t>781</w:t>
            </w:r>
          </w:p>
        </w:tc>
      </w:tr>
      <w:tr w:rsidR="00654C25" w:rsidRPr="00654C25" w14:paraId="3C3B8B39" w14:textId="77777777" w:rsidTr="006D02CF">
        <w:trPr>
          <w:trHeight w:val="828"/>
        </w:trPr>
        <w:tc>
          <w:tcPr>
            <w:tcW w:w="2191" w:type="dxa"/>
            <w:shd w:val="clear" w:color="auto" w:fill="auto"/>
            <w:vAlign w:val="center"/>
          </w:tcPr>
          <w:p w14:paraId="000001C0"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osób, którym przyznano świadczenie ze względu na niepełnosprawność </w:t>
            </w:r>
          </w:p>
        </w:tc>
        <w:tc>
          <w:tcPr>
            <w:tcW w:w="851" w:type="dxa"/>
            <w:shd w:val="clear" w:color="auto" w:fill="auto"/>
            <w:vAlign w:val="center"/>
          </w:tcPr>
          <w:p w14:paraId="000001C1" w14:textId="77777777" w:rsidR="0079161D" w:rsidRPr="00654C25" w:rsidRDefault="00832A6A">
            <w:pPr>
              <w:spacing w:after="0" w:line="240" w:lineRule="auto"/>
              <w:jc w:val="right"/>
              <w:rPr>
                <w:sz w:val="18"/>
                <w:szCs w:val="18"/>
              </w:rPr>
            </w:pPr>
            <w:r w:rsidRPr="00654C25">
              <w:rPr>
                <w:sz w:val="18"/>
                <w:szCs w:val="18"/>
              </w:rPr>
              <w:t>123</w:t>
            </w:r>
          </w:p>
        </w:tc>
        <w:tc>
          <w:tcPr>
            <w:tcW w:w="929" w:type="dxa"/>
            <w:shd w:val="clear" w:color="auto" w:fill="auto"/>
            <w:vAlign w:val="center"/>
          </w:tcPr>
          <w:p w14:paraId="000001C2" w14:textId="77777777" w:rsidR="0079161D" w:rsidRPr="00654C25" w:rsidRDefault="00832A6A">
            <w:pPr>
              <w:spacing w:after="0" w:line="240" w:lineRule="auto"/>
              <w:jc w:val="right"/>
              <w:rPr>
                <w:sz w:val="18"/>
                <w:szCs w:val="18"/>
              </w:rPr>
            </w:pPr>
            <w:r w:rsidRPr="00654C25">
              <w:rPr>
                <w:sz w:val="18"/>
                <w:szCs w:val="18"/>
              </w:rPr>
              <w:t>62</w:t>
            </w:r>
          </w:p>
        </w:tc>
        <w:tc>
          <w:tcPr>
            <w:tcW w:w="970" w:type="dxa"/>
            <w:shd w:val="clear" w:color="auto" w:fill="auto"/>
            <w:vAlign w:val="center"/>
          </w:tcPr>
          <w:p w14:paraId="000001C3" w14:textId="77777777" w:rsidR="0079161D" w:rsidRPr="00654C25" w:rsidRDefault="00832A6A">
            <w:pPr>
              <w:spacing w:after="0" w:line="240" w:lineRule="auto"/>
              <w:jc w:val="right"/>
              <w:rPr>
                <w:sz w:val="18"/>
                <w:szCs w:val="18"/>
              </w:rPr>
            </w:pPr>
            <w:r w:rsidRPr="00654C25">
              <w:rPr>
                <w:sz w:val="18"/>
                <w:szCs w:val="18"/>
              </w:rPr>
              <w:t>9</w:t>
            </w:r>
          </w:p>
        </w:tc>
        <w:tc>
          <w:tcPr>
            <w:tcW w:w="973" w:type="dxa"/>
            <w:shd w:val="clear" w:color="auto" w:fill="auto"/>
            <w:vAlign w:val="center"/>
          </w:tcPr>
          <w:p w14:paraId="000001C4" w14:textId="77777777" w:rsidR="0079161D" w:rsidRPr="00654C25" w:rsidRDefault="00832A6A">
            <w:pPr>
              <w:spacing w:after="0" w:line="240" w:lineRule="auto"/>
              <w:jc w:val="right"/>
              <w:rPr>
                <w:sz w:val="18"/>
                <w:szCs w:val="18"/>
              </w:rPr>
            </w:pPr>
            <w:r w:rsidRPr="00654C25">
              <w:rPr>
                <w:sz w:val="18"/>
                <w:szCs w:val="18"/>
              </w:rPr>
              <w:t>74</w:t>
            </w:r>
          </w:p>
        </w:tc>
        <w:tc>
          <w:tcPr>
            <w:tcW w:w="970" w:type="dxa"/>
            <w:shd w:val="clear" w:color="auto" w:fill="auto"/>
            <w:vAlign w:val="center"/>
          </w:tcPr>
          <w:p w14:paraId="000001C5" w14:textId="77777777" w:rsidR="0079161D" w:rsidRPr="00654C25" w:rsidRDefault="00832A6A">
            <w:pPr>
              <w:spacing w:after="0" w:line="240" w:lineRule="auto"/>
              <w:jc w:val="right"/>
              <w:rPr>
                <w:sz w:val="18"/>
                <w:szCs w:val="18"/>
              </w:rPr>
            </w:pPr>
            <w:r w:rsidRPr="00654C25">
              <w:rPr>
                <w:sz w:val="18"/>
                <w:szCs w:val="18"/>
              </w:rPr>
              <w:t>20</w:t>
            </w:r>
          </w:p>
        </w:tc>
        <w:tc>
          <w:tcPr>
            <w:tcW w:w="973" w:type="dxa"/>
            <w:shd w:val="clear" w:color="auto" w:fill="auto"/>
            <w:vAlign w:val="center"/>
          </w:tcPr>
          <w:p w14:paraId="000001C6" w14:textId="77777777" w:rsidR="0079161D" w:rsidRPr="00654C25" w:rsidRDefault="00832A6A">
            <w:pPr>
              <w:spacing w:after="0" w:line="240" w:lineRule="auto"/>
              <w:jc w:val="right"/>
              <w:rPr>
                <w:sz w:val="18"/>
                <w:szCs w:val="18"/>
              </w:rPr>
            </w:pPr>
            <w:r w:rsidRPr="00654C25">
              <w:rPr>
                <w:sz w:val="18"/>
                <w:szCs w:val="18"/>
              </w:rPr>
              <w:t>120</w:t>
            </w:r>
          </w:p>
        </w:tc>
        <w:tc>
          <w:tcPr>
            <w:tcW w:w="970" w:type="dxa"/>
            <w:vAlign w:val="center"/>
          </w:tcPr>
          <w:p w14:paraId="000001C7" w14:textId="77777777" w:rsidR="0079161D" w:rsidRPr="00654C25" w:rsidRDefault="00832A6A">
            <w:pPr>
              <w:spacing w:after="0" w:line="240" w:lineRule="auto"/>
              <w:jc w:val="right"/>
              <w:rPr>
                <w:sz w:val="18"/>
                <w:szCs w:val="18"/>
              </w:rPr>
            </w:pPr>
            <w:r w:rsidRPr="00654C25">
              <w:rPr>
                <w:sz w:val="18"/>
                <w:szCs w:val="18"/>
              </w:rPr>
              <w:t>74</w:t>
            </w:r>
          </w:p>
        </w:tc>
        <w:tc>
          <w:tcPr>
            <w:tcW w:w="973" w:type="dxa"/>
            <w:shd w:val="clear" w:color="auto" w:fill="auto"/>
            <w:vAlign w:val="center"/>
          </w:tcPr>
          <w:p w14:paraId="000001C8" w14:textId="77777777" w:rsidR="0079161D" w:rsidRPr="00654C25" w:rsidRDefault="00832A6A">
            <w:pPr>
              <w:spacing w:after="0" w:line="240" w:lineRule="auto"/>
              <w:jc w:val="right"/>
              <w:rPr>
                <w:sz w:val="18"/>
                <w:szCs w:val="18"/>
              </w:rPr>
            </w:pPr>
            <w:r w:rsidRPr="00654C25">
              <w:rPr>
                <w:sz w:val="18"/>
                <w:szCs w:val="18"/>
              </w:rPr>
              <w:t>153</w:t>
            </w:r>
          </w:p>
        </w:tc>
        <w:tc>
          <w:tcPr>
            <w:tcW w:w="970" w:type="dxa"/>
            <w:shd w:val="clear" w:color="auto" w:fill="auto"/>
            <w:vAlign w:val="center"/>
          </w:tcPr>
          <w:p w14:paraId="000001C9" w14:textId="77777777" w:rsidR="0079161D" w:rsidRPr="00654C25" w:rsidRDefault="00832A6A">
            <w:pPr>
              <w:spacing w:after="0" w:line="240" w:lineRule="auto"/>
              <w:jc w:val="right"/>
              <w:rPr>
                <w:sz w:val="18"/>
                <w:szCs w:val="18"/>
              </w:rPr>
            </w:pPr>
            <w:r w:rsidRPr="00654C25">
              <w:rPr>
                <w:sz w:val="18"/>
                <w:szCs w:val="18"/>
              </w:rPr>
              <w:t>103</w:t>
            </w:r>
          </w:p>
        </w:tc>
        <w:tc>
          <w:tcPr>
            <w:tcW w:w="973" w:type="dxa"/>
            <w:shd w:val="clear" w:color="auto" w:fill="auto"/>
            <w:vAlign w:val="center"/>
          </w:tcPr>
          <w:p w14:paraId="000001CA" w14:textId="77777777" w:rsidR="0079161D" w:rsidRPr="00654C25" w:rsidRDefault="00832A6A">
            <w:pPr>
              <w:spacing w:after="0" w:line="240" w:lineRule="auto"/>
              <w:jc w:val="right"/>
              <w:rPr>
                <w:sz w:val="18"/>
                <w:szCs w:val="18"/>
              </w:rPr>
            </w:pPr>
            <w:r w:rsidRPr="00654C25">
              <w:rPr>
                <w:sz w:val="18"/>
                <w:szCs w:val="18"/>
              </w:rPr>
              <w:t>94</w:t>
            </w:r>
          </w:p>
        </w:tc>
        <w:tc>
          <w:tcPr>
            <w:tcW w:w="970" w:type="dxa"/>
            <w:shd w:val="clear" w:color="auto" w:fill="auto"/>
            <w:vAlign w:val="center"/>
          </w:tcPr>
          <w:p w14:paraId="000001CB" w14:textId="77777777" w:rsidR="0079161D" w:rsidRPr="00654C25" w:rsidRDefault="00832A6A">
            <w:pPr>
              <w:spacing w:after="0" w:line="240" w:lineRule="auto"/>
              <w:jc w:val="right"/>
              <w:rPr>
                <w:sz w:val="18"/>
                <w:szCs w:val="18"/>
              </w:rPr>
            </w:pPr>
            <w:r w:rsidRPr="00654C25">
              <w:rPr>
                <w:sz w:val="18"/>
                <w:szCs w:val="18"/>
              </w:rPr>
              <w:t>82</w:t>
            </w:r>
          </w:p>
        </w:tc>
        <w:tc>
          <w:tcPr>
            <w:tcW w:w="973" w:type="dxa"/>
            <w:shd w:val="clear" w:color="auto" w:fill="auto"/>
            <w:vAlign w:val="center"/>
          </w:tcPr>
          <w:p w14:paraId="000001CC" w14:textId="77777777" w:rsidR="0079161D" w:rsidRPr="00654C25" w:rsidRDefault="00832A6A">
            <w:pPr>
              <w:spacing w:after="0" w:line="240" w:lineRule="auto"/>
              <w:jc w:val="right"/>
              <w:rPr>
                <w:sz w:val="18"/>
                <w:szCs w:val="18"/>
              </w:rPr>
            </w:pPr>
            <w:r w:rsidRPr="00654C25">
              <w:rPr>
                <w:sz w:val="18"/>
                <w:szCs w:val="18"/>
              </w:rPr>
              <w:t>101</w:t>
            </w:r>
          </w:p>
        </w:tc>
        <w:tc>
          <w:tcPr>
            <w:tcW w:w="970" w:type="dxa"/>
            <w:shd w:val="clear" w:color="auto" w:fill="FFCC66"/>
            <w:vAlign w:val="center"/>
          </w:tcPr>
          <w:p w14:paraId="000001CD" w14:textId="77777777" w:rsidR="0079161D" w:rsidRPr="00654C25" w:rsidRDefault="00832A6A">
            <w:pPr>
              <w:spacing w:after="0" w:line="240" w:lineRule="auto"/>
              <w:jc w:val="right"/>
              <w:rPr>
                <w:sz w:val="18"/>
                <w:szCs w:val="18"/>
              </w:rPr>
            </w:pPr>
            <w:r w:rsidRPr="00654C25">
              <w:rPr>
                <w:sz w:val="18"/>
                <w:szCs w:val="18"/>
              </w:rPr>
              <w:t>1 145</w:t>
            </w:r>
          </w:p>
        </w:tc>
      </w:tr>
      <w:tr w:rsidR="00654C25" w:rsidRPr="00654C25" w14:paraId="5358D828" w14:textId="77777777" w:rsidTr="006D02CF">
        <w:trPr>
          <w:trHeight w:val="828"/>
        </w:trPr>
        <w:tc>
          <w:tcPr>
            <w:tcW w:w="2191" w:type="dxa"/>
            <w:shd w:val="clear" w:color="auto" w:fill="auto"/>
            <w:vAlign w:val="center"/>
          </w:tcPr>
          <w:p w14:paraId="000001CE"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osób, którym przyznano świadczenie ze względu na ubóstwo </w:t>
            </w:r>
          </w:p>
        </w:tc>
        <w:tc>
          <w:tcPr>
            <w:tcW w:w="851" w:type="dxa"/>
            <w:shd w:val="clear" w:color="auto" w:fill="auto"/>
            <w:vAlign w:val="center"/>
          </w:tcPr>
          <w:p w14:paraId="000001CF" w14:textId="77777777" w:rsidR="0079161D" w:rsidRPr="00654C25" w:rsidRDefault="00832A6A">
            <w:pPr>
              <w:spacing w:after="0" w:line="240" w:lineRule="auto"/>
              <w:jc w:val="right"/>
              <w:rPr>
                <w:sz w:val="18"/>
                <w:szCs w:val="18"/>
              </w:rPr>
            </w:pPr>
            <w:r w:rsidRPr="00654C25">
              <w:rPr>
                <w:sz w:val="18"/>
                <w:szCs w:val="18"/>
              </w:rPr>
              <w:t>39</w:t>
            </w:r>
          </w:p>
        </w:tc>
        <w:tc>
          <w:tcPr>
            <w:tcW w:w="929" w:type="dxa"/>
            <w:shd w:val="clear" w:color="auto" w:fill="auto"/>
            <w:vAlign w:val="center"/>
          </w:tcPr>
          <w:p w14:paraId="000001D0" w14:textId="77777777" w:rsidR="0079161D" w:rsidRPr="00654C25" w:rsidRDefault="00832A6A">
            <w:pPr>
              <w:spacing w:after="0" w:line="240" w:lineRule="auto"/>
              <w:jc w:val="right"/>
              <w:rPr>
                <w:sz w:val="18"/>
                <w:szCs w:val="18"/>
              </w:rPr>
            </w:pPr>
            <w:r w:rsidRPr="00654C25">
              <w:rPr>
                <w:sz w:val="18"/>
                <w:szCs w:val="18"/>
              </w:rPr>
              <w:t>79</w:t>
            </w:r>
          </w:p>
        </w:tc>
        <w:tc>
          <w:tcPr>
            <w:tcW w:w="970" w:type="dxa"/>
            <w:shd w:val="clear" w:color="auto" w:fill="auto"/>
            <w:vAlign w:val="center"/>
          </w:tcPr>
          <w:p w14:paraId="000001D1" w14:textId="77777777" w:rsidR="0079161D" w:rsidRPr="00654C25" w:rsidRDefault="00832A6A">
            <w:pPr>
              <w:spacing w:after="0" w:line="240" w:lineRule="auto"/>
              <w:jc w:val="right"/>
              <w:rPr>
                <w:sz w:val="18"/>
                <w:szCs w:val="18"/>
              </w:rPr>
            </w:pPr>
            <w:r w:rsidRPr="00654C25">
              <w:rPr>
                <w:sz w:val="18"/>
                <w:szCs w:val="18"/>
              </w:rPr>
              <w:t>2</w:t>
            </w:r>
          </w:p>
        </w:tc>
        <w:tc>
          <w:tcPr>
            <w:tcW w:w="973" w:type="dxa"/>
            <w:shd w:val="clear" w:color="auto" w:fill="auto"/>
            <w:vAlign w:val="center"/>
          </w:tcPr>
          <w:p w14:paraId="000001D2" w14:textId="77777777" w:rsidR="0079161D" w:rsidRPr="00654C25" w:rsidRDefault="00832A6A">
            <w:pPr>
              <w:spacing w:after="0" w:line="240" w:lineRule="auto"/>
              <w:jc w:val="right"/>
              <w:rPr>
                <w:sz w:val="18"/>
                <w:szCs w:val="18"/>
              </w:rPr>
            </w:pPr>
            <w:r w:rsidRPr="00654C25">
              <w:rPr>
                <w:sz w:val="18"/>
                <w:szCs w:val="18"/>
              </w:rPr>
              <w:t>22</w:t>
            </w:r>
          </w:p>
        </w:tc>
        <w:tc>
          <w:tcPr>
            <w:tcW w:w="970" w:type="dxa"/>
            <w:shd w:val="clear" w:color="auto" w:fill="auto"/>
            <w:vAlign w:val="center"/>
          </w:tcPr>
          <w:p w14:paraId="000001D3" w14:textId="77777777" w:rsidR="0079161D" w:rsidRPr="00654C25" w:rsidRDefault="00832A6A">
            <w:pPr>
              <w:spacing w:after="0" w:line="240" w:lineRule="auto"/>
              <w:jc w:val="right"/>
              <w:rPr>
                <w:sz w:val="18"/>
                <w:szCs w:val="18"/>
              </w:rPr>
            </w:pPr>
            <w:r w:rsidRPr="00654C25">
              <w:rPr>
                <w:sz w:val="18"/>
                <w:szCs w:val="18"/>
              </w:rPr>
              <w:t>23</w:t>
            </w:r>
          </w:p>
        </w:tc>
        <w:tc>
          <w:tcPr>
            <w:tcW w:w="973" w:type="dxa"/>
            <w:shd w:val="clear" w:color="auto" w:fill="auto"/>
            <w:vAlign w:val="center"/>
          </w:tcPr>
          <w:p w14:paraId="000001D4" w14:textId="77777777" w:rsidR="0079161D" w:rsidRPr="00654C25" w:rsidRDefault="00832A6A">
            <w:pPr>
              <w:spacing w:after="0" w:line="240" w:lineRule="auto"/>
              <w:jc w:val="right"/>
              <w:rPr>
                <w:sz w:val="18"/>
                <w:szCs w:val="18"/>
              </w:rPr>
            </w:pPr>
            <w:r w:rsidRPr="00654C25">
              <w:rPr>
                <w:sz w:val="18"/>
                <w:szCs w:val="18"/>
              </w:rPr>
              <w:t>51</w:t>
            </w:r>
          </w:p>
        </w:tc>
        <w:tc>
          <w:tcPr>
            <w:tcW w:w="970" w:type="dxa"/>
            <w:vAlign w:val="center"/>
          </w:tcPr>
          <w:p w14:paraId="000001D5" w14:textId="77777777" w:rsidR="0079161D" w:rsidRPr="00654C25" w:rsidRDefault="00832A6A">
            <w:pPr>
              <w:spacing w:after="0" w:line="240" w:lineRule="auto"/>
              <w:jc w:val="right"/>
              <w:rPr>
                <w:sz w:val="18"/>
                <w:szCs w:val="18"/>
              </w:rPr>
            </w:pPr>
            <w:r w:rsidRPr="00654C25">
              <w:rPr>
                <w:sz w:val="18"/>
                <w:szCs w:val="18"/>
              </w:rPr>
              <w:t>17</w:t>
            </w:r>
          </w:p>
        </w:tc>
        <w:tc>
          <w:tcPr>
            <w:tcW w:w="973" w:type="dxa"/>
            <w:shd w:val="clear" w:color="auto" w:fill="auto"/>
            <w:vAlign w:val="center"/>
          </w:tcPr>
          <w:p w14:paraId="000001D6" w14:textId="77777777" w:rsidR="0079161D" w:rsidRPr="00654C25" w:rsidRDefault="00832A6A">
            <w:pPr>
              <w:spacing w:after="0" w:line="240" w:lineRule="auto"/>
              <w:jc w:val="right"/>
              <w:rPr>
                <w:sz w:val="18"/>
                <w:szCs w:val="18"/>
              </w:rPr>
            </w:pPr>
            <w:r w:rsidRPr="00654C25">
              <w:rPr>
                <w:sz w:val="18"/>
                <w:szCs w:val="18"/>
              </w:rPr>
              <w:t>95</w:t>
            </w:r>
          </w:p>
        </w:tc>
        <w:tc>
          <w:tcPr>
            <w:tcW w:w="970" w:type="dxa"/>
            <w:shd w:val="clear" w:color="auto" w:fill="auto"/>
            <w:vAlign w:val="center"/>
          </w:tcPr>
          <w:p w14:paraId="000001D7" w14:textId="77777777" w:rsidR="0079161D" w:rsidRPr="00654C25" w:rsidRDefault="00832A6A">
            <w:pPr>
              <w:spacing w:after="0" w:line="240" w:lineRule="auto"/>
              <w:jc w:val="right"/>
              <w:rPr>
                <w:sz w:val="18"/>
                <w:szCs w:val="18"/>
              </w:rPr>
            </w:pPr>
            <w:r w:rsidRPr="00654C25">
              <w:rPr>
                <w:sz w:val="18"/>
                <w:szCs w:val="18"/>
              </w:rPr>
              <w:t>49</w:t>
            </w:r>
          </w:p>
        </w:tc>
        <w:tc>
          <w:tcPr>
            <w:tcW w:w="973" w:type="dxa"/>
            <w:shd w:val="clear" w:color="auto" w:fill="auto"/>
            <w:vAlign w:val="center"/>
          </w:tcPr>
          <w:p w14:paraId="000001D8" w14:textId="77777777" w:rsidR="0079161D" w:rsidRPr="00654C25" w:rsidRDefault="00832A6A">
            <w:pPr>
              <w:spacing w:after="0" w:line="240" w:lineRule="auto"/>
              <w:jc w:val="right"/>
              <w:rPr>
                <w:sz w:val="18"/>
                <w:szCs w:val="18"/>
              </w:rPr>
            </w:pPr>
            <w:r w:rsidRPr="00654C25">
              <w:rPr>
                <w:sz w:val="18"/>
                <w:szCs w:val="18"/>
              </w:rPr>
              <w:t>55</w:t>
            </w:r>
          </w:p>
        </w:tc>
        <w:tc>
          <w:tcPr>
            <w:tcW w:w="970" w:type="dxa"/>
            <w:shd w:val="clear" w:color="auto" w:fill="auto"/>
            <w:vAlign w:val="center"/>
          </w:tcPr>
          <w:p w14:paraId="000001D9" w14:textId="77777777" w:rsidR="0079161D" w:rsidRPr="00654C25" w:rsidRDefault="00832A6A">
            <w:pPr>
              <w:spacing w:after="0" w:line="240" w:lineRule="auto"/>
              <w:jc w:val="right"/>
              <w:rPr>
                <w:sz w:val="18"/>
                <w:szCs w:val="18"/>
              </w:rPr>
            </w:pPr>
            <w:r w:rsidRPr="00654C25">
              <w:rPr>
                <w:sz w:val="18"/>
                <w:szCs w:val="18"/>
              </w:rPr>
              <w:t>30</w:t>
            </w:r>
          </w:p>
        </w:tc>
        <w:tc>
          <w:tcPr>
            <w:tcW w:w="973" w:type="dxa"/>
            <w:shd w:val="clear" w:color="auto" w:fill="auto"/>
            <w:vAlign w:val="center"/>
          </w:tcPr>
          <w:p w14:paraId="000001DA" w14:textId="77777777" w:rsidR="0079161D" w:rsidRPr="00654C25" w:rsidRDefault="00832A6A">
            <w:pPr>
              <w:spacing w:after="0" w:line="240" w:lineRule="auto"/>
              <w:jc w:val="right"/>
              <w:rPr>
                <w:sz w:val="18"/>
                <w:szCs w:val="18"/>
              </w:rPr>
            </w:pPr>
            <w:r w:rsidRPr="00654C25">
              <w:rPr>
                <w:sz w:val="18"/>
                <w:szCs w:val="18"/>
              </w:rPr>
              <w:t>37</w:t>
            </w:r>
          </w:p>
        </w:tc>
        <w:tc>
          <w:tcPr>
            <w:tcW w:w="970" w:type="dxa"/>
            <w:shd w:val="clear" w:color="auto" w:fill="FFCC66"/>
            <w:vAlign w:val="center"/>
          </w:tcPr>
          <w:p w14:paraId="000001DB" w14:textId="77777777" w:rsidR="0079161D" w:rsidRPr="00654C25" w:rsidRDefault="00832A6A">
            <w:pPr>
              <w:spacing w:after="0" w:line="240" w:lineRule="auto"/>
              <w:jc w:val="right"/>
              <w:rPr>
                <w:sz w:val="18"/>
                <w:szCs w:val="18"/>
              </w:rPr>
            </w:pPr>
            <w:r w:rsidRPr="00654C25">
              <w:rPr>
                <w:sz w:val="18"/>
                <w:szCs w:val="18"/>
              </w:rPr>
              <w:t>540</w:t>
            </w:r>
          </w:p>
        </w:tc>
      </w:tr>
      <w:tr w:rsidR="00654C25" w:rsidRPr="00654C25" w14:paraId="12695731" w14:textId="77777777" w:rsidTr="006D02CF">
        <w:trPr>
          <w:trHeight w:val="828"/>
        </w:trPr>
        <w:tc>
          <w:tcPr>
            <w:tcW w:w="2191" w:type="dxa"/>
            <w:shd w:val="clear" w:color="auto" w:fill="auto"/>
            <w:vAlign w:val="center"/>
          </w:tcPr>
          <w:p w14:paraId="000001DC"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Liczba osób, którym przyznano świadczenie ze względu na bezrobocie lub bierność zawodową na 100 mieszkańców</w:t>
            </w:r>
          </w:p>
        </w:tc>
        <w:tc>
          <w:tcPr>
            <w:tcW w:w="851" w:type="dxa"/>
            <w:shd w:val="clear" w:color="auto" w:fill="auto"/>
            <w:vAlign w:val="center"/>
          </w:tcPr>
          <w:p w14:paraId="000001DD" w14:textId="77777777" w:rsidR="0079161D" w:rsidRPr="00654C25" w:rsidRDefault="00832A6A">
            <w:pPr>
              <w:spacing w:after="0" w:line="240" w:lineRule="auto"/>
              <w:jc w:val="right"/>
              <w:rPr>
                <w:sz w:val="18"/>
                <w:szCs w:val="18"/>
              </w:rPr>
            </w:pPr>
            <w:r w:rsidRPr="00654C25">
              <w:rPr>
                <w:sz w:val="18"/>
                <w:szCs w:val="18"/>
              </w:rPr>
              <w:t>4,08</w:t>
            </w:r>
          </w:p>
        </w:tc>
        <w:tc>
          <w:tcPr>
            <w:tcW w:w="929" w:type="dxa"/>
            <w:shd w:val="clear" w:color="auto" w:fill="auto"/>
            <w:vAlign w:val="center"/>
          </w:tcPr>
          <w:p w14:paraId="000001DE" w14:textId="77777777" w:rsidR="0079161D" w:rsidRPr="00654C25" w:rsidRDefault="00832A6A">
            <w:pPr>
              <w:spacing w:after="0" w:line="240" w:lineRule="auto"/>
              <w:jc w:val="right"/>
              <w:rPr>
                <w:sz w:val="18"/>
                <w:szCs w:val="18"/>
              </w:rPr>
            </w:pPr>
            <w:r w:rsidRPr="00654C25">
              <w:rPr>
                <w:sz w:val="18"/>
                <w:szCs w:val="18"/>
              </w:rPr>
              <w:t>6,35</w:t>
            </w:r>
          </w:p>
        </w:tc>
        <w:tc>
          <w:tcPr>
            <w:tcW w:w="970" w:type="dxa"/>
            <w:shd w:val="clear" w:color="auto" w:fill="auto"/>
            <w:vAlign w:val="center"/>
          </w:tcPr>
          <w:p w14:paraId="000001DF" w14:textId="77777777" w:rsidR="0079161D" w:rsidRPr="00654C25" w:rsidRDefault="00832A6A">
            <w:pPr>
              <w:spacing w:after="0" w:line="240" w:lineRule="auto"/>
              <w:jc w:val="right"/>
              <w:rPr>
                <w:sz w:val="18"/>
                <w:szCs w:val="18"/>
              </w:rPr>
            </w:pPr>
            <w:r w:rsidRPr="00654C25">
              <w:rPr>
                <w:sz w:val="18"/>
                <w:szCs w:val="18"/>
              </w:rPr>
              <w:t>2,57</w:t>
            </w:r>
          </w:p>
        </w:tc>
        <w:tc>
          <w:tcPr>
            <w:tcW w:w="973" w:type="dxa"/>
            <w:shd w:val="clear" w:color="auto" w:fill="auto"/>
            <w:vAlign w:val="center"/>
          </w:tcPr>
          <w:p w14:paraId="000001E0" w14:textId="77777777" w:rsidR="0079161D" w:rsidRPr="00654C25" w:rsidRDefault="00832A6A">
            <w:pPr>
              <w:spacing w:after="0" w:line="240" w:lineRule="auto"/>
              <w:jc w:val="right"/>
              <w:rPr>
                <w:sz w:val="18"/>
                <w:szCs w:val="18"/>
              </w:rPr>
            </w:pPr>
            <w:r w:rsidRPr="00654C25">
              <w:rPr>
                <w:sz w:val="18"/>
                <w:szCs w:val="18"/>
              </w:rPr>
              <w:t>2,3</w:t>
            </w:r>
          </w:p>
        </w:tc>
        <w:tc>
          <w:tcPr>
            <w:tcW w:w="970" w:type="dxa"/>
            <w:shd w:val="clear" w:color="auto" w:fill="auto"/>
            <w:vAlign w:val="center"/>
          </w:tcPr>
          <w:p w14:paraId="000001E1" w14:textId="77777777" w:rsidR="0079161D" w:rsidRPr="00654C25" w:rsidRDefault="00832A6A">
            <w:pPr>
              <w:spacing w:after="0" w:line="240" w:lineRule="auto"/>
              <w:jc w:val="right"/>
              <w:rPr>
                <w:sz w:val="18"/>
                <w:szCs w:val="18"/>
              </w:rPr>
            </w:pPr>
            <w:r w:rsidRPr="00654C25">
              <w:rPr>
                <w:sz w:val="18"/>
                <w:szCs w:val="18"/>
              </w:rPr>
              <w:t>3,49</w:t>
            </w:r>
          </w:p>
        </w:tc>
        <w:tc>
          <w:tcPr>
            <w:tcW w:w="973" w:type="dxa"/>
            <w:shd w:val="clear" w:color="auto" w:fill="auto"/>
            <w:vAlign w:val="center"/>
          </w:tcPr>
          <w:p w14:paraId="000001E2" w14:textId="77777777" w:rsidR="0079161D" w:rsidRPr="00654C25" w:rsidRDefault="00832A6A">
            <w:pPr>
              <w:spacing w:after="0" w:line="240" w:lineRule="auto"/>
              <w:jc w:val="right"/>
              <w:rPr>
                <w:sz w:val="18"/>
                <w:szCs w:val="18"/>
              </w:rPr>
            </w:pPr>
            <w:r w:rsidRPr="00654C25">
              <w:rPr>
                <w:sz w:val="18"/>
                <w:szCs w:val="18"/>
              </w:rPr>
              <w:t>3,65</w:t>
            </w:r>
          </w:p>
        </w:tc>
        <w:tc>
          <w:tcPr>
            <w:tcW w:w="970" w:type="dxa"/>
            <w:vAlign w:val="center"/>
          </w:tcPr>
          <w:p w14:paraId="000001E3" w14:textId="77777777" w:rsidR="0079161D" w:rsidRPr="00654C25" w:rsidRDefault="00832A6A">
            <w:pPr>
              <w:spacing w:after="0" w:line="240" w:lineRule="auto"/>
              <w:jc w:val="right"/>
              <w:rPr>
                <w:sz w:val="18"/>
                <w:szCs w:val="18"/>
              </w:rPr>
            </w:pPr>
            <w:r w:rsidRPr="00654C25">
              <w:rPr>
                <w:sz w:val="18"/>
                <w:szCs w:val="18"/>
              </w:rPr>
              <w:t>1,67</w:t>
            </w:r>
          </w:p>
        </w:tc>
        <w:tc>
          <w:tcPr>
            <w:tcW w:w="973" w:type="dxa"/>
            <w:shd w:val="clear" w:color="auto" w:fill="auto"/>
            <w:vAlign w:val="center"/>
          </w:tcPr>
          <w:p w14:paraId="000001E4" w14:textId="77777777" w:rsidR="0079161D" w:rsidRPr="00654C25" w:rsidRDefault="00832A6A">
            <w:pPr>
              <w:spacing w:after="0" w:line="240" w:lineRule="auto"/>
              <w:jc w:val="right"/>
              <w:rPr>
                <w:sz w:val="18"/>
                <w:szCs w:val="18"/>
              </w:rPr>
            </w:pPr>
            <w:r w:rsidRPr="00654C25">
              <w:rPr>
                <w:sz w:val="18"/>
                <w:szCs w:val="18"/>
              </w:rPr>
              <w:t>3,99</w:t>
            </w:r>
          </w:p>
        </w:tc>
        <w:tc>
          <w:tcPr>
            <w:tcW w:w="970" w:type="dxa"/>
            <w:shd w:val="clear" w:color="auto" w:fill="auto"/>
            <w:vAlign w:val="center"/>
          </w:tcPr>
          <w:p w14:paraId="000001E5" w14:textId="77777777" w:rsidR="0079161D" w:rsidRPr="00654C25" w:rsidRDefault="00832A6A">
            <w:pPr>
              <w:spacing w:after="0" w:line="240" w:lineRule="auto"/>
              <w:jc w:val="right"/>
              <w:rPr>
                <w:sz w:val="18"/>
                <w:szCs w:val="18"/>
              </w:rPr>
            </w:pPr>
            <w:r w:rsidRPr="00654C25">
              <w:rPr>
                <w:sz w:val="18"/>
                <w:szCs w:val="18"/>
              </w:rPr>
              <w:t>3,13</w:t>
            </w:r>
          </w:p>
        </w:tc>
        <w:tc>
          <w:tcPr>
            <w:tcW w:w="973" w:type="dxa"/>
            <w:shd w:val="clear" w:color="auto" w:fill="auto"/>
            <w:vAlign w:val="center"/>
          </w:tcPr>
          <w:p w14:paraId="000001E6" w14:textId="77777777" w:rsidR="0079161D" w:rsidRPr="00654C25" w:rsidRDefault="00832A6A">
            <w:pPr>
              <w:spacing w:after="0" w:line="240" w:lineRule="auto"/>
              <w:jc w:val="right"/>
              <w:rPr>
                <w:sz w:val="18"/>
                <w:szCs w:val="18"/>
              </w:rPr>
            </w:pPr>
            <w:r w:rsidRPr="00654C25">
              <w:rPr>
                <w:sz w:val="18"/>
                <w:szCs w:val="18"/>
              </w:rPr>
              <w:t>2,6</w:t>
            </w:r>
          </w:p>
        </w:tc>
        <w:tc>
          <w:tcPr>
            <w:tcW w:w="970" w:type="dxa"/>
            <w:shd w:val="clear" w:color="auto" w:fill="auto"/>
            <w:vAlign w:val="center"/>
          </w:tcPr>
          <w:p w14:paraId="000001E7" w14:textId="77777777" w:rsidR="0079161D" w:rsidRPr="00654C25" w:rsidRDefault="00832A6A">
            <w:pPr>
              <w:spacing w:after="0" w:line="240" w:lineRule="auto"/>
              <w:jc w:val="right"/>
              <w:rPr>
                <w:sz w:val="18"/>
                <w:szCs w:val="18"/>
              </w:rPr>
            </w:pPr>
            <w:r w:rsidRPr="00654C25">
              <w:rPr>
                <w:sz w:val="18"/>
                <w:szCs w:val="18"/>
              </w:rPr>
              <w:t>2,46</w:t>
            </w:r>
          </w:p>
        </w:tc>
        <w:tc>
          <w:tcPr>
            <w:tcW w:w="973" w:type="dxa"/>
            <w:shd w:val="clear" w:color="auto" w:fill="auto"/>
            <w:vAlign w:val="center"/>
          </w:tcPr>
          <w:p w14:paraId="000001E8" w14:textId="77777777" w:rsidR="0079161D" w:rsidRPr="00654C25" w:rsidRDefault="00832A6A">
            <w:pPr>
              <w:spacing w:after="0" w:line="240" w:lineRule="auto"/>
              <w:jc w:val="right"/>
              <w:rPr>
                <w:sz w:val="18"/>
                <w:szCs w:val="18"/>
              </w:rPr>
            </w:pPr>
            <w:r w:rsidRPr="00654C25">
              <w:rPr>
                <w:sz w:val="18"/>
                <w:szCs w:val="18"/>
              </w:rPr>
              <w:t>2,83</w:t>
            </w:r>
          </w:p>
        </w:tc>
        <w:tc>
          <w:tcPr>
            <w:tcW w:w="970" w:type="dxa"/>
            <w:shd w:val="clear" w:color="auto" w:fill="FFCC66"/>
            <w:vAlign w:val="center"/>
          </w:tcPr>
          <w:p w14:paraId="000001E9" w14:textId="77777777" w:rsidR="0079161D" w:rsidRPr="00654C25" w:rsidRDefault="00832A6A">
            <w:pPr>
              <w:spacing w:after="0" w:line="240" w:lineRule="auto"/>
              <w:jc w:val="right"/>
              <w:rPr>
                <w:sz w:val="18"/>
                <w:szCs w:val="18"/>
              </w:rPr>
            </w:pPr>
            <w:r w:rsidRPr="00654C25">
              <w:rPr>
                <w:sz w:val="18"/>
                <w:szCs w:val="18"/>
              </w:rPr>
              <w:t>2,7</w:t>
            </w:r>
          </w:p>
        </w:tc>
      </w:tr>
      <w:tr w:rsidR="00654C25" w:rsidRPr="00654C25" w14:paraId="6E42B26A" w14:textId="77777777" w:rsidTr="006D02CF">
        <w:trPr>
          <w:trHeight w:val="828"/>
        </w:trPr>
        <w:tc>
          <w:tcPr>
            <w:tcW w:w="2191" w:type="dxa"/>
            <w:shd w:val="clear" w:color="auto" w:fill="auto"/>
            <w:vAlign w:val="center"/>
          </w:tcPr>
          <w:p w14:paraId="000001EA"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osób, którym przyznano świadczenie ze względu na długotrwałą lub ciężką chorobę na 100 mieszkańców </w:t>
            </w:r>
          </w:p>
        </w:tc>
        <w:tc>
          <w:tcPr>
            <w:tcW w:w="851" w:type="dxa"/>
            <w:shd w:val="clear" w:color="auto" w:fill="auto"/>
            <w:vAlign w:val="center"/>
          </w:tcPr>
          <w:p w14:paraId="000001EB" w14:textId="77777777" w:rsidR="0079161D" w:rsidRPr="00654C25" w:rsidRDefault="00832A6A">
            <w:pPr>
              <w:spacing w:after="0" w:line="240" w:lineRule="auto"/>
              <w:jc w:val="right"/>
              <w:rPr>
                <w:sz w:val="18"/>
                <w:szCs w:val="18"/>
              </w:rPr>
            </w:pPr>
            <w:r w:rsidRPr="00654C25">
              <w:rPr>
                <w:sz w:val="18"/>
                <w:szCs w:val="18"/>
              </w:rPr>
              <w:t>0,62</w:t>
            </w:r>
          </w:p>
        </w:tc>
        <w:tc>
          <w:tcPr>
            <w:tcW w:w="929" w:type="dxa"/>
            <w:shd w:val="clear" w:color="auto" w:fill="auto"/>
            <w:vAlign w:val="center"/>
          </w:tcPr>
          <w:p w14:paraId="000001EC" w14:textId="77777777" w:rsidR="0079161D" w:rsidRPr="00654C25" w:rsidRDefault="00832A6A">
            <w:pPr>
              <w:spacing w:after="0" w:line="240" w:lineRule="auto"/>
              <w:jc w:val="right"/>
              <w:rPr>
                <w:sz w:val="18"/>
                <w:szCs w:val="18"/>
              </w:rPr>
            </w:pPr>
            <w:r w:rsidRPr="00654C25">
              <w:rPr>
                <w:sz w:val="18"/>
                <w:szCs w:val="18"/>
              </w:rPr>
              <w:t>1,6</w:t>
            </w:r>
          </w:p>
        </w:tc>
        <w:tc>
          <w:tcPr>
            <w:tcW w:w="970" w:type="dxa"/>
            <w:shd w:val="clear" w:color="auto" w:fill="auto"/>
            <w:vAlign w:val="center"/>
          </w:tcPr>
          <w:p w14:paraId="000001ED" w14:textId="77777777" w:rsidR="0079161D" w:rsidRPr="00654C25" w:rsidRDefault="00832A6A">
            <w:pPr>
              <w:spacing w:after="0" w:line="240" w:lineRule="auto"/>
              <w:jc w:val="right"/>
              <w:rPr>
                <w:sz w:val="18"/>
                <w:szCs w:val="18"/>
              </w:rPr>
            </w:pPr>
            <w:r w:rsidRPr="00654C25">
              <w:rPr>
                <w:sz w:val="18"/>
                <w:szCs w:val="18"/>
              </w:rPr>
              <w:t>0,24</w:t>
            </w:r>
          </w:p>
        </w:tc>
        <w:tc>
          <w:tcPr>
            <w:tcW w:w="973" w:type="dxa"/>
            <w:shd w:val="clear" w:color="auto" w:fill="auto"/>
            <w:vAlign w:val="center"/>
          </w:tcPr>
          <w:p w14:paraId="000001EE" w14:textId="77777777" w:rsidR="0079161D" w:rsidRPr="00654C25" w:rsidRDefault="00832A6A">
            <w:pPr>
              <w:spacing w:after="0" w:line="240" w:lineRule="auto"/>
              <w:jc w:val="right"/>
              <w:rPr>
                <w:sz w:val="18"/>
                <w:szCs w:val="18"/>
              </w:rPr>
            </w:pPr>
            <w:r w:rsidRPr="00654C25">
              <w:rPr>
                <w:sz w:val="18"/>
                <w:szCs w:val="18"/>
              </w:rPr>
              <w:t>0,39</w:t>
            </w:r>
          </w:p>
        </w:tc>
        <w:tc>
          <w:tcPr>
            <w:tcW w:w="970" w:type="dxa"/>
            <w:shd w:val="clear" w:color="auto" w:fill="auto"/>
            <w:vAlign w:val="center"/>
          </w:tcPr>
          <w:p w14:paraId="000001EF" w14:textId="77777777" w:rsidR="0079161D" w:rsidRPr="00654C25" w:rsidRDefault="00832A6A">
            <w:pPr>
              <w:spacing w:after="0" w:line="240" w:lineRule="auto"/>
              <w:jc w:val="right"/>
              <w:rPr>
                <w:sz w:val="18"/>
                <w:szCs w:val="18"/>
              </w:rPr>
            </w:pPr>
            <w:r w:rsidRPr="00654C25">
              <w:rPr>
                <w:sz w:val="18"/>
                <w:szCs w:val="18"/>
              </w:rPr>
              <w:t>0,38</w:t>
            </w:r>
          </w:p>
        </w:tc>
        <w:tc>
          <w:tcPr>
            <w:tcW w:w="973" w:type="dxa"/>
            <w:shd w:val="clear" w:color="auto" w:fill="auto"/>
            <w:vAlign w:val="center"/>
          </w:tcPr>
          <w:p w14:paraId="000001F0" w14:textId="77777777" w:rsidR="0079161D" w:rsidRPr="00654C25" w:rsidRDefault="00832A6A">
            <w:pPr>
              <w:spacing w:after="0" w:line="240" w:lineRule="auto"/>
              <w:jc w:val="right"/>
              <w:rPr>
                <w:sz w:val="18"/>
                <w:szCs w:val="18"/>
              </w:rPr>
            </w:pPr>
            <w:r w:rsidRPr="00654C25">
              <w:rPr>
                <w:sz w:val="18"/>
                <w:szCs w:val="18"/>
              </w:rPr>
              <w:t>1,04</w:t>
            </w:r>
          </w:p>
        </w:tc>
        <w:tc>
          <w:tcPr>
            <w:tcW w:w="970" w:type="dxa"/>
            <w:vAlign w:val="center"/>
          </w:tcPr>
          <w:p w14:paraId="000001F1" w14:textId="77777777" w:rsidR="0079161D" w:rsidRPr="00654C25" w:rsidRDefault="00832A6A">
            <w:pPr>
              <w:spacing w:after="0" w:line="240" w:lineRule="auto"/>
              <w:jc w:val="right"/>
              <w:rPr>
                <w:sz w:val="18"/>
                <w:szCs w:val="18"/>
              </w:rPr>
            </w:pPr>
            <w:r w:rsidRPr="00654C25">
              <w:rPr>
                <w:sz w:val="18"/>
                <w:szCs w:val="18"/>
              </w:rPr>
              <w:t>0,3</w:t>
            </w:r>
          </w:p>
        </w:tc>
        <w:tc>
          <w:tcPr>
            <w:tcW w:w="973" w:type="dxa"/>
            <w:shd w:val="clear" w:color="auto" w:fill="auto"/>
            <w:vAlign w:val="center"/>
          </w:tcPr>
          <w:p w14:paraId="000001F2" w14:textId="77777777" w:rsidR="0079161D" w:rsidRPr="00654C25" w:rsidRDefault="00832A6A">
            <w:pPr>
              <w:spacing w:after="0" w:line="240" w:lineRule="auto"/>
              <w:jc w:val="right"/>
              <w:rPr>
                <w:sz w:val="18"/>
                <w:szCs w:val="18"/>
              </w:rPr>
            </w:pPr>
            <w:r w:rsidRPr="00654C25">
              <w:rPr>
                <w:sz w:val="18"/>
                <w:szCs w:val="18"/>
              </w:rPr>
              <w:t>0,66</w:t>
            </w:r>
          </w:p>
        </w:tc>
        <w:tc>
          <w:tcPr>
            <w:tcW w:w="970" w:type="dxa"/>
            <w:shd w:val="clear" w:color="auto" w:fill="auto"/>
            <w:vAlign w:val="center"/>
          </w:tcPr>
          <w:p w14:paraId="000001F3" w14:textId="77777777" w:rsidR="0079161D" w:rsidRPr="00654C25" w:rsidRDefault="00832A6A">
            <w:pPr>
              <w:spacing w:after="0" w:line="240" w:lineRule="auto"/>
              <w:jc w:val="right"/>
              <w:rPr>
                <w:sz w:val="18"/>
                <w:szCs w:val="18"/>
              </w:rPr>
            </w:pPr>
            <w:r w:rsidRPr="00654C25">
              <w:rPr>
                <w:sz w:val="18"/>
                <w:szCs w:val="18"/>
              </w:rPr>
              <w:t>0,45</w:t>
            </w:r>
          </w:p>
        </w:tc>
        <w:tc>
          <w:tcPr>
            <w:tcW w:w="973" w:type="dxa"/>
            <w:shd w:val="clear" w:color="auto" w:fill="auto"/>
            <w:vAlign w:val="center"/>
          </w:tcPr>
          <w:p w14:paraId="000001F4" w14:textId="77777777" w:rsidR="0079161D" w:rsidRPr="00654C25" w:rsidRDefault="00832A6A">
            <w:pPr>
              <w:spacing w:after="0" w:line="240" w:lineRule="auto"/>
              <w:jc w:val="right"/>
              <w:rPr>
                <w:sz w:val="18"/>
                <w:szCs w:val="18"/>
              </w:rPr>
            </w:pPr>
            <w:r w:rsidRPr="00654C25">
              <w:rPr>
                <w:sz w:val="18"/>
                <w:szCs w:val="18"/>
              </w:rPr>
              <w:t>0,5</w:t>
            </w:r>
          </w:p>
        </w:tc>
        <w:tc>
          <w:tcPr>
            <w:tcW w:w="970" w:type="dxa"/>
            <w:shd w:val="clear" w:color="auto" w:fill="auto"/>
            <w:vAlign w:val="center"/>
          </w:tcPr>
          <w:p w14:paraId="000001F5" w14:textId="77777777" w:rsidR="0079161D" w:rsidRPr="00654C25" w:rsidRDefault="00832A6A">
            <w:pPr>
              <w:spacing w:after="0" w:line="240" w:lineRule="auto"/>
              <w:jc w:val="right"/>
              <w:rPr>
                <w:sz w:val="18"/>
                <w:szCs w:val="18"/>
              </w:rPr>
            </w:pPr>
            <w:r w:rsidRPr="00654C25">
              <w:rPr>
                <w:sz w:val="18"/>
                <w:szCs w:val="18"/>
              </w:rPr>
              <w:t>0,43</w:t>
            </w:r>
          </w:p>
        </w:tc>
        <w:tc>
          <w:tcPr>
            <w:tcW w:w="973" w:type="dxa"/>
            <w:shd w:val="clear" w:color="auto" w:fill="auto"/>
            <w:vAlign w:val="center"/>
          </w:tcPr>
          <w:p w14:paraId="000001F6" w14:textId="77777777" w:rsidR="0079161D" w:rsidRPr="00654C25" w:rsidRDefault="00832A6A">
            <w:pPr>
              <w:spacing w:after="0" w:line="240" w:lineRule="auto"/>
              <w:jc w:val="right"/>
              <w:rPr>
                <w:sz w:val="18"/>
                <w:szCs w:val="18"/>
              </w:rPr>
            </w:pPr>
            <w:r w:rsidRPr="00654C25">
              <w:rPr>
                <w:sz w:val="18"/>
                <w:szCs w:val="18"/>
              </w:rPr>
              <w:t>0,44</w:t>
            </w:r>
          </w:p>
        </w:tc>
        <w:tc>
          <w:tcPr>
            <w:tcW w:w="970" w:type="dxa"/>
            <w:shd w:val="clear" w:color="auto" w:fill="FFCC66"/>
            <w:vAlign w:val="center"/>
          </w:tcPr>
          <w:p w14:paraId="000001F7" w14:textId="77777777" w:rsidR="0079161D" w:rsidRPr="00654C25" w:rsidRDefault="00832A6A">
            <w:pPr>
              <w:spacing w:after="0" w:line="240" w:lineRule="auto"/>
              <w:jc w:val="right"/>
              <w:rPr>
                <w:sz w:val="18"/>
                <w:szCs w:val="18"/>
              </w:rPr>
            </w:pPr>
            <w:r w:rsidRPr="00654C25">
              <w:rPr>
                <w:sz w:val="18"/>
                <w:szCs w:val="18"/>
              </w:rPr>
              <w:t>0,48</w:t>
            </w:r>
          </w:p>
        </w:tc>
      </w:tr>
      <w:tr w:rsidR="00654C25" w:rsidRPr="00654C25" w14:paraId="0FC36E84" w14:textId="77777777" w:rsidTr="006D02CF">
        <w:trPr>
          <w:trHeight w:val="462"/>
        </w:trPr>
        <w:tc>
          <w:tcPr>
            <w:tcW w:w="2191" w:type="dxa"/>
            <w:shd w:val="clear" w:color="auto" w:fill="auto"/>
            <w:vAlign w:val="center"/>
          </w:tcPr>
          <w:p w14:paraId="000001F8"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lastRenderedPageBreak/>
              <w:t>Liczba osób, którym przyznano świadczenie ze względu na niepełnosprawność na 100 mieszkańców</w:t>
            </w:r>
          </w:p>
        </w:tc>
        <w:tc>
          <w:tcPr>
            <w:tcW w:w="851" w:type="dxa"/>
            <w:shd w:val="clear" w:color="auto" w:fill="auto"/>
            <w:vAlign w:val="center"/>
          </w:tcPr>
          <w:p w14:paraId="000001F9" w14:textId="77777777" w:rsidR="0079161D" w:rsidRPr="00654C25" w:rsidRDefault="00832A6A">
            <w:pPr>
              <w:spacing w:after="0" w:line="240" w:lineRule="auto"/>
              <w:jc w:val="right"/>
              <w:rPr>
                <w:sz w:val="18"/>
                <w:szCs w:val="18"/>
              </w:rPr>
            </w:pPr>
            <w:r w:rsidRPr="00654C25">
              <w:rPr>
                <w:sz w:val="18"/>
                <w:szCs w:val="18"/>
              </w:rPr>
              <w:t>1,4</w:t>
            </w:r>
          </w:p>
        </w:tc>
        <w:tc>
          <w:tcPr>
            <w:tcW w:w="929" w:type="dxa"/>
            <w:shd w:val="clear" w:color="auto" w:fill="auto"/>
            <w:vAlign w:val="center"/>
          </w:tcPr>
          <w:p w14:paraId="000001FA" w14:textId="77777777" w:rsidR="0079161D" w:rsidRPr="00654C25" w:rsidRDefault="00832A6A">
            <w:pPr>
              <w:spacing w:after="0" w:line="240" w:lineRule="auto"/>
              <w:jc w:val="right"/>
              <w:rPr>
                <w:sz w:val="18"/>
                <w:szCs w:val="18"/>
              </w:rPr>
            </w:pPr>
            <w:r w:rsidRPr="00654C25">
              <w:rPr>
                <w:sz w:val="18"/>
                <w:szCs w:val="18"/>
              </w:rPr>
              <w:t>2,06</w:t>
            </w:r>
          </w:p>
        </w:tc>
        <w:tc>
          <w:tcPr>
            <w:tcW w:w="970" w:type="dxa"/>
            <w:shd w:val="clear" w:color="auto" w:fill="auto"/>
            <w:vAlign w:val="center"/>
          </w:tcPr>
          <w:p w14:paraId="000001FB" w14:textId="77777777" w:rsidR="0079161D" w:rsidRPr="00654C25" w:rsidRDefault="00832A6A">
            <w:pPr>
              <w:spacing w:after="0" w:line="240" w:lineRule="auto"/>
              <w:jc w:val="right"/>
              <w:rPr>
                <w:sz w:val="18"/>
                <w:szCs w:val="18"/>
              </w:rPr>
            </w:pPr>
            <w:r w:rsidRPr="00654C25">
              <w:rPr>
                <w:sz w:val="18"/>
                <w:szCs w:val="18"/>
              </w:rPr>
              <w:t>0,44</w:t>
            </w:r>
          </w:p>
        </w:tc>
        <w:tc>
          <w:tcPr>
            <w:tcW w:w="973" w:type="dxa"/>
            <w:shd w:val="clear" w:color="auto" w:fill="auto"/>
            <w:vAlign w:val="center"/>
          </w:tcPr>
          <w:p w14:paraId="000001FC" w14:textId="77777777" w:rsidR="0079161D" w:rsidRPr="00654C25" w:rsidRDefault="00832A6A">
            <w:pPr>
              <w:spacing w:after="0" w:line="240" w:lineRule="auto"/>
              <w:jc w:val="right"/>
              <w:rPr>
                <w:sz w:val="18"/>
                <w:szCs w:val="18"/>
              </w:rPr>
            </w:pPr>
            <w:r w:rsidRPr="00654C25">
              <w:rPr>
                <w:sz w:val="18"/>
                <w:szCs w:val="18"/>
              </w:rPr>
              <w:t>0,52</w:t>
            </w:r>
          </w:p>
        </w:tc>
        <w:tc>
          <w:tcPr>
            <w:tcW w:w="970" w:type="dxa"/>
            <w:shd w:val="clear" w:color="auto" w:fill="auto"/>
            <w:vAlign w:val="center"/>
          </w:tcPr>
          <w:p w14:paraId="000001FD" w14:textId="77777777" w:rsidR="0079161D" w:rsidRPr="00654C25" w:rsidRDefault="00832A6A">
            <w:pPr>
              <w:spacing w:after="0" w:line="240" w:lineRule="auto"/>
              <w:jc w:val="right"/>
              <w:rPr>
                <w:sz w:val="18"/>
                <w:szCs w:val="18"/>
              </w:rPr>
            </w:pPr>
            <w:r w:rsidRPr="00654C25">
              <w:rPr>
                <w:sz w:val="18"/>
                <w:szCs w:val="18"/>
              </w:rPr>
              <w:t>0,51</w:t>
            </w:r>
          </w:p>
        </w:tc>
        <w:tc>
          <w:tcPr>
            <w:tcW w:w="973" w:type="dxa"/>
            <w:shd w:val="clear" w:color="auto" w:fill="auto"/>
            <w:vAlign w:val="center"/>
          </w:tcPr>
          <w:p w14:paraId="000001FE" w14:textId="77777777" w:rsidR="0079161D" w:rsidRPr="00654C25" w:rsidRDefault="00832A6A">
            <w:pPr>
              <w:spacing w:after="0" w:line="240" w:lineRule="auto"/>
              <w:jc w:val="right"/>
              <w:rPr>
                <w:sz w:val="18"/>
                <w:szCs w:val="18"/>
              </w:rPr>
            </w:pPr>
            <w:r w:rsidRPr="00654C25">
              <w:rPr>
                <w:sz w:val="18"/>
                <w:szCs w:val="18"/>
              </w:rPr>
              <w:t>0,99</w:t>
            </w:r>
          </w:p>
        </w:tc>
        <w:tc>
          <w:tcPr>
            <w:tcW w:w="970" w:type="dxa"/>
            <w:vAlign w:val="center"/>
          </w:tcPr>
          <w:p w14:paraId="000001FF" w14:textId="77777777" w:rsidR="0079161D" w:rsidRPr="00654C25" w:rsidRDefault="00832A6A">
            <w:pPr>
              <w:spacing w:after="0" w:line="240" w:lineRule="auto"/>
              <w:jc w:val="right"/>
              <w:rPr>
                <w:sz w:val="18"/>
                <w:szCs w:val="18"/>
              </w:rPr>
            </w:pPr>
            <w:r w:rsidRPr="00654C25">
              <w:rPr>
                <w:sz w:val="18"/>
                <w:szCs w:val="18"/>
              </w:rPr>
              <w:t>0,44</w:t>
            </w:r>
          </w:p>
        </w:tc>
        <w:tc>
          <w:tcPr>
            <w:tcW w:w="973" w:type="dxa"/>
            <w:shd w:val="clear" w:color="auto" w:fill="auto"/>
            <w:vAlign w:val="center"/>
          </w:tcPr>
          <w:p w14:paraId="00000200" w14:textId="77777777" w:rsidR="0079161D" w:rsidRPr="00654C25" w:rsidRDefault="00832A6A">
            <w:pPr>
              <w:spacing w:after="0" w:line="240" w:lineRule="auto"/>
              <w:jc w:val="right"/>
              <w:rPr>
                <w:sz w:val="18"/>
                <w:szCs w:val="18"/>
              </w:rPr>
            </w:pPr>
            <w:r w:rsidRPr="00654C25">
              <w:rPr>
                <w:sz w:val="18"/>
                <w:szCs w:val="18"/>
              </w:rPr>
              <w:t>1,28</w:t>
            </w:r>
          </w:p>
        </w:tc>
        <w:tc>
          <w:tcPr>
            <w:tcW w:w="970" w:type="dxa"/>
            <w:shd w:val="clear" w:color="auto" w:fill="auto"/>
            <w:vAlign w:val="center"/>
          </w:tcPr>
          <w:p w14:paraId="00000201" w14:textId="77777777" w:rsidR="0079161D" w:rsidRPr="00654C25" w:rsidRDefault="00832A6A">
            <w:pPr>
              <w:spacing w:after="0" w:line="240" w:lineRule="auto"/>
              <w:jc w:val="right"/>
              <w:rPr>
                <w:sz w:val="18"/>
                <w:szCs w:val="18"/>
              </w:rPr>
            </w:pPr>
            <w:r w:rsidRPr="00654C25">
              <w:rPr>
                <w:sz w:val="18"/>
                <w:szCs w:val="18"/>
              </w:rPr>
              <w:t>0,77</w:t>
            </w:r>
          </w:p>
        </w:tc>
        <w:tc>
          <w:tcPr>
            <w:tcW w:w="973" w:type="dxa"/>
            <w:shd w:val="clear" w:color="auto" w:fill="auto"/>
            <w:vAlign w:val="center"/>
          </w:tcPr>
          <w:p w14:paraId="00000202" w14:textId="77777777" w:rsidR="0079161D" w:rsidRPr="00654C25" w:rsidRDefault="00832A6A">
            <w:pPr>
              <w:spacing w:after="0" w:line="240" w:lineRule="auto"/>
              <w:jc w:val="right"/>
              <w:rPr>
                <w:sz w:val="18"/>
                <w:szCs w:val="18"/>
              </w:rPr>
            </w:pPr>
            <w:r w:rsidRPr="00654C25">
              <w:rPr>
                <w:sz w:val="18"/>
                <w:szCs w:val="18"/>
              </w:rPr>
              <w:t>0,6</w:t>
            </w:r>
          </w:p>
        </w:tc>
        <w:tc>
          <w:tcPr>
            <w:tcW w:w="970" w:type="dxa"/>
            <w:shd w:val="clear" w:color="auto" w:fill="auto"/>
            <w:vAlign w:val="center"/>
          </w:tcPr>
          <w:p w14:paraId="00000203" w14:textId="77777777" w:rsidR="0079161D" w:rsidRPr="00654C25" w:rsidRDefault="00832A6A">
            <w:pPr>
              <w:spacing w:after="0" w:line="240" w:lineRule="auto"/>
              <w:jc w:val="right"/>
              <w:rPr>
                <w:sz w:val="18"/>
                <w:szCs w:val="18"/>
              </w:rPr>
            </w:pPr>
            <w:r w:rsidRPr="00654C25">
              <w:rPr>
                <w:sz w:val="18"/>
                <w:szCs w:val="18"/>
              </w:rPr>
              <w:t>0,72</w:t>
            </w:r>
          </w:p>
        </w:tc>
        <w:tc>
          <w:tcPr>
            <w:tcW w:w="973" w:type="dxa"/>
            <w:shd w:val="clear" w:color="auto" w:fill="auto"/>
            <w:vAlign w:val="center"/>
          </w:tcPr>
          <w:p w14:paraId="00000204" w14:textId="77777777" w:rsidR="0079161D" w:rsidRPr="00654C25" w:rsidRDefault="00832A6A">
            <w:pPr>
              <w:spacing w:after="0" w:line="240" w:lineRule="auto"/>
              <w:jc w:val="right"/>
              <w:rPr>
                <w:sz w:val="18"/>
                <w:szCs w:val="18"/>
              </w:rPr>
            </w:pPr>
            <w:r w:rsidRPr="00654C25">
              <w:rPr>
                <w:sz w:val="18"/>
                <w:szCs w:val="18"/>
              </w:rPr>
              <w:t>0,85</w:t>
            </w:r>
          </w:p>
        </w:tc>
        <w:tc>
          <w:tcPr>
            <w:tcW w:w="970" w:type="dxa"/>
            <w:shd w:val="clear" w:color="auto" w:fill="FFCC66"/>
            <w:vAlign w:val="center"/>
          </w:tcPr>
          <w:p w14:paraId="00000205" w14:textId="77777777" w:rsidR="0079161D" w:rsidRPr="00654C25" w:rsidRDefault="00832A6A">
            <w:pPr>
              <w:spacing w:after="0" w:line="240" w:lineRule="auto"/>
              <w:jc w:val="right"/>
              <w:rPr>
                <w:sz w:val="18"/>
                <w:szCs w:val="18"/>
              </w:rPr>
            </w:pPr>
            <w:r w:rsidRPr="00654C25">
              <w:rPr>
                <w:sz w:val="18"/>
                <w:szCs w:val="18"/>
              </w:rPr>
              <w:t>0,7</w:t>
            </w:r>
          </w:p>
        </w:tc>
      </w:tr>
      <w:tr w:rsidR="00654C25" w:rsidRPr="00654C25" w14:paraId="577387E8" w14:textId="77777777" w:rsidTr="006D02CF">
        <w:trPr>
          <w:trHeight w:val="828"/>
        </w:trPr>
        <w:tc>
          <w:tcPr>
            <w:tcW w:w="2191" w:type="dxa"/>
            <w:shd w:val="clear" w:color="auto" w:fill="auto"/>
            <w:vAlign w:val="center"/>
          </w:tcPr>
          <w:p w14:paraId="00000206"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osób, którym przyznano świadczenie ze względu na ubóstwo na 100 mieszkańców </w:t>
            </w:r>
          </w:p>
        </w:tc>
        <w:tc>
          <w:tcPr>
            <w:tcW w:w="851" w:type="dxa"/>
            <w:shd w:val="clear" w:color="auto" w:fill="auto"/>
            <w:vAlign w:val="center"/>
          </w:tcPr>
          <w:p w14:paraId="00000207" w14:textId="77777777" w:rsidR="0079161D" w:rsidRPr="00654C25" w:rsidRDefault="00832A6A">
            <w:pPr>
              <w:spacing w:after="0" w:line="240" w:lineRule="auto"/>
              <w:jc w:val="right"/>
              <w:rPr>
                <w:sz w:val="18"/>
                <w:szCs w:val="18"/>
              </w:rPr>
            </w:pPr>
            <w:r w:rsidRPr="00654C25">
              <w:rPr>
                <w:sz w:val="18"/>
                <w:szCs w:val="18"/>
              </w:rPr>
              <w:t>0,44</w:t>
            </w:r>
          </w:p>
        </w:tc>
        <w:tc>
          <w:tcPr>
            <w:tcW w:w="929" w:type="dxa"/>
            <w:shd w:val="clear" w:color="auto" w:fill="auto"/>
            <w:vAlign w:val="center"/>
          </w:tcPr>
          <w:p w14:paraId="00000208" w14:textId="77777777" w:rsidR="0079161D" w:rsidRPr="00654C25" w:rsidRDefault="00832A6A">
            <w:pPr>
              <w:spacing w:after="0" w:line="240" w:lineRule="auto"/>
              <w:jc w:val="right"/>
              <w:rPr>
                <w:sz w:val="18"/>
                <w:szCs w:val="18"/>
              </w:rPr>
            </w:pPr>
            <w:r w:rsidRPr="00654C25">
              <w:rPr>
                <w:sz w:val="18"/>
                <w:szCs w:val="18"/>
              </w:rPr>
              <w:t>2,63</w:t>
            </w:r>
          </w:p>
        </w:tc>
        <w:tc>
          <w:tcPr>
            <w:tcW w:w="970" w:type="dxa"/>
            <w:shd w:val="clear" w:color="auto" w:fill="auto"/>
            <w:vAlign w:val="center"/>
          </w:tcPr>
          <w:p w14:paraId="00000209" w14:textId="77777777" w:rsidR="0079161D" w:rsidRPr="00654C25" w:rsidRDefault="00832A6A">
            <w:pPr>
              <w:spacing w:after="0" w:line="240" w:lineRule="auto"/>
              <w:jc w:val="right"/>
              <w:rPr>
                <w:sz w:val="18"/>
                <w:szCs w:val="18"/>
              </w:rPr>
            </w:pPr>
            <w:r w:rsidRPr="00654C25">
              <w:rPr>
                <w:sz w:val="18"/>
                <w:szCs w:val="18"/>
              </w:rPr>
              <w:t>0,1</w:t>
            </w:r>
          </w:p>
        </w:tc>
        <w:tc>
          <w:tcPr>
            <w:tcW w:w="973" w:type="dxa"/>
            <w:shd w:val="clear" w:color="auto" w:fill="auto"/>
            <w:vAlign w:val="center"/>
          </w:tcPr>
          <w:p w14:paraId="0000020A" w14:textId="77777777" w:rsidR="0079161D" w:rsidRPr="00654C25" w:rsidRDefault="00832A6A">
            <w:pPr>
              <w:spacing w:after="0" w:line="240" w:lineRule="auto"/>
              <w:jc w:val="right"/>
              <w:rPr>
                <w:sz w:val="18"/>
                <w:szCs w:val="18"/>
              </w:rPr>
            </w:pPr>
            <w:r w:rsidRPr="00654C25">
              <w:rPr>
                <w:sz w:val="18"/>
                <w:szCs w:val="18"/>
              </w:rPr>
              <w:t>0,15</w:t>
            </w:r>
          </w:p>
        </w:tc>
        <w:tc>
          <w:tcPr>
            <w:tcW w:w="970" w:type="dxa"/>
            <w:shd w:val="clear" w:color="auto" w:fill="auto"/>
            <w:vAlign w:val="center"/>
          </w:tcPr>
          <w:p w14:paraId="0000020B" w14:textId="77777777" w:rsidR="0079161D" w:rsidRPr="00654C25" w:rsidRDefault="00832A6A">
            <w:pPr>
              <w:spacing w:after="0" w:line="240" w:lineRule="auto"/>
              <w:jc w:val="right"/>
              <w:rPr>
                <w:sz w:val="18"/>
                <w:szCs w:val="18"/>
              </w:rPr>
            </w:pPr>
            <w:r w:rsidRPr="00654C25">
              <w:rPr>
                <w:sz w:val="18"/>
                <w:szCs w:val="18"/>
              </w:rPr>
              <w:t>0,59</w:t>
            </w:r>
          </w:p>
        </w:tc>
        <w:tc>
          <w:tcPr>
            <w:tcW w:w="973" w:type="dxa"/>
            <w:shd w:val="clear" w:color="auto" w:fill="auto"/>
            <w:vAlign w:val="center"/>
          </w:tcPr>
          <w:p w14:paraId="0000020C" w14:textId="77777777" w:rsidR="0079161D" w:rsidRPr="00654C25" w:rsidRDefault="00832A6A">
            <w:pPr>
              <w:spacing w:after="0" w:line="240" w:lineRule="auto"/>
              <w:jc w:val="right"/>
              <w:rPr>
                <w:sz w:val="18"/>
                <w:szCs w:val="18"/>
              </w:rPr>
            </w:pPr>
            <w:r w:rsidRPr="00654C25">
              <w:rPr>
                <w:sz w:val="18"/>
                <w:szCs w:val="18"/>
              </w:rPr>
              <w:t>0,42</w:t>
            </w:r>
          </w:p>
        </w:tc>
        <w:tc>
          <w:tcPr>
            <w:tcW w:w="970" w:type="dxa"/>
            <w:vAlign w:val="center"/>
          </w:tcPr>
          <w:p w14:paraId="0000020D" w14:textId="77777777" w:rsidR="0079161D" w:rsidRPr="00654C25" w:rsidRDefault="00832A6A">
            <w:pPr>
              <w:spacing w:after="0" w:line="240" w:lineRule="auto"/>
              <w:jc w:val="right"/>
              <w:rPr>
                <w:sz w:val="18"/>
                <w:szCs w:val="18"/>
              </w:rPr>
            </w:pPr>
            <w:r w:rsidRPr="00654C25">
              <w:rPr>
                <w:sz w:val="18"/>
                <w:szCs w:val="18"/>
              </w:rPr>
              <w:t>0,1</w:t>
            </w:r>
          </w:p>
        </w:tc>
        <w:tc>
          <w:tcPr>
            <w:tcW w:w="973" w:type="dxa"/>
            <w:shd w:val="clear" w:color="auto" w:fill="auto"/>
            <w:vAlign w:val="center"/>
          </w:tcPr>
          <w:p w14:paraId="0000020E" w14:textId="77777777" w:rsidR="0079161D" w:rsidRPr="00654C25" w:rsidRDefault="00832A6A">
            <w:pPr>
              <w:spacing w:after="0" w:line="240" w:lineRule="auto"/>
              <w:jc w:val="right"/>
              <w:rPr>
                <w:sz w:val="18"/>
                <w:szCs w:val="18"/>
              </w:rPr>
            </w:pPr>
            <w:r w:rsidRPr="00654C25">
              <w:rPr>
                <w:sz w:val="18"/>
                <w:szCs w:val="18"/>
              </w:rPr>
              <w:t>0,8</w:t>
            </w:r>
          </w:p>
        </w:tc>
        <w:tc>
          <w:tcPr>
            <w:tcW w:w="970" w:type="dxa"/>
            <w:shd w:val="clear" w:color="auto" w:fill="auto"/>
            <w:vAlign w:val="center"/>
          </w:tcPr>
          <w:p w14:paraId="0000020F" w14:textId="77777777" w:rsidR="0079161D" w:rsidRPr="00654C25" w:rsidRDefault="00832A6A">
            <w:pPr>
              <w:spacing w:after="0" w:line="240" w:lineRule="auto"/>
              <w:jc w:val="right"/>
              <w:rPr>
                <w:sz w:val="18"/>
                <w:szCs w:val="18"/>
              </w:rPr>
            </w:pPr>
            <w:r w:rsidRPr="00654C25">
              <w:rPr>
                <w:sz w:val="18"/>
                <w:szCs w:val="18"/>
              </w:rPr>
              <w:t>0,37</w:t>
            </w:r>
          </w:p>
        </w:tc>
        <w:tc>
          <w:tcPr>
            <w:tcW w:w="973" w:type="dxa"/>
            <w:shd w:val="clear" w:color="auto" w:fill="auto"/>
            <w:vAlign w:val="center"/>
          </w:tcPr>
          <w:p w14:paraId="00000210" w14:textId="77777777" w:rsidR="0079161D" w:rsidRPr="00654C25" w:rsidRDefault="00832A6A">
            <w:pPr>
              <w:spacing w:after="0" w:line="240" w:lineRule="auto"/>
              <w:jc w:val="right"/>
              <w:rPr>
                <w:sz w:val="18"/>
                <w:szCs w:val="18"/>
              </w:rPr>
            </w:pPr>
            <w:r w:rsidRPr="00654C25">
              <w:rPr>
                <w:sz w:val="18"/>
                <w:szCs w:val="18"/>
              </w:rPr>
              <w:t>0,35</w:t>
            </w:r>
          </w:p>
        </w:tc>
        <w:tc>
          <w:tcPr>
            <w:tcW w:w="970" w:type="dxa"/>
            <w:shd w:val="clear" w:color="auto" w:fill="auto"/>
            <w:vAlign w:val="center"/>
          </w:tcPr>
          <w:p w14:paraId="00000211" w14:textId="77777777" w:rsidR="0079161D" w:rsidRPr="00654C25" w:rsidRDefault="00832A6A">
            <w:pPr>
              <w:spacing w:after="0" w:line="240" w:lineRule="auto"/>
              <w:jc w:val="right"/>
              <w:rPr>
                <w:sz w:val="18"/>
                <w:szCs w:val="18"/>
              </w:rPr>
            </w:pPr>
            <w:r w:rsidRPr="00654C25">
              <w:rPr>
                <w:sz w:val="18"/>
                <w:szCs w:val="18"/>
              </w:rPr>
              <w:t>0,26</w:t>
            </w:r>
          </w:p>
        </w:tc>
        <w:tc>
          <w:tcPr>
            <w:tcW w:w="973" w:type="dxa"/>
            <w:shd w:val="clear" w:color="auto" w:fill="auto"/>
            <w:vAlign w:val="center"/>
          </w:tcPr>
          <w:p w14:paraId="00000212" w14:textId="77777777" w:rsidR="0079161D" w:rsidRPr="00654C25" w:rsidRDefault="00832A6A">
            <w:pPr>
              <w:spacing w:after="0" w:line="240" w:lineRule="auto"/>
              <w:jc w:val="right"/>
              <w:rPr>
                <w:sz w:val="18"/>
                <w:szCs w:val="18"/>
              </w:rPr>
            </w:pPr>
            <w:r w:rsidRPr="00654C25">
              <w:rPr>
                <w:sz w:val="18"/>
                <w:szCs w:val="18"/>
              </w:rPr>
              <w:t>0,31</w:t>
            </w:r>
          </w:p>
        </w:tc>
        <w:tc>
          <w:tcPr>
            <w:tcW w:w="970" w:type="dxa"/>
            <w:shd w:val="clear" w:color="auto" w:fill="FFCC66"/>
            <w:vAlign w:val="center"/>
          </w:tcPr>
          <w:p w14:paraId="00000213" w14:textId="77777777" w:rsidR="0079161D" w:rsidRPr="00654C25" w:rsidRDefault="00832A6A">
            <w:pPr>
              <w:spacing w:after="0" w:line="240" w:lineRule="auto"/>
              <w:jc w:val="right"/>
              <w:rPr>
                <w:sz w:val="18"/>
                <w:szCs w:val="18"/>
              </w:rPr>
            </w:pPr>
            <w:r w:rsidRPr="00654C25">
              <w:rPr>
                <w:sz w:val="18"/>
                <w:szCs w:val="18"/>
              </w:rPr>
              <w:t>0,33</w:t>
            </w:r>
          </w:p>
        </w:tc>
      </w:tr>
      <w:tr w:rsidR="00654C25" w:rsidRPr="00654C25" w14:paraId="0631B3D7" w14:textId="77777777" w:rsidTr="006D02CF">
        <w:trPr>
          <w:trHeight w:val="828"/>
        </w:trPr>
        <w:tc>
          <w:tcPr>
            <w:tcW w:w="2191" w:type="dxa"/>
            <w:shd w:val="clear" w:color="auto" w:fill="auto"/>
            <w:vAlign w:val="center"/>
          </w:tcPr>
          <w:p w14:paraId="00000214"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Interwencje policji w 3 kwartałach 2022 roku </w:t>
            </w:r>
          </w:p>
        </w:tc>
        <w:tc>
          <w:tcPr>
            <w:tcW w:w="851" w:type="dxa"/>
            <w:shd w:val="clear" w:color="auto" w:fill="auto"/>
            <w:vAlign w:val="center"/>
          </w:tcPr>
          <w:p w14:paraId="00000215" w14:textId="77777777" w:rsidR="0079161D" w:rsidRPr="00654C25" w:rsidRDefault="00832A6A">
            <w:pPr>
              <w:spacing w:after="0" w:line="240" w:lineRule="auto"/>
              <w:jc w:val="right"/>
              <w:rPr>
                <w:sz w:val="18"/>
                <w:szCs w:val="18"/>
              </w:rPr>
            </w:pPr>
            <w:r w:rsidRPr="00654C25">
              <w:rPr>
                <w:sz w:val="18"/>
                <w:szCs w:val="18"/>
              </w:rPr>
              <w:t>1 774</w:t>
            </w:r>
          </w:p>
        </w:tc>
        <w:tc>
          <w:tcPr>
            <w:tcW w:w="929" w:type="dxa"/>
            <w:shd w:val="clear" w:color="auto" w:fill="auto"/>
            <w:vAlign w:val="center"/>
          </w:tcPr>
          <w:p w14:paraId="00000216" w14:textId="77777777" w:rsidR="0079161D" w:rsidRPr="00654C25" w:rsidRDefault="00832A6A">
            <w:pPr>
              <w:spacing w:after="0" w:line="240" w:lineRule="auto"/>
              <w:jc w:val="right"/>
              <w:rPr>
                <w:sz w:val="18"/>
                <w:szCs w:val="18"/>
              </w:rPr>
            </w:pPr>
            <w:r w:rsidRPr="00654C25">
              <w:rPr>
                <w:sz w:val="18"/>
                <w:szCs w:val="18"/>
              </w:rPr>
              <w:t>347</w:t>
            </w:r>
          </w:p>
        </w:tc>
        <w:tc>
          <w:tcPr>
            <w:tcW w:w="970" w:type="dxa"/>
            <w:shd w:val="clear" w:color="auto" w:fill="auto"/>
            <w:vAlign w:val="center"/>
          </w:tcPr>
          <w:p w14:paraId="00000217" w14:textId="77777777" w:rsidR="0079161D" w:rsidRPr="00654C25" w:rsidRDefault="00832A6A">
            <w:pPr>
              <w:spacing w:after="0" w:line="240" w:lineRule="auto"/>
              <w:jc w:val="right"/>
              <w:rPr>
                <w:sz w:val="18"/>
                <w:szCs w:val="18"/>
              </w:rPr>
            </w:pPr>
            <w:r w:rsidRPr="00654C25">
              <w:rPr>
                <w:sz w:val="18"/>
                <w:szCs w:val="18"/>
              </w:rPr>
              <w:t>1 100</w:t>
            </w:r>
          </w:p>
        </w:tc>
        <w:tc>
          <w:tcPr>
            <w:tcW w:w="973" w:type="dxa"/>
            <w:shd w:val="clear" w:color="auto" w:fill="auto"/>
            <w:vAlign w:val="center"/>
          </w:tcPr>
          <w:p w14:paraId="00000218" w14:textId="77777777" w:rsidR="0079161D" w:rsidRPr="00654C25" w:rsidRDefault="00832A6A">
            <w:pPr>
              <w:spacing w:after="0" w:line="240" w:lineRule="auto"/>
              <w:jc w:val="right"/>
              <w:rPr>
                <w:sz w:val="18"/>
                <w:szCs w:val="18"/>
              </w:rPr>
            </w:pPr>
            <w:r w:rsidRPr="00654C25">
              <w:rPr>
                <w:sz w:val="18"/>
                <w:szCs w:val="18"/>
              </w:rPr>
              <w:t>1 874</w:t>
            </w:r>
          </w:p>
        </w:tc>
        <w:tc>
          <w:tcPr>
            <w:tcW w:w="970" w:type="dxa"/>
            <w:shd w:val="clear" w:color="auto" w:fill="auto"/>
            <w:vAlign w:val="center"/>
          </w:tcPr>
          <w:p w14:paraId="00000219" w14:textId="77777777" w:rsidR="0079161D" w:rsidRPr="00654C25" w:rsidRDefault="00832A6A">
            <w:pPr>
              <w:spacing w:after="0" w:line="240" w:lineRule="auto"/>
              <w:jc w:val="right"/>
              <w:rPr>
                <w:sz w:val="18"/>
                <w:szCs w:val="18"/>
              </w:rPr>
            </w:pPr>
            <w:r w:rsidRPr="00654C25">
              <w:rPr>
                <w:sz w:val="18"/>
                <w:szCs w:val="18"/>
              </w:rPr>
              <w:t>709</w:t>
            </w:r>
          </w:p>
        </w:tc>
        <w:tc>
          <w:tcPr>
            <w:tcW w:w="973" w:type="dxa"/>
            <w:shd w:val="clear" w:color="auto" w:fill="auto"/>
            <w:vAlign w:val="center"/>
          </w:tcPr>
          <w:p w14:paraId="0000021A" w14:textId="77777777" w:rsidR="0079161D" w:rsidRPr="00654C25" w:rsidRDefault="00832A6A">
            <w:pPr>
              <w:spacing w:after="0" w:line="240" w:lineRule="auto"/>
              <w:jc w:val="right"/>
              <w:rPr>
                <w:sz w:val="18"/>
                <w:szCs w:val="18"/>
              </w:rPr>
            </w:pPr>
            <w:r w:rsidRPr="00654C25">
              <w:rPr>
                <w:sz w:val="18"/>
                <w:szCs w:val="18"/>
              </w:rPr>
              <w:t>1 459</w:t>
            </w:r>
          </w:p>
        </w:tc>
        <w:tc>
          <w:tcPr>
            <w:tcW w:w="970" w:type="dxa"/>
            <w:vAlign w:val="center"/>
          </w:tcPr>
          <w:p w14:paraId="0000021B" w14:textId="77777777" w:rsidR="0079161D" w:rsidRPr="00654C25" w:rsidRDefault="00832A6A">
            <w:pPr>
              <w:spacing w:after="0" w:line="240" w:lineRule="auto"/>
              <w:jc w:val="right"/>
              <w:rPr>
                <w:sz w:val="18"/>
                <w:szCs w:val="18"/>
              </w:rPr>
            </w:pPr>
            <w:r w:rsidRPr="00654C25">
              <w:rPr>
                <w:sz w:val="18"/>
                <w:szCs w:val="18"/>
              </w:rPr>
              <w:t>1 812</w:t>
            </w:r>
          </w:p>
        </w:tc>
        <w:tc>
          <w:tcPr>
            <w:tcW w:w="973" w:type="dxa"/>
            <w:shd w:val="clear" w:color="auto" w:fill="auto"/>
            <w:vAlign w:val="center"/>
          </w:tcPr>
          <w:p w14:paraId="0000021C" w14:textId="77777777" w:rsidR="0079161D" w:rsidRPr="00654C25" w:rsidRDefault="00832A6A">
            <w:pPr>
              <w:spacing w:after="0" w:line="240" w:lineRule="auto"/>
              <w:jc w:val="right"/>
              <w:rPr>
                <w:sz w:val="18"/>
                <w:szCs w:val="18"/>
              </w:rPr>
            </w:pPr>
            <w:r w:rsidRPr="00654C25">
              <w:rPr>
                <w:sz w:val="18"/>
                <w:szCs w:val="18"/>
              </w:rPr>
              <w:t>2 060</w:t>
            </w:r>
          </w:p>
        </w:tc>
        <w:tc>
          <w:tcPr>
            <w:tcW w:w="970" w:type="dxa"/>
            <w:shd w:val="clear" w:color="auto" w:fill="auto"/>
            <w:vAlign w:val="center"/>
          </w:tcPr>
          <w:p w14:paraId="0000021D" w14:textId="77777777" w:rsidR="0079161D" w:rsidRPr="00654C25" w:rsidRDefault="00832A6A">
            <w:pPr>
              <w:spacing w:after="0" w:line="240" w:lineRule="auto"/>
              <w:jc w:val="right"/>
              <w:rPr>
                <w:sz w:val="18"/>
                <w:szCs w:val="18"/>
              </w:rPr>
            </w:pPr>
            <w:r w:rsidRPr="00654C25">
              <w:rPr>
                <w:sz w:val="18"/>
                <w:szCs w:val="18"/>
              </w:rPr>
              <w:t>4 845</w:t>
            </w:r>
          </w:p>
        </w:tc>
        <w:tc>
          <w:tcPr>
            <w:tcW w:w="973" w:type="dxa"/>
            <w:shd w:val="clear" w:color="auto" w:fill="auto"/>
            <w:vAlign w:val="center"/>
          </w:tcPr>
          <w:p w14:paraId="0000021E" w14:textId="77777777" w:rsidR="0079161D" w:rsidRPr="00654C25" w:rsidRDefault="00832A6A">
            <w:pPr>
              <w:spacing w:after="0" w:line="240" w:lineRule="auto"/>
              <w:jc w:val="right"/>
              <w:rPr>
                <w:sz w:val="18"/>
                <w:szCs w:val="18"/>
              </w:rPr>
            </w:pPr>
            <w:r w:rsidRPr="00654C25">
              <w:rPr>
                <w:sz w:val="18"/>
                <w:szCs w:val="18"/>
              </w:rPr>
              <w:t>2 908</w:t>
            </w:r>
          </w:p>
        </w:tc>
        <w:tc>
          <w:tcPr>
            <w:tcW w:w="970" w:type="dxa"/>
            <w:shd w:val="clear" w:color="auto" w:fill="auto"/>
            <w:vAlign w:val="center"/>
          </w:tcPr>
          <w:p w14:paraId="0000021F" w14:textId="77777777" w:rsidR="0079161D" w:rsidRPr="00654C25" w:rsidRDefault="00832A6A">
            <w:pPr>
              <w:spacing w:after="0" w:line="240" w:lineRule="auto"/>
              <w:jc w:val="right"/>
              <w:rPr>
                <w:sz w:val="18"/>
                <w:szCs w:val="18"/>
              </w:rPr>
            </w:pPr>
            <w:r w:rsidRPr="00654C25">
              <w:rPr>
                <w:sz w:val="18"/>
                <w:szCs w:val="18"/>
              </w:rPr>
              <w:t>1 809</w:t>
            </w:r>
          </w:p>
        </w:tc>
        <w:tc>
          <w:tcPr>
            <w:tcW w:w="973" w:type="dxa"/>
            <w:shd w:val="clear" w:color="auto" w:fill="auto"/>
            <w:vAlign w:val="center"/>
          </w:tcPr>
          <w:p w14:paraId="00000220" w14:textId="77777777" w:rsidR="0079161D" w:rsidRPr="00654C25" w:rsidRDefault="00832A6A">
            <w:pPr>
              <w:spacing w:after="0" w:line="240" w:lineRule="auto"/>
              <w:jc w:val="right"/>
              <w:rPr>
                <w:sz w:val="18"/>
                <w:szCs w:val="18"/>
              </w:rPr>
            </w:pPr>
            <w:r w:rsidRPr="00654C25">
              <w:rPr>
                <w:sz w:val="18"/>
                <w:szCs w:val="18"/>
              </w:rPr>
              <w:t>1 826</w:t>
            </w:r>
          </w:p>
        </w:tc>
        <w:tc>
          <w:tcPr>
            <w:tcW w:w="970" w:type="dxa"/>
            <w:shd w:val="clear" w:color="auto" w:fill="FFCC66"/>
            <w:vAlign w:val="center"/>
          </w:tcPr>
          <w:p w14:paraId="00000221" w14:textId="77777777" w:rsidR="0079161D" w:rsidRPr="00654C25" w:rsidRDefault="00832A6A">
            <w:pPr>
              <w:spacing w:after="0" w:line="240" w:lineRule="auto"/>
              <w:jc w:val="right"/>
              <w:rPr>
                <w:sz w:val="18"/>
                <w:szCs w:val="18"/>
              </w:rPr>
            </w:pPr>
            <w:r w:rsidRPr="00654C25">
              <w:rPr>
                <w:sz w:val="18"/>
                <w:szCs w:val="18"/>
              </w:rPr>
              <w:t>25 547</w:t>
            </w:r>
          </w:p>
        </w:tc>
      </w:tr>
      <w:tr w:rsidR="00654C25" w:rsidRPr="00654C25" w14:paraId="3BCCE971" w14:textId="77777777" w:rsidTr="006D02CF">
        <w:trPr>
          <w:trHeight w:val="828"/>
        </w:trPr>
        <w:tc>
          <w:tcPr>
            <w:tcW w:w="2191" w:type="dxa"/>
            <w:shd w:val="clear" w:color="auto" w:fill="auto"/>
            <w:vAlign w:val="center"/>
          </w:tcPr>
          <w:p w14:paraId="00000222"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Interwencje policji 3 kwartałach 2022 roku na 100 mieszkańców </w:t>
            </w:r>
          </w:p>
        </w:tc>
        <w:tc>
          <w:tcPr>
            <w:tcW w:w="851" w:type="dxa"/>
            <w:shd w:val="clear" w:color="auto" w:fill="auto"/>
            <w:vAlign w:val="center"/>
          </w:tcPr>
          <w:p w14:paraId="00000223" w14:textId="77777777" w:rsidR="0079161D" w:rsidRPr="00654C25" w:rsidRDefault="00832A6A">
            <w:pPr>
              <w:spacing w:after="0" w:line="240" w:lineRule="auto"/>
              <w:jc w:val="right"/>
              <w:rPr>
                <w:sz w:val="18"/>
                <w:szCs w:val="18"/>
              </w:rPr>
            </w:pPr>
            <w:r w:rsidRPr="00654C25">
              <w:rPr>
                <w:sz w:val="18"/>
                <w:szCs w:val="18"/>
              </w:rPr>
              <w:t>20,15</w:t>
            </w:r>
          </w:p>
        </w:tc>
        <w:tc>
          <w:tcPr>
            <w:tcW w:w="929" w:type="dxa"/>
            <w:shd w:val="clear" w:color="auto" w:fill="auto"/>
            <w:vAlign w:val="center"/>
          </w:tcPr>
          <w:p w14:paraId="00000224" w14:textId="77777777" w:rsidR="0079161D" w:rsidRPr="00654C25" w:rsidRDefault="00832A6A">
            <w:pPr>
              <w:spacing w:after="0" w:line="240" w:lineRule="auto"/>
              <w:jc w:val="right"/>
              <w:rPr>
                <w:sz w:val="18"/>
                <w:szCs w:val="18"/>
              </w:rPr>
            </w:pPr>
            <w:r w:rsidRPr="00654C25">
              <w:rPr>
                <w:sz w:val="18"/>
                <w:szCs w:val="18"/>
              </w:rPr>
              <w:t>11,54</w:t>
            </w:r>
          </w:p>
        </w:tc>
        <w:tc>
          <w:tcPr>
            <w:tcW w:w="970" w:type="dxa"/>
            <w:shd w:val="clear" w:color="auto" w:fill="auto"/>
            <w:vAlign w:val="center"/>
          </w:tcPr>
          <w:p w14:paraId="00000225" w14:textId="77777777" w:rsidR="0079161D" w:rsidRPr="00654C25" w:rsidRDefault="00832A6A">
            <w:pPr>
              <w:spacing w:after="0" w:line="240" w:lineRule="auto"/>
              <w:jc w:val="right"/>
              <w:rPr>
                <w:sz w:val="18"/>
                <w:szCs w:val="18"/>
              </w:rPr>
            </w:pPr>
            <w:r w:rsidRPr="00654C25">
              <w:rPr>
                <w:sz w:val="18"/>
                <w:szCs w:val="18"/>
              </w:rPr>
              <w:t>53,42</w:t>
            </w:r>
          </w:p>
        </w:tc>
        <w:tc>
          <w:tcPr>
            <w:tcW w:w="973" w:type="dxa"/>
            <w:shd w:val="clear" w:color="auto" w:fill="auto"/>
            <w:vAlign w:val="center"/>
          </w:tcPr>
          <w:p w14:paraId="00000226" w14:textId="77777777" w:rsidR="0079161D" w:rsidRPr="00654C25" w:rsidRDefault="00832A6A">
            <w:pPr>
              <w:spacing w:after="0" w:line="240" w:lineRule="auto"/>
              <w:jc w:val="right"/>
              <w:rPr>
                <w:sz w:val="18"/>
                <w:szCs w:val="18"/>
              </w:rPr>
            </w:pPr>
            <w:r w:rsidRPr="00654C25">
              <w:rPr>
                <w:sz w:val="18"/>
                <w:szCs w:val="18"/>
              </w:rPr>
              <w:t>13,05</w:t>
            </w:r>
          </w:p>
        </w:tc>
        <w:tc>
          <w:tcPr>
            <w:tcW w:w="970" w:type="dxa"/>
            <w:shd w:val="clear" w:color="auto" w:fill="auto"/>
            <w:vAlign w:val="center"/>
          </w:tcPr>
          <w:p w14:paraId="00000227" w14:textId="77777777" w:rsidR="0079161D" w:rsidRPr="00654C25" w:rsidRDefault="00832A6A">
            <w:pPr>
              <w:spacing w:after="0" w:line="240" w:lineRule="auto"/>
              <w:jc w:val="right"/>
              <w:rPr>
                <w:sz w:val="18"/>
                <w:szCs w:val="18"/>
              </w:rPr>
            </w:pPr>
            <w:r w:rsidRPr="00654C25">
              <w:rPr>
                <w:sz w:val="18"/>
                <w:szCs w:val="18"/>
              </w:rPr>
              <w:t>18,06</w:t>
            </w:r>
          </w:p>
        </w:tc>
        <w:tc>
          <w:tcPr>
            <w:tcW w:w="973" w:type="dxa"/>
            <w:shd w:val="clear" w:color="auto" w:fill="auto"/>
            <w:vAlign w:val="center"/>
          </w:tcPr>
          <w:p w14:paraId="00000228" w14:textId="77777777" w:rsidR="0079161D" w:rsidRPr="00654C25" w:rsidRDefault="00832A6A">
            <w:pPr>
              <w:spacing w:after="0" w:line="240" w:lineRule="auto"/>
              <w:jc w:val="right"/>
              <w:rPr>
                <w:sz w:val="18"/>
                <w:szCs w:val="18"/>
              </w:rPr>
            </w:pPr>
            <w:r w:rsidRPr="00654C25">
              <w:rPr>
                <w:sz w:val="18"/>
                <w:szCs w:val="18"/>
              </w:rPr>
              <w:t>12,02</w:t>
            </w:r>
          </w:p>
        </w:tc>
        <w:tc>
          <w:tcPr>
            <w:tcW w:w="970" w:type="dxa"/>
            <w:vAlign w:val="center"/>
          </w:tcPr>
          <w:p w14:paraId="00000229" w14:textId="77777777" w:rsidR="0079161D" w:rsidRPr="00654C25" w:rsidRDefault="00832A6A">
            <w:pPr>
              <w:spacing w:after="0" w:line="240" w:lineRule="auto"/>
              <w:jc w:val="right"/>
              <w:rPr>
                <w:sz w:val="18"/>
                <w:szCs w:val="18"/>
              </w:rPr>
            </w:pPr>
            <w:r w:rsidRPr="00654C25">
              <w:rPr>
                <w:sz w:val="18"/>
                <w:szCs w:val="18"/>
              </w:rPr>
              <w:t>10,74</w:t>
            </w:r>
          </w:p>
        </w:tc>
        <w:tc>
          <w:tcPr>
            <w:tcW w:w="973" w:type="dxa"/>
            <w:shd w:val="clear" w:color="auto" w:fill="auto"/>
            <w:vAlign w:val="center"/>
          </w:tcPr>
          <w:p w14:paraId="0000022A" w14:textId="77777777" w:rsidR="0079161D" w:rsidRPr="00654C25" w:rsidRDefault="00832A6A">
            <w:pPr>
              <w:spacing w:after="0" w:line="240" w:lineRule="auto"/>
              <w:jc w:val="right"/>
              <w:rPr>
                <w:sz w:val="18"/>
                <w:szCs w:val="18"/>
              </w:rPr>
            </w:pPr>
            <w:r w:rsidRPr="00654C25">
              <w:rPr>
                <w:sz w:val="18"/>
                <w:szCs w:val="18"/>
              </w:rPr>
              <w:t>17,27</w:t>
            </w:r>
          </w:p>
        </w:tc>
        <w:tc>
          <w:tcPr>
            <w:tcW w:w="970" w:type="dxa"/>
            <w:shd w:val="clear" w:color="auto" w:fill="auto"/>
            <w:vAlign w:val="center"/>
          </w:tcPr>
          <w:p w14:paraId="0000022B" w14:textId="77777777" w:rsidR="0079161D" w:rsidRPr="00654C25" w:rsidRDefault="00832A6A">
            <w:pPr>
              <w:spacing w:after="0" w:line="240" w:lineRule="auto"/>
              <w:jc w:val="right"/>
              <w:rPr>
                <w:sz w:val="18"/>
                <w:szCs w:val="18"/>
              </w:rPr>
            </w:pPr>
            <w:r w:rsidRPr="00654C25">
              <w:rPr>
                <w:sz w:val="18"/>
                <w:szCs w:val="18"/>
              </w:rPr>
              <w:t>36,41</w:t>
            </w:r>
          </w:p>
        </w:tc>
        <w:tc>
          <w:tcPr>
            <w:tcW w:w="973" w:type="dxa"/>
            <w:shd w:val="clear" w:color="auto" w:fill="auto"/>
            <w:vAlign w:val="center"/>
          </w:tcPr>
          <w:p w14:paraId="0000022C" w14:textId="77777777" w:rsidR="0079161D" w:rsidRPr="00654C25" w:rsidRDefault="00832A6A">
            <w:pPr>
              <w:spacing w:after="0" w:line="240" w:lineRule="auto"/>
              <w:jc w:val="right"/>
              <w:rPr>
                <w:sz w:val="18"/>
                <w:szCs w:val="18"/>
              </w:rPr>
            </w:pPr>
            <w:r w:rsidRPr="00654C25">
              <w:rPr>
                <w:sz w:val="18"/>
                <w:szCs w:val="18"/>
              </w:rPr>
              <w:t>18,57</w:t>
            </w:r>
          </w:p>
        </w:tc>
        <w:tc>
          <w:tcPr>
            <w:tcW w:w="970" w:type="dxa"/>
            <w:shd w:val="clear" w:color="auto" w:fill="auto"/>
            <w:vAlign w:val="center"/>
          </w:tcPr>
          <w:p w14:paraId="0000022D" w14:textId="77777777" w:rsidR="0079161D" w:rsidRPr="00654C25" w:rsidRDefault="00832A6A">
            <w:pPr>
              <w:spacing w:after="0" w:line="240" w:lineRule="auto"/>
              <w:jc w:val="right"/>
              <w:rPr>
                <w:sz w:val="18"/>
                <w:szCs w:val="18"/>
              </w:rPr>
            </w:pPr>
            <w:r w:rsidRPr="00654C25">
              <w:rPr>
                <w:sz w:val="18"/>
                <w:szCs w:val="18"/>
              </w:rPr>
              <w:t>15,93</w:t>
            </w:r>
          </w:p>
        </w:tc>
        <w:tc>
          <w:tcPr>
            <w:tcW w:w="973" w:type="dxa"/>
            <w:shd w:val="clear" w:color="auto" w:fill="auto"/>
            <w:vAlign w:val="center"/>
          </w:tcPr>
          <w:p w14:paraId="0000022E" w14:textId="77777777" w:rsidR="0079161D" w:rsidRPr="00654C25" w:rsidRDefault="00832A6A">
            <w:pPr>
              <w:spacing w:after="0" w:line="240" w:lineRule="auto"/>
              <w:jc w:val="right"/>
              <w:rPr>
                <w:sz w:val="18"/>
                <w:szCs w:val="18"/>
              </w:rPr>
            </w:pPr>
            <w:r w:rsidRPr="00654C25">
              <w:rPr>
                <w:sz w:val="18"/>
                <w:szCs w:val="18"/>
              </w:rPr>
              <w:t>15,3</w:t>
            </w:r>
          </w:p>
        </w:tc>
        <w:tc>
          <w:tcPr>
            <w:tcW w:w="970" w:type="dxa"/>
            <w:shd w:val="clear" w:color="auto" w:fill="FFCC66"/>
            <w:vAlign w:val="center"/>
          </w:tcPr>
          <w:p w14:paraId="0000022F" w14:textId="77777777" w:rsidR="0079161D" w:rsidRPr="00654C25" w:rsidRDefault="00832A6A">
            <w:pPr>
              <w:spacing w:after="0" w:line="240" w:lineRule="auto"/>
              <w:jc w:val="right"/>
              <w:rPr>
                <w:sz w:val="18"/>
                <w:szCs w:val="18"/>
              </w:rPr>
            </w:pPr>
            <w:r w:rsidRPr="00654C25">
              <w:rPr>
                <w:sz w:val="18"/>
                <w:szCs w:val="18"/>
              </w:rPr>
              <w:t>15,6</w:t>
            </w:r>
          </w:p>
        </w:tc>
      </w:tr>
      <w:tr w:rsidR="00654C25" w:rsidRPr="00654C25" w14:paraId="3F245F94" w14:textId="77777777" w:rsidTr="006D02CF">
        <w:trPr>
          <w:trHeight w:val="828"/>
        </w:trPr>
        <w:tc>
          <w:tcPr>
            <w:tcW w:w="2191" w:type="dxa"/>
            <w:shd w:val="clear" w:color="auto" w:fill="auto"/>
            <w:vAlign w:val="center"/>
          </w:tcPr>
          <w:p w14:paraId="00000230"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zgłoszonych projektów w budżecie obywatelskim w 2022 roku </w:t>
            </w:r>
          </w:p>
        </w:tc>
        <w:tc>
          <w:tcPr>
            <w:tcW w:w="851" w:type="dxa"/>
            <w:shd w:val="clear" w:color="auto" w:fill="auto"/>
            <w:vAlign w:val="center"/>
          </w:tcPr>
          <w:p w14:paraId="00000231" w14:textId="77777777" w:rsidR="0079161D" w:rsidRPr="00654C25" w:rsidRDefault="00832A6A">
            <w:pPr>
              <w:spacing w:after="0" w:line="240" w:lineRule="auto"/>
              <w:jc w:val="right"/>
              <w:rPr>
                <w:sz w:val="18"/>
                <w:szCs w:val="18"/>
              </w:rPr>
            </w:pPr>
            <w:r w:rsidRPr="00654C25">
              <w:rPr>
                <w:sz w:val="18"/>
                <w:szCs w:val="18"/>
              </w:rPr>
              <w:t>12</w:t>
            </w:r>
          </w:p>
        </w:tc>
        <w:tc>
          <w:tcPr>
            <w:tcW w:w="929" w:type="dxa"/>
            <w:shd w:val="clear" w:color="auto" w:fill="auto"/>
            <w:vAlign w:val="center"/>
          </w:tcPr>
          <w:p w14:paraId="00000232" w14:textId="77777777" w:rsidR="0079161D" w:rsidRPr="00654C25" w:rsidRDefault="00832A6A">
            <w:pPr>
              <w:spacing w:after="0" w:line="240" w:lineRule="auto"/>
              <w:jc w:val="right"/>
              <w:rPr>
                <w:sz w:val="18"/>
                <w:szCs w:val="18"/>
              </w:rPr>
            </w:pPr>
            <w:r w:rsidRPr="00654C25">
              <w:rPr>
                <w:sz w:val="18"/>
                <w:szCs w:val="18"/>
              </w:rPr>
              <w:t>10</w:t>
            </w:r>
          </w:p>
        </w:tc>
        <w:tc>
          <w:tcPr>
            <w:tcW w:w="970" w:type="dxa"/>
            <w:shd w:val="clear" w:color="auto" w:fill="auto"/>
            <w:vAlign w:val="center"/>
          </w:tcPr>
          <w:p w14:paraId="00000233" w14:textId="77777777" w:rsidR="0079161D" w:rsidRPr="00654C25" w:rsidRDefault="00832A6A">
            <w:pPr>
              <w:spacing w:after="0" w:line="240" w:lineRule="auto"/>
              <w:jc w:val="right"/>
              <w:rPr>
                <w:sz w:val="18"/>
                <w:szCs w:val="18"/>
              </w:rPr>
            </w:pPr>
            <w:r w:rsidRPr="00654C25">
              <w:rPr>
                <w:sz w:val="18"/>
                <w:szCs w:val="18"/>
              </w:rPr>
              <w:t>6</w:t>
            </w:r>
          </w:p>
        </w:tc>
        <w:tc>
          <w:tcPr>
            <w:tcW w:w="973" w:type="dxa"/>
            <w:shd w:val="clear" w:color="auto" w:fill="auto"/>
            <w:vAlign w:val="center"/>
          </w:tcPr>
          <w:p w14:paraId="00000234" w14:textId="77777777" w:rsidR="0079161D" w:rsidRPr="00654C25" w:rsidRDefault="00832A6A">
            <w:pPr>
              <w:spacing w:after="0" w:line="240" w:lineRule="auto"/>
              <w:jc w:val="right"/>
              <w:rPr>
                <w:sz w:val="18"/>
                <w:szCs w:val="18"/>
              </w:rPr>
            </w:pPr>
            <w:r w:rsidRPr="00654C25">
              <w:rPr>
                <w:sz w:val="18"/>
                <w:szCs w:val="18"/>
              </w:rPr>
              <w:t>22</w:t>
            </w:r>
          </w:p>
        </w:tc>
        <w:tc>
          <w:tcPr>
            <w:tcW w:w="970" w:type="dxa"/>
            <w:shd w:val="clear" w:color="auto" w:fill="auto"/>
            <w:vAlign w:val="center"/>
          </w:tcPr>
          <w:p w14:paraId="00000235" w14:textId="77777777" w:rsidR="0079161D" w:rsidRPr="00654C25" w:rsidRDefault="00832A6A">
            <w:pPr>
              <w:spacing w:after="0" w:line="240" w:lineRule="auto"/>
              <w:jc w:val="right"/>
              <w:rPr>
                <w:sz w:val="18"/>
                <w:szCs w:val="18"/>
              </w:rPr>
            </w:pPr>
            <w:r w:rsidRPr="00654C25">
              <w:rPr>
                <w:sz w:val="18"/>
                <w:szCs w:val="18"/>
              </w:rPr>
              <w:t>9</w:t>
            </w:r>
          </w:p>
        </w:tc>
        <w:tc>
          <w:tcPr>
            <w:tcW w:w="973" w:type="dxa"/>
            <w:shd w:val="clear" w:color="auto" w:fill="auto"/>
            <w:vAlign w:val="center"/>
          </w:tcPr>
          <w:p w14:paraId="00000236" w14:textId="77777777" w:rsidR="0079161D" w:rsidRPr="00654C25" w:rsidRDefault="00832A6A">
            <w:pPr>
              <w:spacing w:after="0" w:line="240" w:lineRule="auto"/>
              <w:jc w:val="right"/>
              <w:rPr>
                <w:sz w:val="18"/>
                <w:szCs w:val="18"/>
              </w:rPr>
            </w:pPr>
            <w:r w:rsidRPr="00654C25">
              <w:rPr>
                <w:sz w:val="18"/>
                <w:szCs w:val="18"/>
              </w:rPr>
              <w:t>25</w:t>
            </w:r>
          </w:p>
        </w:tc>
        <w:tc>
          <w:tcPr>
            <w:tcW w:w="970" w:type="dxa"/>
            <w:vAlign w:val="center"/>
          </w:tcPr>
          <w:p w14:paraId="00000237" w14:textId="77777777" w:rsidR="0079161D" w:rsidRPr="00654C25" w:rsidRDefault="00832A6A">
            <w:pPr>
              <w:spacing w:after="0" w:line="240" w:lineRule="auto"/>
              <w:jc w:val="right"/>
              <w:rPr>
                <w:sz w:val="18"/>
                <w:szCs w:val="18"/>
              </w:rPr>
            </w:pPr>
            <w:r w:rsidRPr="00654C25">
              <w:rPr>
                <w:sz w:val="18"/>
                <w:szCs w:val="18"/>
              </w:rPr>
              <w:t>34</w:t>
            </w:r>
          </w:p>
        </w:tc>
        <w:tc>
          <w:tcPr>
            <w:tcW w:w="973" w:type="dxa"/>
            <w:shd w:val="clear" w:color="auto" w:fill="auto"/>
            <w:vAlign w:val="center"/>
          </w:tcPr>
          <w:p w14:paraId="00000238" w14:textId="77777777" w:rsidR="0079161D" w:rsidRPr="00654C25" w:rsidRDefault="00832A6A">
            <w:pPr>
              <w:spacing w:after="0" w:line="240" w:lineRule="auto"/>
              <w:jc w:val="right"/>
              <w:rPr>
                <w:sz w:val="18"/>
                <w:szCs w:val="18"/>
              </w:rPr>
            </w:pPr>
            <w:r w:rsidRPr="00654C25">
              <w:rPr>
                <w:sz w:val="18"/>
                <w:szCs w:val="18"/>
              </w:rPr>
              <w:t>19</w:t>
            </w:r>
          </w:p>
        </w:tc>
        <w:tc>
          <w:tcPr>
            <w:tcW w:w="970" w:type="dxa"/>
            <w:shd w:val="clear" w:color="auto" w:fill="auto"/>
            <w:vAlign w:val="center"/>
          </w:tcPr>
          <w:p w14:paraId="00000239" w14:textId="77777777" w:rsidR="0079161D" w:rsidRPr="00654C25" w:rsidRDefault="00832A6A">
            <w:pPr>
              <w:spacing w:after="0" w:line="240" w:lineRule="auto"/>
              <w:jc w:val="right"/>
              <w:rPr>
                <w:sz w:val="18"/>
                <w:szCs w:val="18"/>
              </w:rPr>
            </w:pPr>
            <w:r w:rsidRPr="00654C25">
              <w:rPr>
                <w:sz w:val="18"/>
                <w:szCs w:val="18"/>
              </w:rPr>
              <w:t>21</w:t>
            </w:r>
          </w:p>
        </w:tc>
        <w:tc>
          <w:tcPr>
            <w:tcW w:w="973" w:type="dxa"/>
            <w:shd w:val="clear" w:color="auto" w:fill="auto"/>
            <w:vAlign w:val="center"/>
          </w:tcPr>
          <w:p w14:paraId="0000023A" w14:textId="77777777" w:rsidR="0079161D" w:rsidRPr="00654C25" w:rsidRDefault="00832A6A">
            <w:pPr>
              <w:spacing w:after="0" w:line="240" w:lineRule="auto"/>
              <w:jc w:val="right"/>
              <w:rPr>
                <w:sz w:val="18"/>
                <w:szCs w:val="18"/>
              </w:rPr>
            </w:pPr>
            <w:r w:rsidRPr="00654C25">
              <w:rPr>
                <w:sz w:val="18"/>
                <w:szCs w:val="18"/>
              </w:rPr>
              <w:t>17</w:t>
            </w:r>
          </w:p>
        </w:tc>
        <w:tc>
          <w:tcPr>
            <w:tcW w:w="970" w:type="dxa"/>
            <w:shd w:val="clear" w:color="auto" w:fill="auto"/>
            <w:vAlign w:val="center"/>
          </w:tcPr>
          <w:p w14:paraId="0000023B" w14:textId="77777777" w:rsidR="0079161D" w:rsidRPr="00654C25" w:rsidRDefault="00832A6A">
            <w:pPr>
              <w:spacing w:after="0" w:line="240" w:lineRule="auto"/>
              <w:jc w:val="right"/>
              <w:rPr>
                <w:sz w:val="18"/>
                <w:szCs w:val="18"/>
              </w:rPr>
            </w:pPr>
            <w:r w:rsidRPr="00654C25">
              <w:rPr>
                <w:sz w:val="18"/>
                <w:szCs w:val="18"/>
              </w:rPr>
              <w:t>11</w:t>
            </w:r>
          </w:p>
        </w:tc>
        <w:tc>
          <w:tcPr>
            <w:tcW w:w="973" w:type="dxa"/>
            <w:shd w:val="clear" w:color="auto" w:fill="auto"/>
            <w:vAlign w:val="center"/>
          </w:tcPr>
          <w:p w14:paraId="0000023C" w14:textId="77777777" w:rsidR="0079161D" w:rsidRPr="00654C25" w:rsidRDefault="00832A6A">
            <w:pPr>
              <w:spacing w:after="0" w:line="240" w:lineRule="auto"/>
              <w:jc w:val="right"/>
              <w:rPr>
                <w:sz w:val="18"/>
                <w:szCs w:val="18"/>
              </w:rPr>
            </w:pPr>
            <w:r w:rsidRPr="00654C25">
              <w:rPr>
                <w:sz w:val="18"/>
                <w:szCs w:val="18"/>
              </w:rPr>
              <w:t>19</w:t>
            </w:r>
          </w:p>
        </w:tc>
        <w:tc>
          <w:tcPr>
            <w:tcW w:w="970" w:type="dxa"/>
            <w:shd w:val="clear" w:color="auto" w:fill="FFCC66"/>
            <w:vAlign w:val="center"/>
          </w:tcPr>
          <w:p w14:paraId="0000023D" w14:textId="77777777" w:rsidR="0079161D" w:rsidRPr="00654C25" w:rsidRDefault="00832A6A">
            <w:pPr>
              <w:spacing w:after="0" w:line="240" w:lineRule="auto"/>
              <w:jc w:val="right"/>
              <w:rPr>
                <w:sz w:val="18"/>
                <w:szCs w:val="18"/>
              </w:rPr>
            </w:pPr>
            <w:r w:rsidRPr="00654C25">
              <w:rPr>
                <w:sz w:val="18"/>
                <w:szCs w:val="18"/>
              </w:rPr>
              <w:t>314</w:t>
            </w:r>
          </w:p>
        </w:tc>
      </w:tr>
      <w:tr w:rsidR="00654C25" w:rsidRPr="00654C25" w14:paraId="71738E33" w14:textId="77777777" w:rsidTr="006D02CF">
        <w:trPr>
          <w:trHeight w:val="828"/>
        </w:trPr>
        <w:tc>
          <w:tcPr>
            <w:tcW w:w="2191" w:type="dxa"/>
            <w:shd w:val="clear" w:color="auto" w:fill="auto"/>
            <w:vAlign w:val="center"/>
          </w:tcPr>
          <w:p w14:paraId="0000023E"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zgłoszonych projektów w budżecie obywatelskim na 100 mieszkańców w 2022 roku </w:t>
            </w:r>
          </w:p>
        </w:tc>
        <w:tc>
          <w:tcPr>
            <w:tcW w:w="851" w:type="dxa"/>
            <w:shd w:val="clear" w:color="auto" w:fill="auto"/>
            <w:vAlign w:val="center"/>
          </w:tcPr>
          <w:p w14:paraId="0000023F" w14:textId="77777777" w:rsidR="0079161D" w:rsidRPr="00654C25" w:rsidRDefault="00832A6A">
            <w:pPr>
              <w:spacing w:after="0" w:line="240" w:lineRule="auto"/>
              <w:jc w:val="right"/>
              <w:rPr>
                <w:sz w:val="18"/>
                <w:szCs w:val="18"/>
              </w:rPr>
            </w:pPr>
            <w:r w:rsidRPr="00654C25">
              <w:rPr>
                <w:sz w:val="18"/>
                <w:szCs w:val="18"/>
              </w:rPr>
              <w:t>0,14</w:t>
            </w:r>
          </w:p>
        </w:tc>
        <w:tc>
          <w:tcPr>
            <w:tcW w:w="929" w:type="dxa"/>
            <w:shd w:val="clear" w:color="auto" w:fill="auto"/>
            <w:vAlign w:val="center"/>
          </w:tcPr>
          <w:p w14:paraId="00000240" w14:textId="77777777" w:rsidR="0079161D" w:rsidRPr="00654C25" w:rsidRDefault="00832A6A">
            <w:pPr>
              <w:spacing w:after="0" w:line="240" w:lineRule="auto"/>
              <w:jc w:val="right"/>
              <w:rPr>
                <w:sz w:val="18"/>
                <w:szCs w:val="18"/>
              </w:rPr>
            </w:pPr>
            <w:r w:rsidRPr="00654C25">
              <w:rPr>
                <w:sz w:val="18"/>
                <w:szCs w:val="18"/>
              </w:rPr>
              <w:t>0,33</w:t>
            </w:r>
          </w:p>
        </w:tc>
        <w:tc>
          <w:tcPr>
            <w:tcW w:w="970" w:type="dxa"/>
            <w:shd w:val="clear" w:color="auto" w:fill="auto"/>
            <w:vAlign w:val="center"/>
          </w:tcPr>
          <w:p w14:paraId="00000241" w14:textId="77777777" w:rsidR="0079161D" w:rsidRPr="00654C25" w:rsidRDefault="00832A6A">
            <w:pPr>
              <w:spacing w:after="0" w:line="240" w:lineRule="auto"/>
              <w:jc w:val="right"/>
              <w:rPr>
                <w:sz w:val="18"/>
                <w:szCs w:val="18"/>
              </w:rPr>
            </w:pPr>
            <w:r w:rsidRPr="00654C25">
              <w:rPr>
                <w:sz w:val="18"/>
                <w:szCs w:val="18"/>
              </w:rPr>
              <w:t>0,29</w:t>
            </w:r>
          </w:p>
        </w:tc>
        <w:tc>
          <w:tcPr>
            <w:tcW w:w="973" w:type="dxa"/>
            <w:shd w:val="clear" w:color="auto" w:fill="auto"/>
            <w:vAlign w:val="center"/>
          </w:tcPr>
          <w:p w14:paraId="00000242" w14:textId="77777777" w:rsidR="0079161D" w:rsidRPr="00654C25" w:rsidRDefault="00832A6A">
            <w:pPr>
              <w:spacing w:after="0" w:line="240" w:lineRule="auto"/>
              <w:jc w:val="right"/>
              <w:rPr>
                <w:sz w:val="18"/>
                <w:szCs w:val="18"/>
              </w:rPr>
            </w:pPr>
            <w:r w:rsidRPr="00654C25">
              <w:rPr>
                <w:sz w:val="18"/>
                <w:szCs w:val="18"/>
              </w:rPr>
              <w:t>0,15</w:t>
            </w:r>
          </w:p>
        </w:tc>
        <w:tc>
          <w:tcPr>
            <w:tcW w:w="970" w:type="dxa"/>
            <w:shd w:val="clear" w:color="auto" w:fill="auto"/>
            <w:vAlign w:val="center"/>
          </w:tcPr>
          <w:p w14:paraId="00000243" w14:textId="77777777" w:rsidR="0079161D" w:rsidRPr="00654C25" w:rsidRDefault="00832A6A">
            <w:pPr>
              <w:spacing w:after="0" w:line="240" w:lineRule="auto"/>
              <w:jc w:val="right"/>
              <w:rPr>
                <w:sz w:val="18"/>
                <w:szCs w:val="18"/>
              </w:rPr>
            </w:pPr>
            <w:r w:rsidRPr="00654C25">
              <w:rPr>
                <w:sz w:val="18"/>
                <w:szCs w:val="18"/>
              </w:rPr>
              <w:t>0,23</w:t>
            </w:r>
          </w:p>
        </w:tc>
        <w:tc>
          <w:tcPr>
            <w:tcW w:w="973" w:type="dxa"/>
            <w:shd w:val="clear" w:color="auto" w:fill="auto"/>
            <w:vAlign w:val="center"/>
          </w:tcPr>
          <w:p w14:paraId="00000244" w14:textId="77777777" w:rsidR="0079161D" w:rsidRPr="00654C25" w:rsidRDefault="00832A6A">
            <w:pPr>
              <w:spacing w:after="0" w:line="240" w:lineRule="auto"/>
              <w:jc w:val="right"/>
              <w:rPr>
                <w:sz w:val="18"/>
                <w:szCs w:val="18"/>
              </w:rPr>
            </w:pPr>
            <w:r w:rsidRPr="00654C25">
              <w:rPr>
                <w:sz w:val="18"/>
                <w:szCs w:val="18"/>
              </w:rPr>
              <w:t>0,21</w:t>
            </w:r>
          </w:p>
        </w:tc>
        <w:tc>
          <w:tcPr>
            <w:tcW w:w="970" w:type="dxa"/>
            <w:vAlign w:val="center"/>
          </w:tcPr>
          <w:p w14:paraId="00000245" w14:textId="77777777" w:rsidR="0079161D" w:rsidRPr="00654C25" w:rsidRDefault="00832A6A">
            <w:pPr>
              <w:spacing w:after="0" w:line="240" w:lineRule="auto"/>
              <w:jc w:val="right"/>
              <w:rPr>
                <w:sz w:val="18"/>
                <w:szCs w:val="18"/>
              </w:rPr>
            </w:pPr>
            <w:r w:rsidRPr="00654C25">
              <w:rPr>
                <w:sz w:val="18"/>
                <w:szCs w:val="18"/>
              </w:rPr>
              <w:t>0,2</w:t>
            </w:r>
          </w:p>
        </w:tc>
        <w:tc>
          <w:tcPr>
            <w:tcW w:w="973" w:type="dxa"/>
            <w:shd w:val="clear" w:color="auto" w:fill="auto"/>
            <w:vAlign w:val="center"/>
          </w:tcPr>
          <w:p w14:paraId="00000246" w14:textId="77777777" w:rsidR="0079161D" w:rsidRPr="00654C25" w:rsidRDefault="00832A6A">
            <w:pPr>
              <w:spacing w:after="0" w:line="240" w:lineRule="auto"/>
              <w:jc w:val="right"/>
              <w:rPr>
                <w:sz w:val="18"/>
                <w:szCs w:val="18"/>
              </w:rPr>
            </w:pPr>
            <w:r w:rsidRPr="00654C25">
              <w:rPr>
                <w:sz w:val="18"/>
                <w:szCs w:val="18"/>
              </w:rPr>
              <w:t>0,16</w:t>
            </w:r>
          </w:p>
        </w:tc>
        <w:tc>
          <w:tcPr>
            <w:tcW w:w="970" w:type="dxa"/>
            <w:shd w:val="clear" w:color="auto" w:fill="auto"/>
            <w:vAlign w:val="center"/>
          </w:tcPr>
          <w:p w14:paraId="00000247" w14:textId="77777777" w:rsidR="0079161D" w:rsidRPr="00654C25" w:rsidRDefault="00832A6A">
            <w:pPr>
              <w:spacing w:after="0" w:line="240" w:lineRule="auto"/>
              <w:jc w:val="right"/>
              <w:rPr>
                <w:sz w:val="18"/>
                <w:szCs w:val="18"/>
              </w:rPr>
            </w:pPr>
            <w:r w:rsidRPr="00654C25">
              <w:rPr>
                <w:sz w:val="18"/>
                <w:szCs w:val="18"/>
              </w:rPr>
              <w:t>0,16</w:t>
            </w:r>
          </w:p>
        </w:tc>
        <w:tc>
          <w:tcPr>
            <w:tcW w:w="973" w:type="dxa"/>
            <w:shd w:val="clear" w:color="auto" w:fill="auto"/>
            <w:vAlign w:val="center"/>
          </w:tcPr>
          <w:p w14:paraId="00000248" w14:textId="77777777" w:rsidR="0079161D" w:rsidRPr="00654C25" w:rsidRDefault="00832A6A">
            <w:pPr>
              <w:spacing w:after="0" w:line="240" w:lineRule="auto"/>
              <w:jc w:val="right"/>
              <w:rPr>
                <w:sz w:val="18"/>
                <w:szCs w:val="18"/>
              </w:rPr>
            </w:pPr>
            <w:r w:rsidRPr="00654C25">
              <w:rPr>
                <w:sz w:val="18"/>
                <w:szCs w:val="18"/>
              </w:rPr>
              <w:t>0,11</w:t>
            </w:r>
          </w:p>
        </w:tc>
        <w:tc>
          <w:tcPr>
            <w:tcW w:w="970" w:type="dxa"/>
            <w:shd w:val="clear" w:color="auto" w:fill="auto"/>
            <w:vAlign w:val="center"/>
          </w:tcPr>
          <w:p w14:paraId="00000249" w14:textId="77777777" w:rsidR="0079161D" w:rsidRPr="00654C25" w:rsidRDefault="00832A6A">
            <w:pPr>
              <w:spacing w:after="0" w:line="240" w:lineRule="auto"/>
              <w:jc w:val="right"/>
              <w:rPr>
                <w:sz w:val="18"/>
                <w:szCs w:val="18"/>
              </w:rPr>
            </w:pPr>
            <w:r w:rsidRPr="00654C25">
              <w:rPr>
                <w:sz w:val="18"/>
                <w:szCs w:val="18"/>
              </w:rPr>
              <w:t>0,1</w:t>
            </w:r>
          </w:p>
        </w:tc>
        <w:tc>
          <w:tcPr>
            <w:tcW w:w="973" w:type="dxa"/>
            <w:shd w:val="clear" w:color="auto" w:fill="auto"/>
            <w:vAlign w:val="center"/>
          </w:tcPr>
          <w:p w14:paraId="0000024A" w14:textId="77777777" w:rsidR="0079161D" w:rsidRPr="00654C25" w:rsidRDefault="00832A6A">
            <w:pPr>
              <w:spacing w:after="0" w:line="240" w:lineRule="auto"/>
              <w:jc w:val="right"/>
              <w:rPr>
                <w:sz w:val="18"/>
                <w:szCs w:val="18"/>
              </w:rPr>
            </w:pPr>
            <w:r w:rsidRPr="00654C25">
              <w:rPr>
                <w:sz w:val="18"/>
                <w:szCs w:val="18"/>
              </w:rPr>
              <w:t>0,16</w:t>
            </w:r>
          </w:p>
        </w:tc>
        <w:tc>
          <w:tcPr>
            <w:tcW w:w="970" w:type="dxa"/>
            <w:shd w:val="clear" w:color="auto" w:fill="FFCC66"/>
            <w:vAlign w:val="center"/>
          </w:tcPr>
          <w:p w14:paraId="0000024B" w14:textId="77777777" w:rsidR="0079161D" w:rsidRPr="00654C25" w:rsidRDefault="00832A6A">
            <w:pPr>
              <w:spacing w:after="0" w:line="240" w:lineRule="auto"/>
              <w:jc w:val="right"/>
              <w:rPr>
                <w:sz w:val="18"/>
                <w:szCs w:val="18"/>
              </w:rPr>
            </w:pPr>
            <w:r w:rsidRPr="00654C25">
              <w:rPr>
                <w:sz w:val="18"/>
                <w:szCs w:val="18"/>
              </w:rPr>
              <w:t>0,19</w:t>
            </w:r>
          </w:p>
        </w:tc>
      </w:tr>
    </w:tbl>
    <w:p w14:paraId="0000024F" w14:textId="3E2F6695" w:rsidR="0079161D" w:rsidRPr="00904487" w:rsidRDefault="00832A6A" w:rsidP="00904487">
      <w:r w:rsidRPr="00654C25">
        <w:br w:type="page"/>
      </w:r>
    </w:p>
    <w:p w14:paraId="1483BD48" w14:textId="2D34DAFF" w:rsidR="00904487" w:rsidRDefault="00904487" w:rsidP="00904487">
      <w:pPr>
        <w:pStyle w:val="Legenda"/>
        <w:keepNext/>
      </w:pPr>
      <w:bookmarkStart w:id="24" w:name="_Toc172638164"/>
      <w:r>
        <w:lastRenderedPageBreak/>
        <w:t xml:space="preserve">Tabela </w:t>
      </w:r>
      <w:r w:rsidR="00000000">
        <w:fldChar w:fldCharType="begin"/>
      </w:r>
      <w:r w:rsidR="00000000">
        <w:instrText xml:space="preserve"> SEQ Tabela \* ARABIC </w:instrText>
      </w:r>
      <w:r w:rsidR="00000000">
        <w:fldChar w:fldCharType="separate"/>
      </w:r>
      <w:r w:rsidR="00063E54">
        <w:rPr>
          <w:noProof/>
        </w:rPr>
        <w:t>5</w:t>
      </w:r>
      <w:r w:rsidR="00000000">
        <w:rPr>
          <w:noProof/>
        </w:rPr>
        <w:fldChar w:fldCharType="end"/>
      </w:r>
      <w:r>
        <w:t xml:space="preserve"> </w:t>
      </w:r>
      <w:r w:rsidRPr="00FA59A7">
        <w:t>Kluczowe wskaźniki dzielnic obszaru zdegradowanego – inne wskaźniki zjawisk wpływających na wyznaczenie obszaru rewitalizacji</w:t>
      </w:r>
      <w:bookmarkEnd w:id="24"/>
    </w:p>
    <w:tbl>
      <w:tblPr>
        <w:tblStyle w:val="a3"/>
        <w:tblW w:w="1473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957"/>
        <w:gridCol w:w="973"/>
        <w:gridCol w:w="973"/>
        <w:gridCol w:w="972"/>
        <w:gridCol w:w="972"/>
        <w:gridCol w:w="972"/>
        <w:gridCol w:w="972"/>
        <w:gridCol w:w="972"/>
        <w:gridCol w:w="972"/>
        <w:gridCol w:w="972"/>
        <w:gridCol w:w="972"/>
        <w:gridCol w:w="972"/>
        <w:gridCol w:w="955"/>
      </w:tblGrid>
      <w:tr w:rsidR="00654C25" w:rsidRPr="00654C25" w14:paraId="54B9AA79" w14:textId="77777777" w:rsidTr="00904487">
        <w:trPr>
          <w:cantSplit/>
          <w:trHeight w:val="1638"/>
          <w:tblHeader/>
        </w:trPr>
        <w:tc>
          <w:tcPr>
            <w:tcW w:w="2127" w:type="dxa"/>
            <w:tcBorders>
              <w:bottom w:val="single" w:sz="12" w:space="0" w:color="000000"/>
            </w:tcBorders>
            <w:shd w:val="clear" w:color="auto" w:fill="D0CECE"/>
            <w:vAlign w:val="bottom"/>
          </w:tcPr>
          <w:p w14:paraId="00000250" w14:textId="77777777" w:rsidR="0079161D" w:rsidRPr="00654C25" w:rsidRDefault="00832A6A">
            <w:pPr>
              <w:spacing w:after="0" w:line="240" w:lineRule="auto"/>
            </w:pPr>
            <w:r w:rsidRPr="00654C25">
              <w:t> </w:t>
            </w:r>
          </w:p>
        </w:tc>
        <w:tc>
          <w:tcPr>
            <w:tcW w:w="957" w:type="dxa"/>
            <w:tcBorders>
              <w:bottom w:val="single" w:sz="12" w:space="0" w:color="000000"/>
            </w:tcBorders>
            <w:shd w:val="clear" w:color="auto" w:fill="D0CECE"/>
            <w:textDirection w:val="btLr"/>
            <w:vAlign w:val="center"/>
          </w:tcPr>
          <w:p w14:paraId="00000251" w14:textId="77777777" w:rsidR="0079161D" w:rsidRPr="00654C25" w:rsidRDefault="00832A6A" w:rsidP="00F03D62">
            <w:pPr>
              <w:spacing w:after="0" w:line="240" w:lineRule="auto"/>
              <w:ind w:left="113" w:right="113"/>
              <w:jc w:val="center"/>
              <w:rPr>
                <w:sz w:val="18"/>
                <w:szCs w:val="18"/>
              </w:rPr>
            </w:pPr>
            <w:r w:rsidRPr="00654C25">
              <w:rPr>
                <w:sz w:val="18"/>
                <w:szCs w:val="18"/>
              </w:rPr>
              <w:t>BAILDONA</w:t>
            </w:r>
          </w:p>
        </w:tc>
        <w:tc>
          <w:tcPr>
            <w:tcW w:w="973" w:type="dxa"/>
            <w:tcBorders>
              <w:bottom w:val="single" w:sz="12" w:space="0" w:color="000000"/>
            </w:tcBorders>
            <w:shd w:val="clear" w:color="auto" w:fill="D0CECE"/>
            <w:textDirection w:val="btLr"/>
            <w:vAlign w:val="center"/>
          </w:tcPr>
          <w:p w14:paraId="00000252" w14:textId="77777777" w:rsidR="0079161D" w:rsidRPr="00654C25" w:rsidRDefault="00832A6A" w:rsidP="00F03D62">
            <w:pPr>
              <w:spacing w:after="0" w:line="240" w:lineRule="auto"/>
              <w:ind w:left="113" w:right="113"/>
              <w:jc w:val="center"/>
              <w:rPr>
                <w:sz w:val="18"/>
                <w:szCs w:val="18"/>
              </w:rPr>
            </w:pPr>
            <w:r w:rsidRPr="00654C25">
              <w:rPr>
                <w:sz w:val="18"/>
                <w:szCs w:val="18"/>
              </w:rPr>
              <w:t>BOJKÓW</w:t>
            </w:r>
          </w:p>
        </w:tc>
        <w:tc>
          <w:tcPr>
            <w:tcW w:w="973" w:type="dxa"/>
            <w:tcBorders>
              <w:bottom w:val="single" w:sz="12" w:space="0" w:color="000000"/>
            </w:tcBorders>
            <w:shd w:val="clear" w:color="auto" w:fill="D0CECE"/>
            <w:textDirection w:val="btLr"/>
            <w:vAlign w:val="center"/>
          </w:tcPr>
          <w:p w14:paraId="00000253" w14:textId="77777777" w:rsidR="0079161D" w:rsidRPr="00654C25" w:rsidRDefault="00832A6A" w:rsidP="00F03D62">
            <w:pPr>
              <w:spacing w:after="0" w:line="240" w:lineRule="auto"/>
              <w:ind w:left="113" w:right="113"/>
              <w:jc w:val="center"/>
              <w:rPr>
                <w:sz w:val="18"/>
                <w:szCs w:val="18"/>
              </w:rPr>
            </w:pPr>
            <w:r w:rsidRPr="00654C25">
              <w:rPr>
                <w:sz w:val="18"/>
                <w:szCs w:val="18"/>
              </w:rPr>
              <w:t>LIGOTA ZABRSKA</w:t>
            </w:r>
          </w:p>
        </w:tc>
        <w:tc>
          <w:tcPr>
            <w:tcW w:w="972" w:type="dxa"/>
            <w:tcBorders>
              <w:bottom w:val="single" w:sz="12" w:space="0" w:color="000000"/>
            </w:tcBorders>
            <w:shd w:val="clear" w:color="auto" w:fill="D0CECE"/>
            <w:textDirection w:val="btLr"/>
            <w:vAlign w:val="center"/>
          </w:tcPr>
          <w:p w14:paraId="00000254" w14:textId="77777777" w:rsidR="0079161D" w:rsidRPr="00654C25" w:rsidRDefault="00832A6A" w:rsidP="00F03D62">
            <w:pPr>
              <w:spacing w:after="0" w:line="240" w:lineRule="auto"/>
              <w:ind w:left="113" w:right="113"/>
              <w:jc w:val="center"/>
              <w:rPr>
                <w:sz w:val="18"/>
                <w:szCs w:val="18"/>
              </w:rPr>
            </w:pPr>
            <w:r w:rsidRPr="00654C25">
              <w:rPr>
                <w:sz w:val="18"/>
                <w:szCs w:val="18"/>
              </w:rPr>
              <w:t>ŁABĘDY</w:t>
            </w:r>
          </w:p>
        </w:tc>
        <w:tc>
          <w:tcPr>
            <w:tcW w:w="972" w:type="dxa"/>
            <w:tcBorders>
              <w:bottom w:val="single" w:sz="12" w:space="0" w:color="000000"/>
            </w:tcBorders>
            <w:shd w:val="clear" w:color="auto" w:fill="D0CECE"/>
            <w:textDirection w:val="btLr"/>
            <w:vAlign w:val="center"/>
          </w:tcPr>
          <w:p w14:paraId="00000255" w14:textId="77777777" w:rsidR="0079161D" w:rsidRPr="00654C25" w:rsidRDefault="00832A6A" w:rsidP="00F03D62">
            <w:pPr>
              <w:spacing w:after="0" w:line="240" w:lineRule="auto"/>
              <w:ind w:left="113" w:right="113"/>
              <w:jc w:val="center"/>
              <w:rPr>
                <w:sz w:val="18"/>
                <w:szCs w:val="18"/>
              </w:rPr>
            </w:pPr>
            <w:r w:rsidRPr="00654C25">
              <w:rPr>
                <w:sz w:val="18"/>
                <w:szCs w:val="18"/>
              </w:rPr>
              <w:t>POLITECHNIKA</w:t>
            </w:r>
          </w:p>
        </w:tc>
        <w:tc>
          <w:tcPr>
            <w:tcW w:w="972" w:type="dxa"/>
            <w:tcBorders>
              <w:bottom w:val="single" w:sz="12" w:space="0" w:color="000000"/>
            </w:tcBorders>
            <w:shd w:val="clear" w:color="auto" w:fill="D0CECE"/>
            <w:textDirection w:val="btLr"/>
            <w:vAlign w:val="center"/>
          </w:tcPr>
          <w:p w14:paraId="00000256" w14:textId="77777777" w:rsidR="0079161D" w:rsidRPr="00654C25" w:rsidRDefault="00832A6A" w:rsidP="00F03D62">
            <w:pPr>
              <w:spacing w:after="0" w:line="240" w:lineRule="auto"/>
              <w:ind w:left="113" w:right="113"/>
              <w:jc w:val="center"/>
              <w:rPr>
                <w:sz w:val="18"/>
                <w:szCs w:val="18"/>
              </w:rPr>
            </w:pPr>
            <w:r w:rsidRPr="00654C25">
              <w:rPr>
                <w:sz w:val="18"/>
                <w:szCs w:val="18"/>
              </w:rPr>
              <w:t>SIKORNIK</w:t>
            </w:r>
          </w:p>
        </w:tc>
        <w:tc>
          <w:tcPr>
            <w:tcW w:w="972" w:type="dxa"/>
            <w:tcBorders>
              <w:bottom w:val="single" w:sz="12" w:space="0" w:color="000000"/>
            </w:tcBorders>
            <w:shd w:val="clear" w:color="auto" w:fill="D0CECE"/>
            <w:textDirection w:val="btLr"/>
            <w:vAlign w:val="center"/>
          </w:tcPr>
          <w:p w14:paraId="00000257" w14:textId="77777777" w:rsidR="0079161D" w:rsidRPr="00654C25" w:rsidRDefault="0079161D" w:rsidP="00F03D62">
            <w:pPr>
              <w:spacing w:after="0" w:line="240" w:lineRule="auto"/>
              <w:ind w:left="113" w:right="113"/>
              <w:jc w:val="center"/>
              <w:rPr>
                <w:sz w:val="18"/>
                <w:szCs w:val="18"/>
              </w:rPr>
            </w:pPr>
          </w:p>
          <w:p w14:paraId="00000258" w14:textId="77777777" w:rsidR="0079161D" w:rsidRPr="00654C25" w:rsidRDefault="00832A6A" w:rsidP="00F03D62">
            <w:pPr>
              <w:spacing w:after="0" w:line="240" w:lineRule="auto"/>
              <w:ind w:left="113" w:right="113"/>
              <w:jc w:val="center"/>
              <w:rPr>
                <w:sz w:val="18"/>
                <w:szCs w:val="18"/>
              </w:rPr>
            </w:pPr>
            <w:r w:rsidRPr="00654C25">
              <w:rPr>
                <w:sz w:val="18"/>
                <w:szCs w:val="18"/>
              </w:rPr>
              <w:t>SOŚNICA</w:t>
            </w:r>
          </w:p>
        </w:tc>
        <w:tc>
          <w:tcPr>
            <w:tcW w:w="972" w:type="dxa"/>
            <w:tcBorders>
              <w:bottom w:val="single" w:sz="12" w:space="0" w:color="000000"/>
            </w:tcBorders>
            <w:shd w:val="clear" w:color="auto" w:fill="D0CECE"/>
            <w:textDirection w:val="btLr"/>
            <w:vAlign w:val="center"/>
          </w:tcPr>
          <w:p w14:paraId="00000259" w14:textId="77777777" w:rsidR="0079161D" w:rsidRPr="00654C25" w:rsidRDefault="00832A6A" w:rsidP="00F03D62">
            <w:pPr>
              <w:spacing w:after="0" w:line="240" w:lineRule="auto"/>
              <w:ind w:left="113" w:right="113"/>
              <w:jc w:val="center"/>
              <w:rPr>
                <w:sz w:val="18"/>
                <w:szCs w:val="18"/>
              </w:rPr>
            </w:pPr>
            <w:r w:rsidRPr="00654C25">
              <w:rPr>
                <w:sz w:val="18"/>
                <w:szCs w:val="18"/>
              </w:rPr>
              <w:t xml:space="preserve">SZOBISZOWICE </w:t>
            </w:r>
          </w:p>
        </w:tc>
        <w:tc>
          <w:tcPr>
            <w:tcW w:w="972" w:type="dxa"/>
            <w:tcBorders>
              <w:bottom w:val="single" w:sz="12" w:space="0" w:color="000000"/>
            </w:tcBorders>
            <w:shd w:val="clear" w:color="auto" w:fill="D0CECE"/>
            <w:textDirection w:val="btLr"/>
            <w:vAlign w:val="center"/>
          </w:tcPr>
          <w:p w14:paraId="0000025A" w14:textId="77777777" w:rsidR="0079161D" w:rsidRPr="00654C25" w:rsidRDefault="00832A6A" w:rsidP="00F03D62">
            <w:pPr>
              <w:spacing w:after="0" w:line="240" w:lineRule="auto"/>
              <w:ind w:left="113" w:right="113"/>
              <w:jc w:val="center"/>
              <w:rPr>
                <w:sz w:val="18"/>
                <w:szCs w:val="18"/>
              </w:rPr>
            </w:pPr>
            <w:r w:rsidRPr="00654C25">
              <w:rPr>
                <w:sz w:val="18"/>
                <w:szCs w:val="18"/>
              </w:rPr>
              <w:t>ŚRÓDMIEŚCIE</w:t>
            </w:r>
          </w:p>
        </w:tc>
        <w:tc>
          <w:tcPr>
            <w:tcW w:w="972" w:type="dxa"/>
            <w:tcBorders>
              <w:bottom w:val="single" w:sz="12" w:space="0" w:color="000000"/>
            </w:tcBorders>
            <w:shd w:val="clear" w:color="auto" w:fill="D0CECE"/>
            <w:textDirection w:val="btLr"/>
            <w:vAlign w:val="center"/>
          </w:tcPr>
          <w:p w14:paraId="0000025B" w14:textId="77777777" w:rsidR="0079161D" w:rsidRPr="00654C25" w:rsidRDefault="00832A6A" w:rsidP="00F03D62">
            <w:pPr>
              <w:spacing w:after="0" w:line="240" w:lineRule="auto"/>
              <w:ind w:left="113" w:right="113"/>
              <w:jc w:val="center"/>
              <w:rPr>
                <w:sz w:val="18"/>
                <w:szCs w:val="18"/>
              </w:rPr>
            </w:pPr>
            <w:r w:rsidRPr="00654C25">
              <w:rPr>
                <w:sz w:val="18"/>
                <w:szCs w:val="18"/>
              </w:rPr>
              <w:t>TRYNEK</w:t>
            </w:r>
          </w:p>
        </w:tc>
        <w:tc>
          <w:tcPr>
            <w:tcW w:w="972" w:type="dxa"/>
            <w:tcBorders>
              <w:bottom w:val="single" w:sz="12" w:space="0" w:color="000000"/>
            </w:tcBorders>
            <w:shd w:val="clear" w:color="auto" w:fill="D0CECE"/>
            <w:textDirection w:val="btLr"/>
            <w:vAlign w:val="center"/>
          </w:tcPr>
          <w:p w14:paraId="0000025C" w14:textId="77777777" w:rsidR="0079161D" w:rsidRPr="00654C25" w:rsidRDefault="00832A6A" w:rsidP="00F03D62">
            <w:pPr>
              <w:spacing w:after="0" w:line="240" w:lineRule="auto"/>
              <w:ind w:left="113" w:right="113"/>
              <w:jc w:val="center"/>
              <w:rPr>
                <w:sz w:val="18"/>
                <w:szCs w:val="18"/>
              </w:rPr>
            </w:pPr>
            <w:r w:rsidRPr="00654C25">
              <w:rPr>
                <w:sz w:val="18"/>
                <w:szCs w:val="18"/>
              </w:rPr>
              <w:t>WOJSKA POLSKIEGO</w:t>
            </w:r>
          </w:p>
        </w:tc>
        <w:tc>
          <w:tcPr>
            <w:tcW w:w="972" w:type="dxa"/>
            <w:tcBorders>
              <w:bottom w:val="single" w:sz="12" w:space="0" w:color="000000"/>
            </w:tcBorders>
            <w:shd w:val="clear" w:color="auto" w:fill="D0CECE"/>
            <w:textDirection w:val="btLr"/>
            <w:vAlign w:val="center"/>
          </w:tcPr>
          <w:p w14:paraId="0000025D" w14:textId="77777777" w:rsidR="0079161D" w:rsidRPr="00654C25" w:rsidRDefault="00832A6A" w:rsidP="00F03D62">
            <w:pPr>
              <w:spacing w:after="0" w:line="240" w:lineRule="auto"/>
              <w:ind w:left="113" w:right="113"/>
              <w:jc w:val="center"/>
              <w:rPr>
                <w:sz w:val="18"/>
                <w:szCs w:val="18"/>
              </w:rPr>
            </w:pPr>
            <w:r w:rsidRPr="00654C25">
              <w:rPr>
                <w:sz w:val="18"/>
                <w:szCs w:val="18"/>
              </w:rPr>
              <w:t>ZATORZE</w:t>
            </w:r>
          </w:p>
        </w:tc>
        <w:tc>
          <w:tcPr>
            <w:tcW w:w="955" w:type="dxa"/>
            <w:tcBorders>
              <w:bottom w:val="single" w:sz="12" w:space="0" w:color="000000"/>
            </w:tcBorders>
            <w:shd w:val="clear" w:color="auto" w:fill="FFCC66"/>
            <w:textDirection w:val="btLr"/>
            <w:vAlign w:val="center"/>
          </w:tcPr>
          <w:p w14:paraId="0000025E" w14:textId="77777777" w:rsidR="0079161D" w:rsidRPr="00654C25" w:rsidRDefault="00832A6A" w:rsidP="00F03D62">
            <w:pPr>
              <w:spacing w:after="0" w:line="240" w:lineRule="auto"/>
              <w:ind w:left="113" w:right="113"/>
              <w:jc w:val="center"/>
              <w:rPr>
                <w:sz w:val="18"/>
                <w:szCs w:val="18"/>
              </w:rPr>
            </w:pPr>
            <w:r w:rsidRPr="00654C25">
              <w:rPr>
                <w:sz w:val="18"/>
                <w:szCs w:val="18"/>
              </w:rPr>
              <w:t>CAŁE MIASTO</w:t>
            </w:r>
          </w:p>
        </w:tc>
      </w:tr>
      <w:tr w:rsidR="00654C25" w:rsidRPr="00654C25" w14:paraId="71CDD22D" w14:textId="77777777">
        <w:trPr>
          <w:trHeight w:val="567"/>
        </w:trPr>
        <w:tc>
          <w:tcPr>
            <w:tcW w:w="14733" w:type="dxa"/>
            <w:gridSpan w:val="14"/>
            <w:tcBorders>
              <w:top w:val="single" w:sz="12" w:space="0" w:color="000000"/>
            </w:tcBorders>
            <w:shd w:val="clear" w:color="auto" w:fill="FFCC66"/>
            <w:vAlign w:val="center"/>
          </w:tcPr>
          <w:p w14:paraId="0000025F" w14:textId="1B65022F" w:rsidR="0079161D" w:rsidRPr="00654C25" w:rsidRDefault="00832A6A">
            <w:pPr>
              <w:spacing w:after="0" w:line="240" w:lineRule="auto"/>
              <w:rPr>
                <w:sz w:val="18"/>
                <w:szCs w:val="18"/>
              </w:rPr>
            </w:pPr>
            <w:r w:rsidRPr="00654C25">
              <w:rPr>
                <w:sz w:val="18"/>
                <w:szCs w:val="18"/>
              </w:rPr>
              <w:t>Obszar</w:t>
            </w:r>
            <w:r w:rsidR="00040290">
              <w:rPr>
                <w:sz w:val="18"/>
                <w:szCs w:val="18"/>
              </w:rPr>
              <w:t xml:space="preserve"> </w:t>
            </w:r>
            <w:r w:rsidRPr="00654C25">
              <w:rPr>
                <w:sz w:val="18"/>
                <w:szCs w:val="18"/>
              </w:rPr>
              <w:t>gospodarczy</w:t>
            </w:r>
          </w:p>
        </w:tc>
      </w:tr>
      <w:tr w:rsidR="00654C25" w:rsidRPr="00654C25" w14:paraId="0004E99C" w14:textId="77777777" w:rsidTr="00904487">
        <w:trPr>
          <w:trHeight w:val="828"/>
        </w:trPr>
        <w:tc>
          <w:tcPr>
            <w:tcW w:w="2127" w:type="dxa"/>
            <w:tcBorders>
              <w:top w:val="single" w:sz="12" w:space="0" w:color="000000"/>
            </w:tcBorders>
            <w:shd w:val="clear" w:color="auto" w:fill="auto"/>
            <w:vAlign w:val="center"/>
          </w:tcPr>
          <w:p w14:paraId="0000026D" w14:textId="77777777" w:rsidR="0079161D" w:rsidRPr="00654C25" w:rsidRDefault="00832A6A" w:rsidP="001743E2">
            <w:pPr>
              <w:numPr>
                <w:ilvl w:val="0"/>
                <w:numId w:val="32"/>
              </w:numPr>
              <w:pBdr>
                <w:top w:val="nil"/>
                <w:left w:val="nil"/>
                <w:bottom w:val="nil"/>
                <w:right w:val="nil"/>
                <w:between w:val="nil"/>
              </w:pBdr>
              <w:spacing w:after="0" w:line="240" w:lineRule="auto"/>
              <w:ind w:left="354"/>
              <w:rPr>
                <w:sz w:val="18"/>
                <w:szCs w:val="18"/>
              </w:rPr>
            </w:pPr>
            <w:r w:rsidRPr="00654C25">
              <w:rPr>
                <w:sz w:val="18"/>
                <w:szCs w:val="18"/>
              </w:rPr>
              <w:t xml:space="preserve">Liczba działalności gospodarczych na 100 mieszkańców </w:t>
            </w:r>
          </w:p>
        </w:tc>
        <w:tc>
          <w:tcPr>
            <w:tcW w:w="957" w:type="dxa"/>
            <w:tcBorders>
              <w:top w:val="single" w:sz="12" w:space="0" w:color="000000"/>
            </w:tcBorders>
            <w:shd w:val="clear" w:color="auto" w:fill="auto"/>
            <w:vAlign w:val="center"/>
          </w:tcPr>
          <w:p w14:paraId="0000026E" w14:textId="77777777" w:rsidR="0079161D" w:rsidRPr="00654C25" w:rsidRDefault="00832A6A">
            <w:pPr>
              <w:spacing w:after="0" w:line="240" w:lineRule="auto"/>
              <w:jc w:val="right"/>
              <w:rPr>
                <w:sz w:val="18"/>
                <w:szCs w:val="18"/>
              </w:rPr>
            </w:pPr>
            <w:r w:rsidRPr="00654C25">
              <w:rPr>
                <w:sz w:val="18"/>
                <w:szCs w:val="18"/>
              </w:rPr>
              <w:t>7,18</w:t>
            </w:r>
          </w:p>
        </w:tc>
        <w:tc>
          <w:tcPr>
            <w:tcW w:w="973" w:type="dxa"/>
            <w:tcBorders>
              <w:top w:val="single" w:sz="12" w:space="0" w:color="000000"/>
            </w:tcBorders>
            <w:shd w:val="clear" w:color="auto" w:fill="auto"/>
            <w:vAlign w:val="center"/>
          </w:tcPr>
          <w:p w14:paraId="0000026F" w14:textId="77777777" w:rsidR="0079161D" w:rsidRPr="00654C25" w:rsidRDefault="00832A6A">
            <w:pPr>
              <w:spacing w:after="0" w:line="240" w:lineRule="auto"/>
              <w:jc w:val="right"/>
              <w:rPr>
                <w:sz w:val="18"/>
                <w:szCs w:val="18"/>
              </w:rPr>
            </w:pPr>
            <w:r w:rsidRPr="00654C25">
              <w:rPr>
                <w:sz w:val="18"/>
                <w:szCs w:val="18"/>
              </w:rPr>
              <w:t>6,75</w:t>
            </w:r>
          </w:p>
        </w:tc>
        <w:tc>
          <w:tcPr>
            <w:tcW w:w="973" w:type="dxa"/>
            <w:tcBorders>
              <w:top w:val="single" w:sz="12" w:space="0" w:color="000000"/>
            </w:tcBorders>
            <w:shd w:val="clear" w:color="auto" w:fill="auto"/>
            <w:vAlign w:val="center"/>
          </w:tcPr>
          <w:p w14:paraId="00000270" w14:textId="77777777" w:rsidR="0079161D" w:rsidRPr="00654C25" w:rsidRDefault="00832A6A">
            <w:pPr>
              <w:spacing w:after="0" w:line="240" w:lineRule="auto"/>
              <w:jc w:val="right"/>
              <w:rPr>
                <w:sz w:val="18"/>
                <w:szCs w:val="18"/>
              </w:rPr>
            </w:pPr>
            <w:r w:rsidRPr="00654C25">
              <w:rPr>
                <w:sz w:val="18"/>
                <w:szCs w:val="18"/>
              </w:rPr>
              <w:t>8,98</w:t>
            </w:r>
          </w:p>
        </w:tc>
        <w:tc>
          <w:tcPr>
            <w:tcW w:w="972" w:type="dxa"/>
            <w:tcBorders>
              <w:top w:val="single" w:sz="12" w:space="0" w:color="000000"/>
            </w:tcBorders>
            <w:shd w:val="clear" w:color="auto" w:fill="auto"/>
            <w:vAlign w:val="center"/>
          </w:tcPr>
          <w:p w14:paraId="00000271" w14:textId="77777777" w:rsidR="0079161D" w:rsidRPr="00654C25" w:rsidRDefault="00832A6A">
            <w:pPr>
              <w:spacing w:after="0" w:line="240" w:lineRule="auto"/>
              <w:jc w:val="right"/>
              <w:rPr>
                <w:sz w:val="18"/>
                <w:szCs w:val="18"/>
              </w:rPr>
            </w:pPr>
            <w:r w:rsidRPr="00654C25">
              <w:rPr>
                <w:sz w:val="18"/>
                <w:szCs w:val="18"/>
              </w:rPr>
              <w:t>5,62</w:t>
            </w:r>
          </w:p>
        </w:tc>
        <w:tc>
          <w:tcPr>
            <w:tcW w:w="972" w:type="dxa"/>
            <w:tcBorders>
              <w:top w:val="single" w:sz="12" w:space="0" w:color="000000"/>
            </w:tcBorders>
            <w:shd w:val="clear" w:color="auto" w:fill="auto"/>
            <w:vAlign w:val="center"/>
          </w:tcPr>
          <w:p w14:paraId="00000272" w14:textId="77777777" w:rsidR="0079161D" w:rsidRPr="00654C25" w:rsidRDefault="00832A6A">
            <w:pPr>
              <w:spacing w:after="0" w:line="240" w:lineRule="auto"/>
              <w:jc w:val="right"/>
              <w:rPr>
                <w:sz w:val="18"/>
                <w:szCs w:val="18"/>
              </w:rPr>
            </w:pPr>
            <w:r w:rsidRPr="00654C25">
              <w:rPr>
                <w:sz w:val="18"/>
                <w:szCs w:val="18"/>
              </w:rPr>
              <w:t>69</w:t>
            </w:r>
          </w:p>
        </w:tc>
        <w:tc>
          <w:tcPr>
            <w:tcW w:w="972" w:type="dxa"/>
            <w:tcBorders>
              <w:top w:val="single" w:sz="12" w:space="0" w:color="000000"/>
            </w:tcBorders>
            <w:shd w:val="clear" w:color="auto" w:fill="auto"/>
            <w:vAlign w:val="center"/>
          </w:tcPr>
          <w:p w14:paraId="00000273" w14:textId="77777777" w:rsidR="0079161D" w:rsidRPr="00654C25" w:rsidRDefault="00832A6A">
            <w:pPr>
              <w:spacing w:after="0" w:line="240" w:lineRule="auto"/>
              <w:jc w:val="right"/>
              <w:rPr>
                <w:sz w:val="18"/>
                <w:szCs w:val="18"/>
              </w:rPr>
            </w:pPr>
            <w:r w:rsidRPr="00654C25">
              <w:rPr>
                <w:sz w:val="18"/>
                <w:szCs w:val="18"/>
              </w:rPr>
              <w:t>6,22</w:t>
            </w:r>
          </w:p>
        </w:tc>
        <w:tc>
          <w:tcPr>
            <w:tcW w:w="972" w:type="dxa"/>
            <w:tcBorders>
              <w:top w:val="single" w:sz="12" w:space="0" w:color="000000"/>
            </w:tcBorders>
            <w:shd w:val="clear" w:color="auto" w:fill="auto"/>
            <w:vAlign w:val="center"/>
          </w:tcPr>
          <w:p w14:paraId="00000274" w14:textId="77777777" w:rsidR="0079161D" w:rsidRPr="00654C25" w:rsidRDefault="0079161D">
            <w:pPr>
              <w:spacing w:after="0" w:line="240" w:lineRule="auto"/>
              <w:jc w:val="right"/>
              <w:rPr>
                <w:sz w:val="18"/>
                <w:szCs w:val="18"/>
              </w:rPr>
            </w:pPr>
          </w:p>
          <w:p w14:paraId="00000275" w14:textId="77777777" w:rsidR="0079161D" w:rsidRPr="00654C25" w:rsidRDefault="00832A6A">
            <w:pPr>
              <w:spacing w:after="0" w:line="240" w:lineRule="auto"/>
              <w:jc w:val="right"/>
              <w:rPr>
                <w:sz w:val="18"/>
                <w:szCs w:val="18"/>
              </w:rPr>
            </w:pPr>
            <w:r w:rsidRPr="00654C25">
              <w:rPr>
                <w:sz w:val="18"/>
                <w:szCs w:val="18"/>
              </w:rPr>
              <w:t>3,61</w:t>
            </w:r>
          </w:p>
        </w:tc>
        <w:tc>
          <w:tcPr>
            <w:tcW w:w="972" w:type="dxa"/>
            <w:tcBorders>
              <w:top w:val="single" w:sz="12" w:space="0" w:color="000000"/>
            </w:tcBorders>
            <w:vAlign w:val="center"/>
          </w:tcPr>
          <w:p w14:paraId="00000276" w14:textId="77777777" w:rsidR="0079161D" w:rsidRPr="00654C25" w:rsidRDefault="00832A6A">
            <w:pPr>
              <w:spacing w:after="0" w:line="240" w:lineRule="auto"/>
              <w:jc w:val="right"/>
              <w:rPr>
                <w:sz w:val="18"/>
                <w:szCs w:val="18"/>
              </w:rPr>
            </w:pPr>
            <w:r w:rsidRPr="00654C25">
              <w:rPr>
                <w:sz w:val="18"/>
                <w:szCs w:val="18"/>
              </w:rPr>
              <w:t>6,66</w:t>
            </w:r>
          </w:p>
        </w:tc>
        <w:tc>
          <w:tcPr>
            <w:tcW w:w="972" w:type="dxa"/>
            <w:tcBorders>
              <w:top w:val="single" w:sz="12" w:space="0" w:color="000000"/>
            </w:tcBorders>
            <w:shd w:val="clear" w:color="auto" w:fill="auto"/>
            <w:vAlign w:val="center"/>
          </w:tcPr>
          <w:p w14:paraId="00000277" w14:textId="77777777" w:rsidR="0079161D" w:rsidRPr="00654C25" w:rsidRDefault="00832A6A">
            <w:pPr>
              <w:spacing w:after="0" w:line="240" w:lineRule="auto"/>
              <w:jc w:val="right"/>
              <w:rPr>
                <w:sz w:val="18"/>
                <w:szCs w:val="18"/>
              </w:rPr>
            </w:pPr>
            <w:r w:rsidRPr="00654C25">
              <w:rPr>
                <w:sz w:val="18"/>
                <w:szCs w:val="18"/>
              </w:rPr>
              <w:t>17,93</w:t>
            </w:r>
          </w:p>
        </w:tc>
        <w:tc>
          <w:tcPr>
            <w:tcW w:w="972" w:type="dxa"/>
            <w:tcBorders>
              <w:top w:val="single" w:sz="12" w:space="0" w:color="000000"/>
            </w:tcBorders>
            <w:shd w:val="clear" w:color="auto" w:fill="auto"/>
            <w:vAlign w:val="center"/>
          </w:tcPr>
          <w:p w14:paraId="00000278" w14:textId="77777777" w:rsidR="0079161D" w:rsidRPr="00654C25" w:rsidRDefault="00832A6A">
            <w:pPr>
              <w:spacing w:after="0" w:line="240" w:lineRule="auto"/>
              <w:jc w:val="right"/>
              <w:rPr>
                <w:sz w:val="18"/>
                <w:szCs w:val="18"/>
              </w:rPr>
            </w:pPr>
            <w:r w:rsidRPr="00654C25">
              <w:rPr>
                <w:sz w:val="18"/>
                <w:szCs w:val="18"/>
              </w:rPr>
              <w:t>6,27</w:t>
            </w:r>
          </w:p>
        </w:tc>
        <w:tc>
          <w:tcPr>
            <w:tcW w:w="972" w:type="dxa"/>
            <w:tcBorders>
              <w:top w:val="single" w:sz="12" w:space="0" w:color="000000"/>
            </w:tcBorders>
            <w:shd w:val="clear" w:color="auto" w:fill="auto"/>
            <w:vAlign w:val="center"/>
          </w:tcPr>
          <w:p w14:paraId="00000279" w14:textId="77777777" w:rsidR="0079161D" w:rsidRPr="00654C25" w:rsidRDefault="00832A6A">
            <w:pPr>
              <w:spacing w:after="0" w:line="240" w:lineRule="auto"/>
              <w:jc w:val="right"/>
              <w:rPr>
                <w:sz w:val="18"/>
                <w:szCs w:val="18"/>
              </w:rPr>
            </w:pPr>
            <w:r w:rsidRPr="00654C25">
              <w:rPr>
                <w:sz w:val="18"/>
                <w:szCs w:val="18"/>
              </w:rPr>
              <w:t>8,64</w:t>
            </w:r>
          </w:p>
        </w:tc>
        <w:tc>
          <w:tcPr>
            <w:tcW w:w="972" w:type="dxa"/>
            <w:tcBorders>
              <w:top w:val="single" w:sz="12" w:space="0" w:color="000000"/>
            </w:tcBorders>
            <w:shd w:val="clear" w:color="auto" w:fill="auto"/>
            <w:vAlign w:val="center"/>
          </w:tcPr>
          <w:p w14:paraId="0000027A" w14:textId="77777777" w:rsidR="0079161D" w:rsidRPr="00654C25" w:rsidRDefault="00832A6A">
            <w:pPr>
              <w:spacing w:after="0" w:line="240" w:lineRule="auto"/>
              <w:jc w:val="right"/>
              <w:rPr>
                <w:sz w:val="18"/>
                <w:szCs w:val="18"/>
              </w:rPr>
            </w:pPr>
            <w:r w:rsidRPr="00654C25">
              <w:rPr>
                <w:sz w:val="18"/>
                <w:szCs w:val="18"/>
              </w:rPr>
              <w:t>6,56</w:t>
            </w:r>
          </w:p>
        </w:tc>
        <w:tc>
          <w:tcPr>
            <w:tcW w:w="955" w:type="dxa"/>
            <w:tcBorders>
              <w:top w:val="single" w:sz="12" w:space="0" w:color="000000"/>
            </w:tcBorders>
            <w:shd w:val="clear" w:color="auto" w:fill="FFCC66"/>
            <w:vAlign w:val="center"/>
          </w:tcPr>
          <w:p w14:paraId="0000027B" w14:textId="77777777" w:rsidR="0079161D" w:rsidRPr="00654C25" w:rsidRDefault="00832A6A">
            <w:pPr>
              <w:spacing w:after="0" w:line="240" w:lineRule="auto"/>
              <w:jc w:val="right"/>
              <w:rPr>
                <w:sz w:val="18"/>
                <w:szCs w:val="18"/>
              </w:rPr>
            </w:pPr>
            <w:r w:rsidRPr="00654C25">
              <w:rPr>
                <w:sz w:val="18"/>
                <w:szCs w:val="18"/>
              </w:rPr>
              <w:t>7,49</w:t>
            </w:r>
          </w:p>
        </w:tc>
      </w:tr>
      <w:tr w:rsidR="00654C25" w:rsidRPr="00654C25" w14:paraId="5782B074" w14:textId="77777777">
        <w:trPr>
          <w:trHeight w:val="396"/>
        </w:trPr>
        <w:tc>
          <w:tcPr>
            <w:tcW w:w="14733" w:type="dxa"/>
            <w:gridSpan w:val="14"/>
            <w:shd w:val="clear" w:color="auto" w:fill="FFCC66"/>
          </w:tcPr>
          <w:p w14:paraId="0000027C" w14:textId="77777777" w:rsidR="0079161D" w:rsidRPr="00654C25" w:rsidRDefault="00832A6A">
            <w:pPr>
              <w:spacing w:after="0" w:line="240" w:lineRule="auto"/>
              <w:rPr>
                <w:sz w:val="18"/>
                <w:szCs w:val="18"/>
              </w:rPr>
            </w:pPr>
            <w:r w:rsidRPr="00654C25">
              <w:rPr>
                <w:sz w:val="18"/>
                <w:szCs w:val="18"/>
              </w:rPr>
              <w:t>Obszar środowiska</w:t>
            </w:r>
          </w:p>
        </w:tc>
      </w:tr>
      <w:tr w:rsidR="00654C25" w:rsidRPr="00654C25" w14:paraId="4BB8477B" w14:textId="77777777" w:rsidTr="00904487">
        <w:trPr>
          <w:trHeight w:val="828"/>
        </w:trPr>
        <w:tc>
          <w:tcPr>
            <w:tcW w:w="2127" w:type="dxa"/>
            <w:shd w:val="clear" w:color="auto" w:fill="auto"/>
            <w:vAlign w:val="center"/>
          </w:tcPr>
          <w:p w14:paraId="0000028A" w14:textId="5227E911" w:rsidR="0079161D" w:rsidRPr="00654C25" w:rsidRDefault="00832A6A" w:rsidP="001743E2">
            <w:pPr>
              <w:numPr>
                <w:ilvl w:val="0"/>
                <w:numId w:val="33"/>
              </w:numPr>
              <w:pBdr>
                <w:top w:val="nil"/>
                <w:left w:val="nil"/>
                <w:bottom w:val="nil"/>
                <w:right w:val="nil"/>
                <w:between w:val="nil"/>
              </w:pBdr>
              <w:spacing w:after="0" w:line="240" w:lineRule="auto"/>
              <w:ind w:left="348"/>
              <w:rPr>
                <w:sz w:val="18"/>
                <w:szCs w:val="18"/>
              </w:rPr>
            </w:pPr>
            <w:r w:rsidRPr="00654C25">
              <w:rPr>
                <w:sz w:val="18"/>
                <w:szCs w:val="18"/>
              </w:rPr>
              <w:t>Udział powierzchni zielonych w powierzchni ogółem</w:t>
            </w:r>
            <w:r w:rsidR="005E2DB6" w:rsidRPr="00654C25">
              <w:rPr>
                <w:sz w:val="18"/>
                <w:szCs w:val="18"/>
              </w:rPr>
              <w:t xml:space="preserve"> w %</w:t>
            </w:r>
          </w:p>
        </w:tc>
        <w:tc>
          <w:tcPr>
            <w:tcW w:w="957" w:type="dxa"/>
            <w:shd w:val="clear" w:color="auto" w:fill="auto"/>
            <w:vAlign w:val="center"/>
          </w:tcPr>
          <w:p w14:paraId="0000028B" w14:textId="77777777" w:rsidR="0079161D" w:rsidRPr="00654C25" w:rsidRDefault="00832A6A">
            <w:pPr>
              <w:spacing w:after="0" w:line="240" w:lineRule="auto"/>
              <w:jc w:val="right"/>
              <w:rPr>
                <w:sz w:val="18"/>
                <w:szCs w:val="18"/>
              </w:rPr>
            </w:pPr>
            <w:r w:rsidRPr="00654C25">
              <w:rPr>
                <w:sz w:val="18"/>
                <w:szCs w:val="18"/>
              </w:rPr>
              <w:t>5,08</w:t>
            </w:r>
          </w:p>
        </w:tc>
        <w:tc>
          <w:tcPr>
            <w:tcW w:w="973" w:type="dxa"/>
            <w:shd w:val="clear" w:color="auto" w:fill="auto"/>
            <w:vAlign w:val="center"/>
          </w:tcPr>
          <w:p w14:paraId="0000028C" w14:textId="77777777" w:rsidR="0079161D" w:rsidRPr="00654C25" w:rsidRDefault="00832A6A">
            <w:pPr>
              <w:spacing w:after="0" w:line="240" w:lineRule="auto"/>
              <w:jc w:val="right"/>
              <w:rPr>
                <w:sz w:val="18"/>
                <w:szCs w:val="18"/>
              </w:rPr>
            </w:pPr>
            <w:r w:rsidRPr="00654C25">
              <w:rPr>
                <w:sz w:val="18"/>
                <w:szCs w:val="18"/>
              </w:rPr>
              <w:t>0,08</w:t>
            </w:r>
          </w:p>
        </w:tc>
        <w:tc>
          <w:tcPr>
            <w:tcW w:w="973" w:type="dxa"/>
            <w:shd w:val="clear" w:color="auto" w:fill="auto"/>
            <w:vAlign w:val="center"/>
          </w:tcPr>
          <w:p w14:paraId="0000028D" w14:textId="77777777" w:rsidR="0079161D" w:rsidRPr="00654C25" w:rsidRDefault="00832A6A">
            <w:pPr>
              <w:spacing w:after="0" w:line="240" w:lineRule="auto"/>
              <w:jc w:val="right"/>
              <w:rPr>
                <w:sz w:val="18"/>
                <w:szCs w:val="18"/>
              </w:rPr>
            </w:pPr>
            <w:r w:rsidRPr="00654C25">
              <w:rPr>
                <w:sz w:val="18"/>
                <w:szCs w:val="18"/>
              </w:rPr>
              <w:t>0,08</w:t>
            </w:r>
          </w:p>
        </w:tc>
        <w:tc>
          <w:tcPr>
            <w:tcW w:w="972" w:type="dxa"/>
            <w:shd w:val="clear" w:color="auto" w:fill="auto"/>
            <w:vAlign w:val="center"/>
          </w:tcPr>
          <w:p w14:paraId="0000028E" w14:textId="77777777" w:rsidR="0079161D" w:rsidRPr="00654C25" w:rsidRDefault="00832A6A">
            <w:pPr>
              <w:spacing w:after="0" w:line="240" w:lineRule="auto"/>
              <w:jc w:val="right"/>
              <w:rPr>
                <w:sz w:val="18"/>
                <w:szCs w:val="18"/>
              </w:rPr>
            </w:pPr>
            <w:r w:rsidRPr="00654C25">
              <w:rPr>
                <w:sz w:val="18"/>
                <w:szCs w:val="18"/>
              </w:rPr>
              <w:t>14,7</w:t>
            </w:r>
          </w:p>
        </w:tc>
        <w:tc>
          <w:tcPr>
            <w:tcW w:w="972" w:type="dxa"/>
            <w:shd w:val="clear" w:color="auto" w:fill="auto"/>
            <w:vAlign w:val="center"/>
          </w:tcPr>
          <w:p w14:paraId="0000028F" w14:textId="77777777" w:rsidR="0079161D" w:rsidRPr="00654C25" w:rsidRDefault="00832A6A">
            <w:pPr>
              <w:spacing w:after="0" w:line="240" w:lineRule="auto"/>
              <w:jc w:val="right"/>
              <w:rPr>
                <w:sz w:val="18"/>
                <w:szCs w:val="18"/>
              </w:rPr>
            </w:pPr>
            <w:r w:rsidRPr="00654C25">
              <w:rPr>
                <w:sz w:val="18"/>
                <w:szCs w:val="18"/>
              </w:rPr>
              <w:t>9,84</w:t>
            </w:r>
          </w:p>
        </w:tc>
        <w:tc>
          <w:tcPr>
            <w:tcW w:w="972" w:type="dxa"/>
            <w:shd w:val="clear" w:color="auto" w:fill="auto"/>
            <w:vAlign w:val="center"/>
          </w:tcPr>
          <w:p w14:paraId="00000290" w14:textId="77777777" w:rsidR="0079161D" w:rsidRPr="00654C25" w:rsidRDefault="00832A6A">
            <w:pPr>
              <w:spacing w:after="0" w:line="240" w:lineRule="auto"/>
              <w:jc w:val="right"/>
              <w:rPr>
                <w:sz w:val="18"/>
                <w:szCs w:val="18"/>
              </w:rPr>
            </w:pPr>
            <w:r w:rsidRPr="00654C25">
              <w:rPr>
                <w:sz w:val="18"/>
                <w:szCs w:val="18"/>
              </w:rPr>
              <w:t>0,22</w:t>
            </w:r>
          </w:p>
        </w:tc>
        <w:tc>
          <w:tcPr>
            <w:tcW w:w="972" w:type="dxa"/>
            <w:shd w:val="clear" w:color="auto" w:fill="auto"/>
            <w:vAlign w:val="center"/>
          </w:tcPr>
          <w:p w14:paraId="00000291" w14:textId="77777777" w:rsidR="0079161D" w:rsidRPr="00654C25" w:rsidRDefault="0079161D">
            <w:pPr>
              <w:spacing w:after="0" w:line="240" w:lineRule="auto"/>
              <w:jc w:val="right"/>
              <w:rPr>
                <w:sz w:val="18"/>
                <w:szCs w:val="18"/>
              </w:rPr>
            </w:pPr>
          </w:p>
          <w:p w14:paraId="00000292" w14:textId="77777777" w:rsidR="0079161D" w:rsidRPr="00654C25" w:rsidRDefault="00832A6A">
            <w:pPr>
              <w:spacing w:after="0" w:line="240" w:lineRule="auto"/>
              <w:jc w:val="right"/>
              <w:rPr>
                <w:sz w:val="18"/>
                <w:szCs w:val="18"/>
              </w:rPr>
            </w:pPr>
            <w:r w:rsidRPr="00654C25">
              <w:rPr>
                <w:sz w:val="18"/>
                <w:szCs w:val="18"/>
              </w:rPr>
              <w:t>0</w:t>
            </w:r>
          </w:p>
        </w:tc>
        <w:tc>
          <w:tcPr>
            <w:tcW w:w="972" w:type="dxa"/>
            <w:vAlign w:val="center"/>
          </w:tcPr>
          <w:p w14:paraId="00000293" w14:textId="77777777" w:rsidR="0079161D" w:rsidRPr="00654C25" w:rsidRDefault="00832A6A">
            <w:pPr>
              <w:spacing w:after="0" w:line="240" w:lineRule="auto"/>
              <w:jc w:val="right"/>
              <w:rPr>
                <w:sz w:val="18"/>
                <w:szCs w:val="18"/>
              </w:rPr>
            </w:pPr>
            <w:r w:rsidRPr="00654C25">
              <w:rPr>
                <w:sz w:val="18"/>
                <w:szCs w:val="18"/>
              </w:rPr>
              <w:t>0,33</w:t>
            </w:r>
          </w:p>
        </w:tc>
        <w:tc>
          <w:tcPr>
            <w:tcW w:w="972" w:type="dxa"/>
            <w:shd w:val="clear" w:color="auto" w:fill="auto"/>
            <w:vAlign w:val="center"/>
          </w:tcPr>
          <w:p w14:paraId="00000294" w14:textId="77777777" w:rsidR="0079161D" w:rsidRPr="00654C25" w:rsidRDefault="00832A6A">
            <w:pPr>
              <w:spacing w:after="0" w:line="240" w:lineRule="auto"/>
              <w:jc w:val="right"/>
              <w:rPr>
                <w:sz w:val="18"/>
                <w:szCs w:val="18"/>
              </w:rPr>
            </w:pPr>
            <w:r w:rsidRPr="00654C25">
              <w:rPr>
                <w:sz w:val="18"/>
                <w:szCs w:val="18"/>
              </w:rPr>
              <w:t>4,36</w:t>
            </w:r>
          </w:p>
        </w:tc>
        <w:tc>
          <w:tcPr>
            <w:tcW w:w="972" w:type="dxa"/>
            <w:shd w:val="clear" w:color="auto" w:fill="auto"/>
            <w:vAlign w:val="center"/>
          </w:tcPr>
          <w:p w14:paraId="00000295"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96" w14:textId="77777777" w:rsidR="0079161D" w:rsidRPr="00654C25" w:rsidRDefault="00832A6A">
            <w:pPr>
              <w:spacing w:after="0" w:line="240" w:lineRule="auto"/>
              <w:jc w:val="right"/>
              <w:rPr>
                <w:sz w:val="18"/>
                <w:szCs w:val="18"/>
              </w:rPr>
            </w:pPr>
            <w:r w:rsidRPr="00654C25">
              <w:rPr>
                <w:sz w:val="18"/>
                <w:szCs w:val="18"/>
              </w:rPr>
              <w:t>1,69</w:t>
            </w:r>
          </w:p>
        </w:tc>
        <w:tc>
          <w:tcPr>
            <w:tcW w:w="972" w:type="dxa"/>
            <w:shd w:val="clear" w:color="auto" w:fill="auto"/>
            <w:vAlign w:val="center"/>
          </w:tcPr>
          <w:p w14:paraId="00000297" w14:textId="77777777" w:rsidR="0079161D" w:rsidRPr="00654C25" w:rsidRDefault="00832A6A">
            <w:pPr>
              <w:spacing w:after="0" w:line="240" w:lineRule="auto"/>
              <w:jc w:val="right"/>
              <w:rPr>
                <w:sz w:val="18"/>
                <w:szCs w:val="18"/>
              </w:rPr>
            </w:pPr>
            <w:r w:rsidRPr="00654C25">
              <w:rPr>
                <w:sz w:val="18"/>
                <w:szCs w:val="18"/>
              </w:rPr>
              <w:t>36,74</w:t>
            </w:r>
          </w:p>
        </w:tc>
        <w:tc>
          <w:tcPr>
            <w:tcW w:w="955" w:type="dxa"/>
            <w:shd w:val="clear" w:color="auto" w:fill="FFCC66"/>
            <w:vAlign w:val="center"/>
          </w:tcPr>
          <w:p w14:paraId="00000298" w14:textId="77777777" w:rsidR="0079161D" w:rsidRPr="00654C25" w:rsidRDefault="00832A6A">
            <w:pPr>
              <w:spacing w:after="0" w:line="240" w:lineRule="auto"/>
              <w:jc w:val="right"/>
              <w:rPr>
                <w:sz w:val="18"/>
                <w:szCs w:val="18"/>
                <w:u w:val="single"/>
              </w:rPr>
            </w:pPr>
            <w:r w:rsidRPr="00654C25">
              <w:rPr>
                <w:sz w:val="18"/>
                <w:szCs w:val="18"/>
              </w:rPr>
              <w:t>11,56</w:t>
            </w:r>
            <w:r w:rsidRPr="00654C25">
              <w:rPr>
                <w:sz w:val="16"/>
                <w:szCs w:val="16"/>
                <w:u w:val="single"/>
              </w:rPr>
              <w:t> </w:t>
            </w:r>
          </w:p>
        </w:tc>
      </w:tr>
      <w:tr w:rsidR="00654C25" w:rsidRPr="00654C25" w14:paraId="779B0C40" w14:textId="77777777" w:rsidTr="00904487">
        <w:trPr>
          <w:trHeight w:val="828"/>
        </w:trPr>
        <w:tc>
          <w:tcPr>
            <w:tcW w:w="2127" w:type="dxa"/>
            <w:shd w:val="clear" w:color="auto" w:fill="auto"/>
            <w:vAlign w:val="center"/>
          </w:tcPr>
          <w:p w14:paraId="00000299" w14:textId="56BA1913" w:rsidR="0079161D" w:rsidRPr="00654C25" w:rsidRDefault="00832A6A" w:rsidP="001743E2">
            <w:pPr>
              <w:numPr>
                <w:ilvl w:val="0"/>
                <w:numId w:val="33"/>
              </w:numPr>
              <w:pBdr>
                <w:top w:val="nil"/>
                <w:left w:val="nil"/>
                <w:bottom w:val="nil"/>
                <w:right w:val="nil"/>
                <w:between w:val="nil"/>
              </w:pBdr>
              <w:spacing w:after="0" w:line="240" w:lineRule="auto"/>
              <w:ind w:left="348"/>
              <w:rPr>
                <w:sz w:val="18"/>
                <w:szCs w:val="18"/>
              </w:rPr>
            </w:pPr>
            <w:r w:rsidRPr="00654C25">
              <w:rPr>
                <w:sz w:val="18"/>
                <w:szCs w:val="18"/>
              </w:rPr>
              <w:t xml:space="preserve">Udział terenów zdegradowanych poprzemysłowych w powierzchni ogółem </w:t>
            </w:r>
            <w:r w:rsidR="005E2DB6" w:rsidRPr="00654C25">
              <w:rPr>
                <w:sz w:val="18"/>
                <w:szCs w:val="18"/>
              </w:rPr>
              <w:t>w %</w:t>
            </w:r>
          </w:p>
        </w:tc>
        <w:tc>
          <w:tcPr>
            <w:tcW w:w="957" w:type="dxa"/>
            <w:shd w:val="clear" w:color="auto" w:fill="auto"/>
            <w:vAlign w:val="center"/>
          </w:tcPr>
          <w:p w14:paraId="0000029A" w14:textId="77777777" w:rsidR="0079161D" w:rsidRPr="00654C25" w:rsidRDefault="00832A6A">
            <w:pPr>
              <w:spacing w:after="0" w:line="240" w:lineRule="auto"/>
              <w:jc w:val="right"/>
              <w:rPr>
                <w:sz w:val="18"/>
                <w:szCs w:val="18"/>
              </w:rPr>
            </w:pPr>
            <w:r w:rsidRPr="00654C25">
              <w:rPr>
                <w:sz w:val="18"/>
                <w:szCs w:val="18"/>
              </w:rPr>
              <w:t>3,31</w:t>
            </w:r>
          </w:p>
        </w:tc>
        <w:tc>
          <w:tcPr>
            <w:tcW w:w="973" w:type="dxa"/>
            <w:shd w:val="clear" w:color="auto" w:fill="auto"/>
            <w:vAlign w:val="center"/>
          </w:tcPr>
          <w:p w14:paraId="0000029B" w14:textId="77777777" w:rsidR="0079161D" w:rsidRPr="00654C25" w:rsidRDefault="00832A6A">
            <w:pPr>
              <w:spacing w:after="0" w:line="240" w:lineRule="auto"/>
              <w:jc w:val="right"/>
              <w:rPr>
                <w:sz w:val="18"/>
                <w:szCs w:val="18"/>
              </w:rPr>
            </w:pPr>
            <w:r w:rsidRPr="00654C25">
              <w:rPr>
                <w:sz w:val="18"/>
                <w:szCs w:val="18"/>
              </w:rPr>
              <w:t>0,26</w:t>
            </w:r>
          </w:p>
        </w:tc>
        <w:tc>
          <w:tcPr>
            <w:tcW w:w="973" w:type="dxa"/>
            <w:shd w:val="clear" w:color="auto" w:fill="auto"/>
            <w:vAlign w:val="center"/>
          </w:tcPr>
          <w:p w14:paraId="0000029C" w14:textId="77777777" w:rsidR="0079161D" w:rsidRPr="00654C25" w:rsidRDefault="00832A6A">
            <w:pPr>
              <w:spacing w:after="0" w:line="240" w:lineRule="auto"/>
              <w:jc w:val="right"/>
              <w:rPr>
                <w:sz w:val="18"/>
                <w:szCs w:val="18"/>
              </w:rPr>
            </w:pPr>
            <w:r w:rsidRPr="00654C25">
              <w:rPr>
                <w:sz w:val="18"/>
                <w:szCs w:val="18"/>
              </w:rPr>
              <w:t>5,19</w:t>
            </w:r>
          </w:p>
        </w:tc>
        <w:tc>
          <w:tcPr>
            <w:tcW w:w="972" w:type="dxa"/>
            <w:shd w:val="clear" w:color="auto" w:fill="auto"/>
            <w:vAlign w:val="center"/>
          </w:tcPr>
          <w:p w14:paraId="0000029D" w14:textId="77777777" w:rsidR="0079161D" w:rsidRPr="00654C25" w:rsidRDefault="00832A6A">
            <w:pPr>
              <w:spacing w:after="0" w:line="240" w:lineRule="auto"/>
              <w:jc w:val="right"/>
              <w:rPr>
                <w:sz w:val="18"/>
                <w:szCs w:val="18"/>
              </w:rPr>
            </w:pPr>
            <w:r w:rsidRPr="00654C25">
              <w:rPr>
                <w:sz w:val="18"/>
                <w:szCs w:val="18"/>
              </w:rPr>
              <w:t>0,18</w:t>
            </w:r>
          </w:p>
        </w:tc>
        <w:tc>
          <w:tcPr>
            <w:tcW w:w="972" w:type="dxa"/>
            <w:shd w:val="clear" w:color="auto" w:fill="auto"/>
            <w:vAlign w:val="center"/>
          </w:tcPr>
          <w:p w14:paraId="0000029E"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9F"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A0" w14:textId="77777777" w:rsidR="0079161D" w:rsidRPr="00654C25" w:rsidRDefault="0079161D">
            <w:pPr>
              <w:spacing w:after="0" w:line="240" w:lineRule="auto"/>
              <w:jc w:val="right"/>
              <w:rPr>
                <w:sz w:val="18"/>
                <w:szCs w:val="18"/>
              </w:rPr>
            </w:pPr>
          </w:p>
          <w:p w14:paraId="000002A1" w14:textId="77777777" w:rsidR="0079161D" w:rsidRPr="00654C25" w:rsidRDefault="00832A6A">
            <w:pPr>
              <w:spacing w:after="0" w:line="240" w:lineRule="auto"/>
              <w:jc w:val="right"/>
              <w:rPr>
                <w:sz w:val="18"/>
                <w:szCs w:val="18"/>
              </w:rPr>
            </w:pPr>
            <w:r w:rsidRPr="00654C25">
              <w:rPr>
                <w:sz w:val="18"/>
                <w:szCs w:val="18"/>
              </w:rPr>
              <w:t>14,79</w:t>
            </w:r>
          </w:p>
        </w:tc>
        <w:tc>
          <w:tcPr>
            <w:tcW w:w="972" w:type="dxa"/>
            <w:vAlign w:val="center"/>
          </w:tcPr>
          <w:p w14:paraId="000002A2"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A3"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A4" w14:textId="77777777" w:rsidR="0079161D" w:rsidRPr="00654C25" w:rsidRDefault="00832A6A">
            <w:pPr>
              <w:spacing w:after="0" w:line="240" w:lineRule="auto"/>
              <w:jc w:val="right"/>
              <w:rPr>
                <w:sz w:val="18"/>
                <w:szCs w:val="18"/>
              </w:rPr>
            </w:pPr>
            <w:r w:rsidRPr="00654C25">
              <w:rPr>
                <w:sz w:val="18"/>
                <w:szCs w:val="18"/>
              </w:rPr>
              <w:t>5,38</w:t>
            </w:r>
          </w:p>
        </w:tc>
        <w:tc>
          <w:tcPr>
            <w:tcW w:w="972" w:type="dxa"/>
            <w:shd w:val="clear" w:color="auto" w:fill="auto"/>
            <w:vAlign w:val="center"/>
          </w:tcPr>
          <w:p w14:paraId="000002A5"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A6" w14:textId="77777777" w:rsidR="0079161D" w:rsidRPr="00654C25" w:rsidRDefault="00832A6A">
            <w:pPr>
              <w:spacing w:after="0" w:line="240" w:lineRule="auto"/>
              <w:jc w:val="right"/>
              <w:rPr>
                <w:sz w:val="18"/>
                <w:szCs w:val="18"/>
              </w:rPr>
            </w:pPr>
            <w:r w:rsidRPr="00654C25">
              <w:rPr>
                <w:sz w:val="18"/>
                <w:szCs w:val="18"/>
              </w:rPr>
              <w:t>0</w:t>
            </w:r>
          </w:p>
        </w:tc>
        <w:tc>
          <w:tcPr>
            <w:tcW w:w="955" w:type="dxa"/>
            <w:shd w:val="clear" w:color="auto" w:fill="FFCC66"/>
            <w:vAlign w:val="center"/>
          </w:tcPr>
          <w:p w14:paraId="000002A7" w14:textId="77777777" w:rsidR="0079161D" w:rsidRPr="00654C25" w:rsidRDefault="00832A6A">
            <w:pPr>
              <w:spacing w:after="0" w:line="240" w:lineRule="auto"/>
              <w:jc w:val="right"/>
              <w:rPr>
                <w:sz w:val="18"/>
                <w:szCs w:val="18"/>
              </w:rPr>
            </w:pPr>
            <w:r w:rsidRPr="00654C25">
              <w:rPr>
                <w:sz w:val="18"/>
                <w:szCs w:val="18"/>
              </w:rPr>
              <w:t>1,40</w:t>
            </w:r>
          </w:p>
        </w:tc>
      </w:tr>
      <w:tr w:rsidR="00654C25" w:rsidRPr="00654C25" w14:paraId="1231F9E6" w14:textId="77777777">
        <w:trPr>
          <w:trHeight w:val="540"/>
        </w:trPr>
        <w:tc>
          <w:tcPr>
            <w:tcW w:w="14733" w:type="dxa"/>
            <w:gridSpan w:val="14"/>
            <w:shd w:val="clear" w:color="auto" w:fill="FFCC66"/>
            <w:vAlign w:val="center"/>
          </w:tcPr>
          <w:p w14:paraId="000002A8" w14:textId="77777777" w:rsidR="0079161D" w:rsidRPr="00654C25" w:rsidRDefault="00832A6A">
            <w:pPr>
              <w:spacing w:after="0" w:line="240" w:lineRule="auto"/>
              <w:rPr>
                <w:sz w:val="18"/>
                <w:szCs w:val="18"/>
              </w:rPr>
            </w:pPr>
            <w:r w:rsidRPr="00654C25">
              <w:rPr>
                <w:sz w:val="18"/>
                <w:szCs w:val="18"/>
              </w:rPr>
              <w:t>Obszar przestrzenno-funkcjonalny</w:t>
            </w:r>
            <w:r w:rsidRPr="00654C25">
              <w:rPr>
                <w:sz w:val="20"/>
                <w:szCs w:val="20"/>
              </w:rPr>
              <w:t xml:space="preserve"> </w:t>
            </w:r>
          </w:p>
        </w:tc>
      </w:tr>
      <w:tr w:rsidR="00654C25" w:rsidRPr="00654C25" w14:paraId="224CAFC4" w14:textId="77777777" w:rsidTr="00904487">
        <w:trPr>
          <w:trHeight w:val="828"/>
        </w:trPr>
        <w:tc>
          <w:tcPr>
            <w:tcW w:w="2127" w:type="dxa"/>
            <w:shd w:val="clear" w:color="auto" w:fill="auto"/>
            <w:vAlign w:val="center"/>
          </w:tcPr>
          <w:p w14:paraId="000002B6" w14:textId="77777777" w:rsidR="0079161D" w:rsidRPr="00654C25" w:rsidRDefault="00832A6A" w:rsidP="001743E2">
            <w:pPr>
              <w:numPr>
                <w:ilvl w:val="0"/>
                <w:numId w:val="34"/>
              </w:numPr>
              <w:pBdr>
                <w:top w:val="nil"/>
                <w:left w:val="nil"/>
                <w:bottom w:val="nil"/>
                <w:right w:val="nil"/>
                <w:between w:val="nil"/>
              </w:pBdr>
              <w:spacing w:after="0" w:line="240" w:lineRule="auto"/>
              <w:ind w:left="334"/>
              <w:rPr>
                <w:sz w:val="18"/>
                <w:szCs w:val="18"/>
              </w:rPr>
            </w:pPr>
            <w:r w:rsidRPr="00654C25">
              <w:rPr>
                <w:sz w:val="18"/>
                <w:szCs w:val="18"/>
              </w:rPr>
              <w:t>Liczba przedszkoli na 100 mieszkańców</w:t>
            </w:r>
          </w:p>
        </w:tc>
        <w:tc>
          <w:tcPr>
            <w:tcW w:w="957" w:type="dxa"/>
            <w:shd w:val="clear" w:color="auto" w:fill="auto"/>
            <w:vAlign w:val="center"/>
          </w:tcPr>
          <w:p w14:paraId="000002B7" w14:textId="77777777" w:rsidR="0079161D" w:rsidRPr="00654C25" w:rsidRDefault="00832A6A">
            <w:pPr>
              <w:spacing w:after="0" w:line="240" w:lineRule="auto"/>
              <w:jc w:val="right"/>
              <w:rPr>
                <w:sz w:val="18"/>
                <w:szCs w:val="18"/>
              </w:rPr>
            </w:pPr>
            <w:r w:rsidRPr="00654C25">
              <w:rPr>
                <w:sz w:val="18"/>
                <w:szCs w:val="18"/>
              </w:rPr>
              <w:t>0,05</w:t>
            </w:r>
          </w:p>
        </w:tc>
        <w:tc>
          <w:tcPr>
            <w:tcW w:w="973" w:type="dxa"/>
            <w:shd w:val="clear" w:color="auto" w:fill="auto"/>
            <w:vAlign w:val="center"/>
          </w:tcPr>
          <w:p w14:paraId="000002B8" w14:textId="77777777" w:rsidR="0079161D" w:rsidRPr="00654C25" w:rsidRDefault="00832A6A">
            <w:pPr>
              <w:spacing w:after="0" w:line="240" w:lineRule="auto"/>
              <w:jc w:val="right"/>
              <w:rPr>
                <w:sz w:val="18"/>
                <w:szCs w:val="18"/>
              </w:rPr>
            </w:pPr>
            <w:r w:rsidRPr="00654C25">
              <w:rPr>
                <w:sz w:val="18"/>
                <w:szCs w:val="18"/>
              </w:rPr>
              <w:t>0</w:t>
            </w:r>
          </w:p>
        </w:tc>
        <w:tc>
          <w:tcPr>
            <w:tcW w:w="973" w:type="dxa"/>
            <w:shd w:val="clear" w:color="auto" w:fill="auto"/>
            <w:vAlign w:val="center"/>
          </w:tcPr>
          <w:p w14:paraId="000002B9"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BA"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BB"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BC" w14:textId="77777777" w:rsidR="0079161D" w:rsidRPr="00654C25" w:rsidRDefault="00832A6A">
            <w:pPr>
              <w:spacing w:after="0" w:line="240" w:lineRule="auto"/>
              <w:jc w:val="right"/>
              <w:rPr>
                <w:sz w:val="18"/>
                <w:szCs w:val="18"/>
              </w:rPr>
            </w:pPr>
            <w:r w:rsidRPr="00654C25">
              <w:rPr>
                <w:sz w:val="18"/>
                <w:szCs w:val="18"/>
              </w:rPr>
              <w:t>0,02</w:t>
            </w:r>
          </w:p>
        </w:tc>
        <w:tc>
          <w:tcPr>
            <w:tcW w:w="972" w:type="dxa"/>
            <w:shd w:val="clear" w:color="auto" w:fill="auto"/>
            <w:vAlign w:val="center"/>
          </w:tcPr>
          <w:p w14:paraId="000002BD" w14:textId="77777777" w:rsidR="0079161D" w:rsidRPr="00654C25" w:rsidRDefault="00832A6A">
            <w:pPr>
              <w:spacing w:after="0" w:line="240" w:lineRule="auto"/>
              <w:jc w:val="right"/>
              <w:rPr>
                <w:sz w:val="18"/>
                <w:szCs w:val="18"/>
              </w:rPr>
            </w:pPr>
            <w:r w:rsidRPr="00654C25">
              <w:rPr>
                <w:sz w:val="18"/>
                <w:szCs w:val="18"/>
              </w:rPr>
              <w:t>0,04</w:t>
            </w:r>
          </w:p>
        </w:tc>
        <w:tc>
          <w:tcPr>
            <w:tcW w:w="972" w:type="dxa"/>
            <w:vAlign w:val="center"/>
          </w:tcPr>
          <w:p w14:paraId="000002BE" w14:textId="77777777" w:rsidR="0079161D" w:rsidRPr="00654C25" w:rsidRDefault="00832A6A">
            <w:pPr>
              <w:spacing w:after="0" w:line="240" w:lineRule="auto"/>
              <w:jc w:val="right"/>
              <w:rPr>
                <w:sz w:val="18"/>
                <w:szCs w:val="18"/>
              </w:rPr>
            </w:pPr>
            <w:r w:rsidRPr="00654C25">
              <w:rPr>
                <w:sz w:val="18"/>
                <w:szCs w:val="18"/>
              </w:rPr>
              <w:t>0,05</w:t>
            </w:r>
          </w:p>
        </w:tc>
        <w:tc>
          <w:tcPr>
            <w:tcW w:w="972" w:type="dxa"/>
            <w:shd w:val="clear" w:color="auto" w:fill="auto"/>
            <w:vAlign w:val="center"/>
          </w:tcPr>
          <w:p w14:paraId="000002BF" w14:textId="77777777" w:rsidR="0079161D" w:rsidRPr="00654C25" w:rsidRDefault="00832A6A">
            <w:pPr>
              <w:spacing w:after="0" w:line="240" w:lineRule="auto"/>
              <w:jc w:val="right"/>
              <w:rPr>
                <w:sz w:val="18"/>
                <w:szCs w:val="18"/>
              </w:rPr>
            </w:pPr>
            <w:r w:rsidRPr="00654C25">
              <w:rPr>
                <w:sz w:val="18"/>
                <w:szCs w:val="18"/>
              </w:rPr>
              <w:t>0,05</w:t>
            </w:r>
          </w:p>
        </w:tc>
        <w:tc>
          <w:tcPr>
            <w:tcW w:w="972" w:type="dxa"/>
            <w:shd w:val="clear" w:color="auto" w:fill="auto"/>
            <w:vAlign w:val="center"/>
          </w:tcPr>
          <w:p w14:paraId="000002C0" w14:textId="77777777" w:rsidR="0079161D" w:rsidRPr="00654C25" w:rsidRDefault="00832A6A">
            <w:pPr>
              <w:spacing w:after="0" w:line="240" w:lineRule="auto"/>
              <w:jc w:val="right"/>
              <w:rPr>
                <w:sz w:val="18"/>
                <w:szCs w:val="18"/>
              </w:rPr>
            </w:pPr>
            <w:r w:rsidRPr="00654C25">
              <w:rPr>
                <w:sz w:val="18"/>
                <w:szCs w:val="18"/>
              </w:rPr>
              <w:t>0,04</w:t>
            </w:r>
          </w:p>
        </w:tc>
        <w:tc>
          <w:tcPr>
            <w:tcW w:w="972" w:type="dxa"/>
            <w:shd w:val="clear" w:color="auto" w:fill="auto"/>
            <w:vAlign w:val="center"/>
          </w:tcPr>
          <w:p w14:paraId="000002C1" w14:textId="77777777" w:rsidR="0079161D" w:rsidRPr="00654C25" w:rsidRDefault="00832A6A">
            <w:pPr>
              <w:spacing w:after="0" w:line="240" w:lineRule="auto"/>
              <w:jc w:val="right"/>
              <w:rPr>
                <w:sz w:val="18"/>
                <w:szCs w:val="18"/>
              </w:rPr>
            </w:pPr>
            <w:r w:rsidRPr="00654C25">
              <w:rPr>
                <w:sz w:val="18"/>
                <w:szCs w:val="18"/>
              </w:rPr>
              <w:t>0,01</w:t>
            </w:r>
          </w:p>
        </w:tc>
        <w:tc>
          <w:tcPr>
            <w:tcW w:w="972" w:type="dxa"/>
            <w:shd w:val="clear" w:color="auto" w:fill="auto"/>
            <w:vAlign w:val="center"/>
          </w:tcPr>
          <w:p w14:paraId="000002C2" w14:textId="77777777" w:rsidR="0079161D" w:rsidRPr="00654C25" w:rsidRDefault="00832A6A">
            <w:pPr>
              <w:spacing w:after="0" w:line="240" w:lineRule="auto"/>
              <w:jc w:val="right"/>
              <w:rPr>
                <w:sz w:val="18"/>
                <w:szCs w:val="18"/>
              </w:rPr>
            </w:pPr>
            <w:r w:rsidRPr="00654C25">
              <w:rPr>
                <w:sz w:val="18"/>
                <w:szCs w:val="18"/>
              </w:rPr>
              <w:t>0,01</w:t>
            </w:r>
          </w:p>
        </w:tc>
        <w:tc>
          <w:tcPr>
            <w:tcW w:w="955" w:type="dxa"/>
            <w:shd w:val="clear" w:color="auto" w:fill="FFCC66"/>
            <w:vAlign w:val="center"/>
          </w:tcPr>
          <w:p w14:paraId="000002C3" w14:textId="77777777" w:rsidR="0079161D" w:rsidRPr="00654C25" w:rsidRDefault="00832A6A">
            <w:pPr>
              <w:spacing w:after="0" w:line="240" w:lineRule="auto"/>
              <w:jc w:val="right"/>
              <w:rPr>
                <w:sz w:val="18"/>
                <w:szCs w:val="18"/>
              </w:rPr>
            </w:pPr>
            <w:r w:rsidRPr="00654C25">
              <w:rPr>
                <w:sz w:val="18"/>
                <w:szCs w:val="18"/>
              </w:rPr>
              <w:t>0,03</w:t>
            </w:r>
          </w:p>
        </w:tc>
      </w:tr>
      <w:tr w:rsidR="00654C25" w:rsidRPr="00654C25" w14:paraId="72FFC96B" w14:textId="77777777" w:rsidTr="00904487">
        <w:trPr>
          <w:trHeight w:val="828"/>
        </w:trPr>
        <w:tc>
          <w:tcPr>
            <w:tcW w:w="2127" w:type="dxa"/>
            <w:shd w:val="clear" w:color="auto" w:fill="auto"/>
            <w:vAlign w:val="center"/>
          </w:tcPr>
          <w:p w14:paraId="000002C4" w14:textId="77777777" w:rsidR="0079161D" w:rsidRPr="00654C25" w:rsidRDefault="00832A6A" w:rsidP="001743E2">
            <w:pPr>
              <w:numPr>
                <w:ilvl w:val="0"/>
                <w:numId w:val="34"/>
              </w:numPr>
              <w:pBdr>
                <w:top w:val="nil"/>
                <w:left w:val="nil"/>
                <w:bottom w:val="nil"/>
                <w:right w:val="nil"/>
                <w:between w:val="nil"/>
              </w:pBdr>
              <w:spacing w:after="0" w:line="240" w:lineRule="auto"/>
              <w:ind w:left="334"/>
              <w:rPr>
                <w:sz w:val="18"/>
                <w:szCs w:val="18"/>
              </w:rPr>
            </w:pPr>
            <w:r w:rsidRPr="00654C25">
              <w:rPr>
                <w:sz w:val="18"/>
                <w:szCs w:val="18"/>
              </w:rPr>
              <w:t>Liczba szkół podstawowych na 100 mieszkańców</w:t>
            </w:r>
          </w:p>
        </w:tc>
        <w:tc>
          <w:tcPr>
            <w:tcW w:w="957" w:type="dxa"/>
            <w:shd w:val="clear" w:color="auto" w:fill="auto"/>
            <w:vAlign w:val="center"/>
          </w:tcPr>
          <w:p w14:paraId="000002C5" w14:textId="77777777" w:rsidR="0079161D" w:rsidRPr="00654C25" w:rsidRDefault="00832A6A">
            <w:pPr>
              <w:spacing w:after="0" w:line="240" w:lineRule="auto"/>
              <w:jc w:val="right"/>
              <w:rPr>
                <w:sz w:val="18"/>
                <w:szCs w:val="18"/>
              </w:rPr>
            </w:pPr>
            <w:r w:rsidRPr="00654C25">
              <w:rPr>
                <w:sz w:val="18"/>
                <w:szCs w:val="18"/>
              </w:rPr>
              <w:t>0,03</w:t>
            </w:r>
          </w:p>
        </w:tc>
        <w:tc>
          <w:tcPr>
            <w:tcW w:w="973" w:type="dxa"/>
            <w:shd w:val="clear" w:color="auto" w:fill="auto"/>
            <w:vAlign w:val="center"/>
          </w:tcPr>
          <w:p w14:paraId="000002C6" w14:textId="77777777" w:rsidR="0079161D" w:rsidRPr="00654C25" w:rsidRDefault="00832A6A">
            <w:pPr>
              <w:spacing w:after="0" w:line="240" w:lineRule="auto"/>
              <w:jc w:val="right"/>
              <w:rPr>
                <w:sz w:val="18"/>
                <w:szCs w:val="18"/>
              </w:rPr>
            </w:pPr>
            <w:r w:rsidRPr="00654C25">
              <w:rPr>
                <w:sz w:val="18"/>
                <w:szCs w:val="18"/>
              </w:rPr>
              <w:t>0,03</w:t>
            </w:r>
          </w:p>
        </w:tc>
        <w:tc>
          <w:tcPr>
            <w:tcW w:w="973" w:type="dxa"/>
            <w:shd w:val="clear" w:color="auto" w:fill="auto"/>
            <w:vAlign w:val="center"/>
          </w:tcPr>
          <w:p w14:paraId="000002C7" w14:textId="77777777" w:rsidR="0079161D" w:rsidRPr="00654C25" w:rsidRDefault="00832A6A">
            <w:pPr>
              <w:spacing w:after="0" w:line="240" w:lineRule="auto"/>
              <w:jc w:val="right"/>
              <w:rPr>
                <w:sz w:val="18"/>
                <w:szCs w:val="18"/>
              </w:rPr>
            </w:pPr>
            <w:r w:rsidRPr="00654C25">
              <w:rPr>
                <w:sz w:val="18"/>
                <w:szCs w:val="18"/>
              </w:rPr>
              <w:t>0,05</w:t>
            </w:r>
          </w:p>
        </w:tc>
        <w:tc>
          <w:tcPr>
            <w:tcW w:w="972" w:type="dxa"/>
            <w:shd w:val="clear" w:color="auto" w:fill="auto"/>
            <w:vAlign w:val="center"/>
          </w:tcPr>
          <w:p w14:paraId="000002C8" w14:textId="77777777" w:rsidR="0079161D" w:rsidRPr="00654C25" w:rsidRDefault="00832A6A">
            <w:pPr>
              <w:spacing w:after="0" w:line="240" w:lineRule="auto"/>
              <w:jc w:val="right"/>
              <w:rPr>
                <w:sz w:val="18"/>
                <w:szCs w:val="18"/>
              </w:rPr>
            </w:pPr>
            <w:r w:rsidRPr="00654C25">
              <w:rPr>
                <w:sz w:val="18"/>
                <w:szCs w:val="18"/>
              </w:rPr>
              <w:t>0,02</w:t>
            </w:r>
          </w:p>
        </w:tc>
        <w:tc>
          <w:tcPr>
            <w:tcW w:w="972" w:type="dxa"/>
            <w:shd w:val="clear" w:color="auto" w:fill="auto"/>
            <w:vAlign w:val="center"/>
          </w:tcPr>
          <w:p w14:paraId="000002C9"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CA"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CB" w14:textId="77777777" w:rsidR="0079161D" w:rsidRPr="00654C25" w:rsidRDefault="00832A6A">
            <w:pPr>
              <w:spacing w:after="0" w:line="240" w:lineRule="auto"/>
              <w:jc w:val="right"/>
              <w:rPr>
                <w:sz w:val="18"/>
                <w:szCs w:val="18"/>
              </w:rPr>
            </w:pPr>
            <w:r w:rsidRPr="00654C25">
              <w:rPr>
                <w:sz w:val="18"/>
                <w:szCs w:val="18"/>
              </w:rPr>
              <w:t>0,02</w:t>
            </w:r>
          </w:p>
        </w:tc>
        <w:tc>
          <w:tcPr>
            <w:tcW w:w="972" w:type="dxa"/>
            <w:vAlign w:val="center"/>
          </w:tcPr>
          <w:p w14:paraId="000002CC" w14:textId="77777777" w:rsidR="0079161D" w:rsidRPr="00654C25" w:rsidRDefault="00832A6A">
            <w:pPr>
              <w:spacing w:after="0" w:line="240" w:lineRule="auto"/>
              <w:jc w:val="right"/>
              <w:rPr>
                <w:sz w:val="18"/>
                <w:szCs w:val="18"/>
              </w:rPr>
            </w:pPr>
            <w:r w:rsidRPr="00654C25">
              <w:rPr>
                <w:sz w:val="18"/>
                <w:szCs w:val="18"/>
              </w:rPr>
              <w:t>0,04</w:t>
            </w:r>
          </w:p>
        </w:tc>
        <w:tc>
          <w:tcPr>
            <w:tcW w:w="972" w:type="dxa"/>
            <w:shd w:val="clear" w:color="auto" w:fill="auto"/>
            <w:vAlign w:val="center"/>
          </w:tcPr>
          <w:p w14:paraId="000002CD"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CE"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CF"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D0" w14:textId="77777777" w:rsidR="0079161D" w:rsidRPr="00654C25" w:rsidRDefault="00832A6A">
            <w:pPr>
              <w:spacing w:after="0" w:line="240" w:lineRule="auto"/>
              <w:jc w:val="right"/>
              <w:rPr>
                <w:sz w:val="18"/>
                <w:szCs w:val="18"/>
              </w:rPr>
            </w:pPr>
            <w:r w:rsidRPr="00654C25">
              <w:rPr>
                <w:sz w:val="18"/>
                <w:szCs w:val="18"/>
              </w:rPr>
              <w:t>0,03</w:t>
            </w:r>
          </w:p>
        </w:tc>
        <w:tc>
          <w:tcPr>
            <w:tcW w:w="955" w:type="dxa"/>
            <w:shd w:val="clear" w:color="auto" w:fill="FFCC66"/>
            <w:vAlign w:val="center"/>
          </w:tcPr>
          <w:p w14:paraId="000002D1" w14:textId="77777777" w:rsidR="0079161D" w:rsidRPr="00654C25" w:rsidRDefault="00832A6A">
            <w:pPr>
              <w:spacing w:after="0" w:line="240" w:lineRule="auto"/>
              <w:jc w:val="right"/>
              <w:rPr>
                <w:sz w:val="18"/>
                <w:szCs w:val="18"/>
              </w:rPr>
            </w:pPr>
            <w:r w:rsidRPr="00654C25">
              <w:rPr>
                <w:sz w:val="18"/>
                <w:szCs w:val="18"/>
              </w:rPr>
              <w:t>0,03</w:t>
            </w:r>
          </w:p>
        </w:tc>
      </w:tr>
      <w:tr w:rsidR="00654C25" w:rsidRPr="00654C25" w14:paraId="59DEF831" w14:textId="77777777" w:rsidTr="00904487">
        <w:trPr>
          <w:trHeight w:val="828"/>
        </w:trPr>
        <w:tc>
          <w:tcPr>
            <w:tcW w:w="2127" w:type="dxa"/>
            <w:shd w:val="clear" w:color="auto" w:fill="auto"/>
            <w:vAlign w:val="center"/>
          </w:tcPr>
          <w:p w14:paraId="000002D2" w14:textId="77777777" w:rsidR="0079161D" w:rsidRPr="00654C25" w:rsidRDefault="00832A6A" w:rsidP="001743E2">
            <w:pPr>
              <w:numPr>
                <w:ilvl w:val="0"/>
                <w:numId w:val="34"/>
              </w:numPr>
              <w:pBdr>
                <w:top w:val="nil"/>
                <w:left w:val="nil"/>
                <w:bottom w:val="nil"/>
                <w:right w:val="nil"/>
                <w:between w:val="nil"/>
              </w:pBdr>
              <w:spacing w:after="0" w:line="240" w:lineRule="auto"/>
              <w:ind w:left="334"/>
              <w:rPr>
                <w:sz w:val="18"/>
                <w:szCs w:val="18"/>
              </w:rPr>
            </w:pPr>
            <w:r w:rsidRPr="00654C25">
              <w:rPr>
                <w:sz w:val="18"/>
                <w:szCs w:val="18"/>
              </w:rPr>
              <w:t xml:space="preserve">Ludność na 1 km2 terenów mieszkaniowych </w:t>
            </w:r>
          </w:p>
        </w:tc>
        <w:tc>
          <w:tcPr>
            <w:tcW w:w="957" w:type="dxa"/>
            <w:shd w:val="clear" w:color="auto" w:fill="auto"/>
            <w:vAlign w:val="center"/>
          </w:tcPr>
          <w:p w14:paraId="000002D3" w14:textId="77777777" w:rsidR="0079161D" w:rsidRPr="00654C25" w:rsidRDefault="00832A6A">
            <w:pPr>
              <w:spacing w:after="0" w:line="240" w:lineRule="auto"/>
              <w:jc w:val="right"/>
              <w:rPr>
                <w:sz w:val="18"/>
                <w:szCs w:val="18"/>
              </w:rPr>
            </w:pPr>
            <w:r w:rsidRPr="00654C25">
              <w:rPr>
                <w:sz w:val="18"/>
                <w:szCs w:val="18"/>
              </w:rPr>
              <w:t>15 493,56</w:t>
            </w:r>
          </w:p>
        </w:tc>
        <w:tc>
          <w:tcPr>
            <w:tcW w:w="973" w:type="dxa"/>
            <w:shd w:val="clear" w:color="auto" w:fill="auto"/>
            <w:vAlign w:val="center"/>
          </w:tcPr>
          <w:p w14:paraId="000002D4" w14:textId="77777777" w:rsidR="0079161D" w:rsidRPr="00654C25" w:rsidRDefault="00832A6A">
            <w:pPr>
              <w:spacing w:after="0" w:line="240" w:lineRule="auto"/>
              <w:jc w:val="right"/>
              <w:rPr>
                <w:sz w:val="18"/>
                <w:szCs w:val="18"/>
              </w:rPr>
            </w:pPr>
            <w:r w:rsidRPr="00654C25">
              <w:rPr>
                <w:sz w:val="18"/>
                <w:szCs w:val="18"/>
              </w:rPr>
              <w:t>2 162,88</w:t>
            </w:r>
          </w:p>
        </w:tc>
        <w:tc>
          <w:tcPr>
            <w:tcW w:w="973" w:type="dxa"/>
            <w:shd w:val="clear" w:color="auto" w:fill="auto"/>
            <w:vAlign w:val="center"/>
          </w:tcPr>
          <w:p w14:paraId="000002D5" w14:textId="77777777" w:rsidR="0079161D" w:rsidRPr="00654C25" w:rsidRDefault="00832A6A">
            <w:pPr>
              <w:spacing w:after="0" w:line="240" w:lineRule="auto"/>
              <w:jc w:val="right"/>
              <w:rPr>
                <w:sz w:val="18"/>
                <w:szCs w:val="18"/>
              </w:rPr>
            </w:pPr>
            <w:r w:rsidRPr="00654C25">
              <w:rPr>
                <w:sz w:val="18"/>
                <w:szCs w:val="18"/>
              </w:rPr>
              <w:t>8 205,90</w:t>
            </w:r>
          </w:p>
        </w:tc>
        <w:tc>
          <w:tcPr>
            <w:tcW w:w="972" w:type="dxa"/>
            <w:shd w:val="clear" w:color="auto" w:fill="auto"/>
            <w:vAlign w:val="center"/>
          </w:tcPr>
          <w:p w14:paraId="000002D6" w14:textId="77777777" w:rsidR="0079161D" w:rsidRPr="00654C25" w:rsidRDefault="00832A6A">
            <w:pPr>
              <w:spacing w:after="0" w:line="240" w:lineRule="auto"/>
              <w:jc w:val="right"/>
              <w:rPr>
                <w:sz w:val="18"/>
                <w:szCs w:val="18"/>
              </w:rPr>
            </w:pPr>
            <w:r w:rsidRPr="00654C25">
              <w:rPr>
                <w:sz w:val="18"/>
                <w:szCs w:val="18"/>
              </w:rPr>
              <w:t>7 893,57</w:t>
            </w:r>
          </w:p>
        </w:tc>
        <w:tc>
          <w:tcPr>
            <w:tcW w:w="972" w:type="dxa"/>
            <w:shd w:val="clear" w:color="auto" w:fill="auto"/>
            <w:vAlign w:val="center"/>
          </w:tcPr>
          <w:p w14:paraId="000002D7" w14:textId="77777777" w:rsidR="0079161D" w:rsidRPr="00654C25" w:rsidRDefault="00832A6A">
            <w:pPr>
              <w:spacing w:after="0" w:line="240" w:lineRule="auto"/>
              <w:jc w:val="right"/>
              <w:rPr>
                <w:sz w:val="18"/>
                <w:szCs w:val="18"/>
              </w:rPr>
            </w:pPr>
            <w:r w:rsidRPr="00654C25">
              <w:rPr>
                <w:sz w:val="18"/>
                <w:szCs w:val="18"/>
              </w:rPr>
              <w:t>21 580,08</w:t>
            </w:r>
          </w:p>
        </w:tc>
        <w:tc>
          <w:tcPr>
            <w:tcW w:w="972" w:type="dxa"/>
            <w:shd w:val="clear" w:color="auto" w:fill="auto"/>
            <w:vAlign w:val="center"/>
          </w:tcPr>
          <w:p w14:paraId="000002D8" w14:textId="77777777" w:rsidR="0079161D" w:rsidRPr="00654C25" w:rsidRDefault="00832A6A">
            <w:pPr>
              <w:spacing w:after="0" w:line="240" w:lineRule="auto"/>
              <w:jc w:val="right"/>
              <w:rPr>
                <w:sz w:val="18"/>
                <w:szCs w:val="18"/>
              </w:rPr>
            </w:pPr>
            <w:r w:rsidRPr="00654C25">
              <w:rPr>
                <w:sz w:val="18"/>
                <w:szCs w:val="18"/>
              </w:rPr>
              <w:t>14 508,95</w:t>
            </w:r>
          </w:p>
        </w:tc>
        <w:tc>
          <w:tcPr>
            <w:tcW w:w="972" w:type="dxa"/>
            <w:shd w:val="clear" w:color="auto" w:fill="auto"/>
            <w:vAlign w:val="center"/>
          </w:tcPr>
          <w:p w14:paraId="000002D9" w14:textId="77777777" w:rsidR="0079161D" w:rsidRPr="00654C25" w:rsidRDefault="00832A6A">
            <w:pPr>
              <w:spacing w:after="0" w:line="240" w:lineRule="auto"/>
              <w:jc w:val="right"/>
              <w:rPr>
                <w:sz w:val="18"/>
                <w:szCs w:val="18"/>
              </w:rPr>
            </w:pPr>
            <w:r w:rsidRPr="00654C25">
              <w:rPr>
                <w:sz w:val="18"/>
                <w:szCs w:val="18"/>
              </w:rPr>
              <w:t>15 857,90</w:t>
            </w:r>
          </w:p>
        </w:tc>
        <w:tc>
          <w:tcPr>
            <w:tcW w:w="972" w:type="dxa"/>
            <w:vAlign w:val="center"/>
          </w:tcPr>
          <w:p w14:paraId="000002DA" w14:textId="77777777" w:rsidR="0079161D" w:rsidRPr="00654C25" w:rsidRDefault="00832A6A">
            <w:pPr>
              <w:spacing w:after="0" w:line="240" w:lineRule="auto"/>
              <w:jc w:val="right"/>
              <w:rPr>
                <w:sz w:val="18"/>
                <w:szCs w:val="18"/>
              </w:rPr>
            </w:pPr>
            <w:r w:rsidRPr="00654C25">
              <w:rPr>
                <w:sz w:val="18"/>
                <w:szCs w:val="18"/>
              </w:rPr>
              <w:t>11 454,98</w:t>
            </w:r>
          </w:p>
        </w:tc>
        <w:tc>
          <w:tcPr>
            <w:tcW w:w="972" w:type="dxa"/>
            <w:shd w:val="clear" w:color="auto" w:fill="auto"/>
            <w:vAlign w:val="center"/>
          </w:tcPr>
          <w:p w14:paraId="000002DB" w14:textId="77777777" w:rsidR="0079161D" w:rsidRPr="00654C25" w:rsidRDefault="00832A6A">
            <w:pPr>
              <w:spacing w:after="0" w:line="240" w:lineRule="auto"/>
              <w:jc w:val="right"/>
              <w:rPr>
                <w:sz w:val="18"/>
                <w:szCs w:val="18"/>
              </w:rPr>
            </w:pPr>
            <w:r w:rsidRPr="00654C25">
              <w:rPr>
                <w:sz w:val="18"/>
                <w:szCs w:val="18"/>
              </w:rPr>
              <w:t>18 838,33</w:t>
            </w:r>
          </w:p>
        </w:tc>
        <w:tc>
          <w:tcPr>
            <w:tcW w:w="972" w:type="dxa"/>
            <w:shd w:val="clear" w:color="auto" w:fill="auto"/>
            <w:vAlign w:val="center"/>
          </w:tcPr>
          <w:p w14:paraId="000002DC" w14:textId="77777777" w:rsidR="0079161D" w:rsidRPr="00654C25" w:rsidRDefault="00832A6A">
            <w:pPr>
              <w:spacing w:after="0" w:line="240" w:lineRule="auto"/>
              <w:jc w:val="right"/>
              <w:rPr>
                <w:sz w:val="18"/>
                <w:szCs w:val="18"/>
              </w:rPr>
            </w:pPr>
            <w:r w:rsidRPr="00654C25">
              <w:rPr>
                <w:sz w:val="18"/>
                <w:szCs w:val="18"/>
              </w:rPr>
              <w:t>19 677,36</w:t>
            </w:r>
          </w:p>
        </w:tc>
        <w:tc>
          <w:tcPr>
            <w:tcW w:w="972" w:type="dxa"/>
            <w:shd w:val="clear" w:color="auto" w:fill="auto"/>
            <w:vAlign w:val="center"/>
          </w:tcPr>
          <w:p w14:paraId="000002DD" w14:textId="77777777" w:rsidR="0079161D" w:rsidRPr="00654C25" w:rsidRDefault="00832A6A">
            <w:pPr>
              <w:spacing w:after="0" w:line="240" w:lineRule="auto"/>
              <w:jc w:val="right"/>
              <w:rPr>
                <w:sz w:val="18"/>
                <w:szCs w:val="18"/>
              </w:rPr>
            </w:pPr>
            <w:r w:rsidRPr="00654C25">
              <w:rPr>
                <w:sz w:val="18"/>
                <w:szCs w:val="18"/>
              </w:rPr>
              <w:t>12 351,31</w:t>
            </w:r>
          </w:p>
        </w:tc>
        <w:tc>
          <w:tcPr>
            <w:tcW w:w="972" w:type="dxa"/>
            <w:shd w:val="clear" w:color="auto" w:fill="auto"/>
            <w:vAlign w:val="center"/>
          </w:tcPr>
          <w:p w14:paraId="000002DE" w14:textId="77777777" w:rsidR="0079161D" w:rsidRPr="00654C25" w:rsidRDefault="00832A6A">
            <w:pPr>
              <w:spacing w:after="0" w:line="240" w:lineRule="auto"/>
              <w:jc w:val="right"/>
              <w:rPr>
                <w:sz w:val="18"/>
                <w:szCs w:val="18"/>
              </w:rPr>
            </w:pPr>
            <w:r w:rsidRPr="00654C25">
              <w:rPr>
                <w:sz w:val="18"/>
                <w:szCs w:val="18"/>
              </w:rPr>
              <w:t>14 210,11</w:t>
            </w:r>
          </w:p>
        </w:tc>
        <w:tc>
          <w:tcPr>
            <w:tcW w:w="955" w:type="dxa"/>
            <w:shd w:val="clear" w:color="auto" w:fill="FFCC66"/>
            <w:vAlign w:val="center"/>
          </w:tcPr>
          <w:p w14:paraId="000002DF" w14:textId="77777777" w:rsidR="0079161D" w:rsidRPr="00654C25" w:rsidRDefault="00832A6A">
            <w:pPr>
              <w:spacing w:after="0" w:line="240" w:lineRule="auto"/>
              <w:jc w:val="right"/>
              <w:rPr>
                <w:sz w:val="18"/>
                <w:szCs w:val="18"/>
              </w:rPr>
            </w:pPr>
            <w:r w:rsidRPr="00654C25">
              <w:rPr>
                <w:sz w:val="18"/>
                <w:szCs w:val="18"/>
              </w:rPr>
              <w:t>9 040,02</w:t>
            </w:r>
          </w:p>
        </w:tc>
      </w:tr>
      <w:tr w:rsidR="00654C25" w:rsidRPr="00654C25" w14:paraId="59E46669" w14:textId="77777777">
        <w:trPr>
          <w:trHeight w:val="487"/>
        </w:trPr>
        <w:tc>
          <w:tcPr>
            <w:tcW w:w="14733" w:type="dxa"/>
            <w:gridSpan w:val="14"/>
            <w:shd w:val="clear" w:color="auto" w:fill="FFCC66"/>
            <w:vAlign w:val="center"/>
          </w:tcPr>
          <w:p w14:paraId="000002E0" w14:textId="77777777" w:rsidR="0079161D" w:rsidRPr="00654C25" w:rsidRDefault="00832A6A">
            <w:pPr>
              <w:spacing w:after="0" w:line="240" w:lineRule="auto"/>
              <w:rPr>
                <w:sz w:val="18"/>
                <w:szCs w:val="18"/>
              </w:rPr>
            </w:pPr>
            <w:r w:rsidRPr="00654C25">
              <w:rPr>
                <w:sz w:val="18"/>
                <w:szCs w:val="18"/>
              </w:rPr>
              <w:lastRenderedPageBreak/>
              <w:t>Obszar techniczny</w:t>
            </w:r>
          </w:p>
        </w:tc>
      </w:tr>
      <w:tr w:rsidR="00654C25" w:rsidRPr="00654C25" w14:paraId="2A39B897" w14:textId="77777777" w:rsidTr="00904487">
        <w:trPr>
          <w:trHeight w:val="828"/>
        </w:trPr>
        <w:tc>
          <w:tcPr>
            <w:tcW w:w="2127" w:type="dxa"/>
            <w:shd w:val="clear" w:color="auto" w:fill="auto"/>
            <w:vAlign w:val="center"/>
          </w:tcPr>
          <w:p w14:paraId="000002EE" w14:textId="57BE2BCF" w:rsidR="0079161D" w:rsidRPr="00654C25" w:rsidRDefault="00832A6A" w:rsidP="001743E2">
            <w:pPr>
              <w:numPr>
                <w:ilvl w:val="0"/>
                <w:numId w:val="35"/>
              </w:numPr>
              <w:pBdr>
                <w:top w:val="nil"/>
                <w:left w:val="nil"/>
                <w:bottom w:val="nil"/>
                <w:right w:val="nil"/>
                <w:between w:val="nil"/>
              </w:pBdr>
              <w:spacing w:after="0" w:line="240" w:lineRule="auto"/>
              <w:ind w:left="495"/>
              <w:rPr>
                <w:sz w:val="18"/>
                <w:szCs w:val="18"/>
              </w:rPr>
            </w:pPr>
            <w:r w:rsidRPr="00654C25">
              <w:rPr>
                <w:sz w:val="18"/>
                <w:szCs w:val="18"/>
              </w:rPr>
              <w:t xml:space="preserve">Udział powierzchni zabudowy mieszkaniowej w powierzchni ogółem </w:t>
            </w:r>
            <w:r w:rsidR="005E2DB6" w:rsidRPr="00654C25">
              <w:rPr>
                <w:sz w:val="18"/>
                <w:szCs w:val="18"/>
              </w:rPr>
              <w:t>w %</w:t>
            </w:r>
          </w:p>
        </w:tc>
        <w:tc>
          <w:tcPr>
            <w:tcW w:w="957" w:type="dxa"/>
            <w:shd w:val="clear" w:color="auto" w:fill="auto"/>
            <w:vAlign w:val="center"/>
          </w:tcPr>
          <w:p w14:paraId="000002EF" w14:textId="77777777" w:rsidR="0079161D" w:rsidRPr="00654C25" w:rsidRDefault="00832A6A">
            <w:pPr>
              <w:spacing w:after="0" w:line="240" w:lineRule="auto"/>
              <w:jc w:val="right"/>
              <w:rPr>
                <w:sz w:val="18"/>
                <w:szCs w:val="18"/>
              </w:rPr>
            </w:pPr>
            <w:r w:rsidRPr="00654C25">
              <w:rPr>
                <w:sz w:val="18"/>
                <w:szCs w:val="18"/>
              </w:rPr>
              <w:t>12,03</w:t>
            </w:r>
          </w:p>
        </w:tc>
        <w:tc>
          <w:tcPr>
            <w:tcW w:w="973" w:type="dxa"/>
            <w:shd w:val="clear" w:color="auto" w:fill="auto"/>
            <w:vAlign w:val="center"/>
          </w:tcPr>
          <w:p w14:paraId="000002F0" w14:textId="77777777" w:rsidR="0079161D" w:rsidRPr="00654C25" w:rsidRDefault="00832A6A">
            <w:pPr>
              <w:spacing w:after="0" w:line="240" w:lineRule="auto"/>
              <w:jc w:val="right"/>
              <w:rPr>
                <w:sz w:val="18"/>
                <w:szCs w:val="18"/>
              </w:rPr>
            </w:pPr>
            <w:r w:rsidRPr="00654C25">
              <w:rPr>
                <w:sz w:val="18"/>
                <w:szCs w:val="18"/>
              </w:rPr>
              <w:t>8,45</w:t>
            </w:r>
          </w:p>
        </w:tc>
        <w:tc>
          <w:tcPr>
            <w:tcW w:w="973" w:type="dxa"/>
            <w:shd w:val="clear" w:color="auto" w:fill="auto"/>
            <w:vAlign w:val="center"/>
          </w:tcPr>
          <w:p w14:paraId="000002F1" w14:textId="77777777" w:rsidR="0079161D" w:rsidRPr="00654C25" w:rsidRDefault="00832A6A">
            <w:pPr>
              <w:spacing w:after="0" w:line="240" w:lineRule="auto"/>
              <w:jc w:val="right"/>
              <w:rPr>
                <w:sz w:val="18"/>
                <w:szCs w:val="18"/>
              </w:rPr>
            </w:pPr>
            <w:r w:rsidRPr="00654C25">
              <w:rPr>
                <w:sz w:val="18"/>
                <w:szCs w:val="18"/>
              </w:rPr>
              <w:t>3,67</w:t>
            </w:r>
          </w:p>
        </w:tc>
        <w:tc>
          <w:tcPr>
            <w:tcW w:w="972" w:type="dxa"/>
            <w:shd w:val="clear" w:color="auto" w:fill="auto"/>
            <w:vAlign w:val="center"/>
          </w:tcPr>
          <w:p w14:paraId="000002F2" w14:textId="77777777" w:rsidR="0079161D" w:rsidRPr="00654C25" w:rsidRDefault="00832A6A">
            <w:pPr>
              <w:spacing w:after="0" w:line="240" w:lineRule="auto"/>
              <w:jc w:val="right"/>
              <w:rPr>
                <w:sz w:val="18"/>
                <w:szCs w:val="18"/>
              </w:rPr>
            </w:pPr>
            <w:r w:rsidRPr="00654C25">
              <w:rPr>
                <w:sz w:val="18"/>
                <w:szCs w:val="18"/>
              </w:rPr>
              <w:t>9,54</w:t>
            </w:r>
          </w:p>
        </w:tc>
        <w:tc>
          <w:tcPr>
            <w:tcW w:w="972" w:type="dxa"/>
            <w:shd w:val="clear" w:color="auto" w:fill="auto"/>
            <w:vAlign w:val="center"/>
          </w:tcPr>
          <w:p w14:paraId="000002F3" w14:textId="77777777" w:rsidR="0079161D" w:rsidRPr="00654C25" w:rsidRDefault="00832A6A">
            <w:pPr>
              <w:spacing w:after="0" w:line="240" w:lineRule="auto"/>
              <w:jc w:val="right"/>
              <w:rPr>
                <w:sz w:val="18"/>
                <w:szCs w:val="18"/>
              </w:rPr>
            </w:pPr>
            <w:r w:rsidRPr="00654C25">
              <w:rPr>
                <w:sz w:val="18"/>
                <w:szCs w:val="18"/>
              </w:rPr>
              <w:t>17,17</w:t>
            </w:r>
          </w:p>
        </w:tc>
        <w:tc>
          <w:tcPr>
            <w:tcW w:w="972" w:type="dxa"/>
            <w:shd w:val="clear" w:color="auto" w:fill="auto"/>
            <w:vAlign w:val="center"/>
          </w:tcPr>
          <w:p w14:paraId="000002F4" w14:textId="77777777" w:rsidR="0079161D" w:rsidRPr="00654C25" w:rsidRDefault="00832A6A">
            <w:pPr>
              <w:spacing w:after="0" w:line="240" w:lineRule="auto"/>
              <w:jc w:val="right"/>
              <w:rPr>
                <w:sz w:val="18"/>
                <w:szCs w:val="18"/>
              </w:rPr>
            </w:pPr>
            <w:r w:rsidRPr="00654C25">
              <w:rPr>
                <w:sz w:val="18"/>
                <w:szCs w:val="18"/>
              </w:rPr>
              <w:t>26,73</w:t>
            </w:r>
          </w:p>
        </w:tc>
        <w:tc>
          <w:tcPr>
            <w:tcW w:w="972" w:type="dxa"/>
            <w:shd w:val="clear" w:color="auto" w:fill="auto"/>
            <w:vAlign w:val="center"/>
          </w:tcPr>
          <w:p w14:paraId="000002F5" w14:textId="77777777" w:rsidR="0079161D" w:rsidRPr="00654C25" w:rsidRDefault="0079161D">
            <w:pPr>
              <w:spacing w:after="0" w:line="240" w:lineRule="auto"/>
              <w:jc w:val="right"/>
              <w:rPr>
                <w:sz w:val="18"/>
                <w:szCs w:val="18"/>
              </w:rPr>
            </w:pPr>
          </w:p>
          <w:p w14:paraId="000002F6" w14:textId="77777777" w:rsidR="0079161D" w:rsidRPr="00654C25" w:rsidRDefault="00832A6A">
            <w:pPr>
              <w:spacing w:after="0" w:line="240" w:lineRule="auto"/>
              <w:jc w:val="right"/>
              <w:rPr>
                <w:sz w:val="18"/>
                <w:szCs w:val="18"/>
              </w:rPr>
            </w:pPr>
            <w:r w:rsidRPr="00654C25">
              <w:rPr>
                <w:sz w:val="18"/>
                <w:szCs w:val="18"/>
              </w:rPr>
              <w:t>21,97</w:t>
            </w:r>
          </w:p>
        </w:tc>
        <w:tc>
          <w:tcPr>
            <w:tcW w:w="972" w:type="dxa"/>
            <w:vAlign w:val="center"/>
          </w:tcPr>
          <w:p w14:paraId="000002F7" w14:textId="77777777" w:rsidR="0079161D" w:rsidRPr="00654C25" w:rsidRDefault="00832A6A">
            <w:pPr>
              <w:spacing w:after="0" w:line="240" w:lineRule="auto"/>
              <w:jc w:val="right"/>
              <w:rPr>
                <w:sz w:val="18"/>
                <w:szCs w:val="18"/>
              </w:rPr>
            </w:pPr>
            <w:r w:rsidRPr="00654C25">
              <w:rPr>
                <w:sz w:val="18"/>
                <w:szCs w:val="18"/>
              </w:rPr>
              <w:t>34,23</w:t>
            </w:r>
          </w:p>
        </w:tc>
        <w:tc>
          <w:tcPr>
            <w:tcW w:w="972" w:type="dxa"/>
            <w:shd w:val="clear" w:color="auto" w:fill="auto"/>
            <w:vAlign w:val="center"/>
          </w:tcPr>
          <w:p w14:paraId="000002F8" w14:textId="77777777" w:rsidR="0079161D" w:rsidRPr="00654C25" w:rsidRDefault="00832A6A">
            <w:pPr>
              <w:spacing w:after="0" w:line="240" w:lineRule="auto"/>
              <w:jc w:val="right"/>
              <w:rPr>
                <w:sz w:val="18"/>
                <w:szCs w:val="18"/>
              </w:rPr>
            </w:pPr>
            <w:r w:rsidRPr="00654C25">
              <w:rPr>
                <w:sz w:val="18"/>
                <w:szCs w:val="18"/>
              </w:rPr>
              <w:t>32,8</w:t>
            </w:r>
          </w:p>
        </w:tc>
        <w:tc>
          <w:tcPr>
            <w:tcW w:w="972" w:type="dxa"/>
            <w:shd w:val="clear" w:color="auto" w:fill="auto"/>
            <w:vAlign w:val="center"/>
          </w:tcPr>
          <w:p w14:paraId="000002F9" w14:textId="77777777" w:rsidR="0079161D" w:rsidRPr="00654C25" w:rsidRDefault="00832A6A">
            <w:pPr>
              <w:spacing w:after="0" w:line="240" w:lineRule="auto"/>
              <w:jc w:val="right"/>
              <w:rPr>
                <w:sz w:val="18"/>
                <w:szCs w:val="18"/>
              </w:rPr>
            </w:pPr>
            <w:r w:rsidRPr="00654C25">
              <w:rPr>
                <w:sz w:val="18"/>
                <w:szCs w:val="18"/>
              </w:rPr>
              <w:t>10,42</w:t>
            </w:r>
          </w:p>
        </w:tc>
        <w:tc>
          <w:tcPr>
            <w:tcW w:w="972" w:type="dxa"/>
            <w:shd w:val="clear" w:color="auto" w:fill="auto"/>
            <w:vAlign w:val="center"/>
          </w:tcPr>
          <w:p w14:paraId="000002FA" w14:textId="77777777" w:rsidR="0079161D" w:rsidRPr="00654C25" w:rsidRDefault="00832A6A">
            <w:pPr>
              <w:spacing w:after="0" w:line="240" w:lineRule="auto"/>
              <w:jc w:val="right"/>
              <w:rPr>
                <w:sz w:val="18"/>
                <w:szCs w:val="18"/>
              </w:rPr>
            </w:pPr>
            <w:r w:rsidRPr="00654C25">
              <w:rPr>
                <w:sz w:val="18"/>
                <w:szCs w:val="18"/>
              </w:rPr>
              <w:t>23,99</w:t>
            </w:r>
          </w:p>
        </w:tc>
        <w:tc>
          <w:tcPr>
            <w:tcW w:w="972" w:type="dxa"/>
            <w:shd w:val="clear" w:color="auto" w:fill="auto"/>
            <w:vAlign w:val="center"/>
          </w:tcPr>
          <w:p w14:paraId="000002FB" w14:textId="77777777" w:rsidR="0079161D" w:rsidRPr="00654C25" w:rsidRDefault="00832A6A">
            <w:pPr>
              <w:spacing w:after="0" w:line="240" w:lineRule="auto"/>
              <w:jc w:val="right"/>
              <w:rPr>
                <w:sz w:val="18"/>
                <w:szCs w:val="18"/>
              </w:rPr>
            </w:pPr>
            <w:r w:rsidRPr="00654C25">
              <w:rPr>
                <w:sz w:val="18"/>
                <w:szCs w:val="18"/>
              </w:rPr>
              <w:t>24,03</w:t>
            </w:r>
          </w:p>
        </w:tc>
        <w:tc>
          <w:tcPr>
            <w:tcW w:w="955" w:type="dxa"/>
            <w:shd w:val="clear" w:color="auto" w:fill="FFCC66"/>
            <w:vAlign w:val="center"/>
          </w:tcPr>
          <w:p w14:paraId="000002FC" w14:textId="77777777" w:rsidR="0079161D" w:rsidRPr="00654C25" w:rsidRDefault="00832A6A">
            <w:pPr>
              <w:spacing w:after="0" w:line="240" w:lineRule="auto"/>
              <w:jc w:val="right"/>
              <w:rPr>
                <w:sz w:val="18"/>
                <w:szCs w:val="18"/>
              </w:rPr>
            </w:pPr>
            <w:r w:rsidRPr="00654C25">
              <w:rPr>
                <w:sz w:val="18"/>
                <w:szCs w:val="18"/>
              </w:rPr>
              <w:t>13,53</w:t>
            </w:r>
          </w:p>
        </w:tc>
      </w:tr>
      <w:tr w:rsidR="00654C25" w:rsidRPr="00654C25" w14:paraId="036B48A8" w14:textId="77777777" w:rsidTr="00904487">
        <w:trPr>
          <w:trHeight w:val="828"/>
        </w:trPr>
        <w:tc>
          <w:tcPr>
            <w:tcW w:w="2127" w:type="dxa"/>
            <w:shd w:val="clear" w:color="auto" w:fill="auto"/>
            <w:vAlign w:val="center"/>
          </w:tcPr>
          <w:p w14:paraId="000002FD" w14:textId="351E3DBE" w:rsidR="0079161D" w:rsidRPr="00654C25" w:rsidRDefault="00832A6A" w:rsidP="001743E2">
            <w:pPr>
              <w:numPr>
                <w:ilvl w:val="0"/>
                <w:numId w:val="35"/>
              </w:numPr>
              <w:pBdr>
                <w:top w:val="nil"/>
                <w:left w:val="nil"/>
                <w:bottom w:val="nil"/>
                <w:right w:val="nil"/>
                <w:between w:val="nil"/>
              </w:pBdr>
              <w:spacing w:after="0" w:line="240" w:lineRule="auto"/>
              <w:ind w:left="495"/>
              <w:rPr>
                <w:sz w:val="18"/>
                <w:szCs w:val="18"/>
              </w:rPr>
            </w:pPr>
            <w:r w:rsidRPr="00654C25">
              <w:rPr>
                <w:sz w:val="18"/>
                <w:szCs w:val="18"/>
              </w:rPr>
              <w:t>Udział budynków komunalnych w pogorszonym stanie technicznym</w:t>
            </w:r>
            <w:r w:rsidR="005E2DB6" w:rsidRPr="00654C25">
              <w:rPr>
                <w:sz w:val="18"/>
                <w:szCs w:val="18"/>
              </w:rPr>
              <w:t xml:space="preserve"> w %</w:t>
            </w:r>
          </w:p>
        </w:tc>
        <w:tc>
          <w:tcPr>
            <w:tcW w:w="957" w:type="dxa"/>
            <w:shd w:val="clear" w:color="auto" w:fill="auto"/>
            <w:vAlign w:val="center"/>
          </w:tcPr>
          <w:p w14:paraId="000002FE" w14:textId="77777777" w:rsidR="0079161D" w:rsidRPr="00654C25" w:rsidRDefault="00832A6A">
            <w:pPr>
              <w:spacing w:after="0" w:line="240" w:lineRule="auto"/>
              <w:jc w:val="right"/>
              <w:rPr>
                <w:sz w:val="18"/>
                <w:szCs w:val="18"/>
              </w:rPr>
            </w:pPr>
            <w:r w:rsidRPr="00654C25">
              <w:rPr>
                <w:sz w:val="18"/>
                <w:szCs w:val="18"/>
              </w:rPr>
              <w:t>32,69</w:t>
            </w:r>
          </w:p>
        </w:tc>
        <w:tc>
          <w:tcPr>
            <w:tcW w:w="973" w:type="dxa"/>
            <w:shd w:val="clear" w:color="auto" w:fill="auto"/>
            <w:vAlign w:val="center"/>
          </w:tcPr>
          <w:p w14:paraId="000002FF" w14:textId="77777777" w:rsidR="0079161D" w:rsidRPr="00654C25" w:rsidRDefault="00832A6A">
            <w:pPr>
              <w:spacing w:after="0" w:line="240" w:lineRule="auto"/>
              <w:jc w:val="right"/>
              <w:rPr>
                <w:sz w:val="18"/>
                <w:szCs w:val="18"/>
              </w:rPr>
            </w:pPr>
            <w:r w:rsidRPr="00654C25">
              <w:rPr>
                <w:sz w:val="18"/>
                <w:szCs w:val="18"/>
              </w:rPr>
              <w:t>0</w:t>
            </w:r>
          </w:p>
        </w:tc>
        <w:tc>
          <w:tcPr>
            <w:tcW w:w="973" w:type="dxa"/>
            <w:shd w:val="clear" w:color="auto" w:fill="auto"/>
            <w:vAlign w:val="center"/>
          </w:tcPr>
          <w:p w14:paraId="00000300" w14:textId="77777777" w:rsidR="0079161D" w:rsidRPr="00654C25" w:rsidRDefault="00832A6A">
            <w:pPr>
              <w:spacing w:after="0" w:line="240" w:lineRule="auto"/>
              <w:jc w:val="right"/>
              <w:rPr>
                <w:sz w:val="18"/>
                <w:szCs w:val="18"/>
              </w:rPr>
            </w:pPr>
            <w:r w:rsidRPr="00654C25">
              <w:rPr>
                <w:sz w:val="18"/>
                <w:szCs w:val="18"/>
              </w:rPr>
              <w:t>23,81</w:t>
            </w:r>
          </w:p>
        </w:tc>
        <w:tc>
          <w:tcPr>
            <w:tcW w:w="972" w:type="dxa"/>
            <w:shd w:val="clear" w:color="auto" w:fill="auto"/>
            <w:vAlign w:val="center"/>
          </w:tcPr>
          <w:p w14:paraId="00000301" w14:textId="77777777" w:rsidR="0079161D" w:rsidRPr="00654C25" w:rsidRDefault="00832A6A">
            <w:pPr>
              <w:spacing w:after="0" w:line="240" w:lineRule="auto"/>
              <w:jc w:val="right"/>
              <w:rPr>
                <w:sz w:val="18"/>
                <w:szCs w:val="18"/>
              </w:rPr>
            </w:pPr>
            <w:r w:rsidRPr="00654C25">
              <w:rPr>
                <w:sz w:val="18"/>
                <w:szCs w:val="18"/>
              </w:rPr>
              <w:t>7,14</w:t>
            </w:r>
          </w:p>
        </w:tc>
        <w:tc>
          <w:tcPr>
            <w:tcW w:w="972" w:type="dxa"/>
            <w:shd w:val="clear" w:color="auto" w:fill="auto"/>
            <w:vAlign w:val="center"/>
          </w:tcPr>
          <w:p w14:paraId="00000302" w14:textId="77777777" w:rsidR="0079161D" w:rsidRPr="00654C25" w:rsidRDefault="00832A6A">
            <w:pPr>
              <w:spacing w:after="0" w:line="240" w:lineRule="auto"/>
              <w:jc w:val="right"/>
              <w:rPr>
                <w:sz w:val="18"/>
                <w:szCs w:val="18"/>
              </w:rPr>
            </w:pPr>
            <w:r w:rsidRPr="00654C25">
              <w:rPr>
                <w:sz w:val="18"/>
                <w:szCs w:val="18"/>
              </w:rPr>
              <w:t>50</w:t>
            </w:r>
          </w:p>
        </w:tc>
        <w:tc>
          <w:tcPr>
            <w:tcW w:w="972" w:type="dxa"/>
            <w:shd w:val="clear" w:color="auto" w:fill="auto"/>
            <w:vAlign w:val="center"/>
          </w:tcPr>
          <w:p w14:paraId="00000303"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304" w14:textId="77777777" w:rsidR="0079161D" w:rsidRPr="00654C25" w:rsidRDefault="0079161D">
            <w:pPr>
              <w:spacing w:after="0" w:line="240" w:lineRule="auto"/>
              <w:jc w:val="right"/>
              <w:rPr>
                <w:sz w:val="18"/>
                <w:szCs w:val="18"/>
              </w:rPr>
            </w:pPr>
          </w:p>
          <w:p w14:paraId="00000305" w14:textId="77777777" w:rsidR="0079161D" w:rsidRPr="00654C25" w:rsidRDefault="00832A6A">
            <w:pPr>
              <w:spacing w:after="0" w:line="240" w:lineRule="auto"/>
              <w:jc w:val="right"/>
              <w:rPr>
                <w:sz w:val="18"/>
                <w:szCs w:val="18"/>
              </w:rPr>
            </w:pPr>
            <w:r w:rsidRPr="00654C25">
              <w:rPr>
                <w:sz w:val="18"/>
                <w:szCs w:val="18"/>
              </w:rPr>
              <w:t>40,91</w:t>
            </w:r>
          </w:p>
        </w:tc>
        <w:tc>
          <w:tcPr>
            <w:tcW w:w="972" w:type="dxa"/>
            <w:vAlign w:val="center"/>
          </w:tcPr>
          <w:p w14:paraId="00000306" w14:textId="77777777" w:rsidR="0079161D" w:rsidRPr="00654C25" w:rsidRDefault="00832A6A">
            <w:pPr>
              <w:spacing w:after="0" w:line="240" w:lineRule="auto"/>
              <w:jc w:val="right"/>
              <w:rPr>
                <w:sz w:val="18"/>
                <w:szCs w:val="18"/>
              </w:rPr>
            </w:pPr>
            <w:r w:rsidRPr="00654C25">
              <w:rPr>
                <w:sz w:val="18"/>
                <w:szCs w:val="18"/>
              </w:rPr>
              <w:t>6,45</w:t>
            </w:r>
          </w:p>
        </w:tc>
        <w:tc>
          <w:tcPr>
            <w:tcW w:w="972" w:type="dxa"/>
            <w:shd w:val="clear" w:color="auto" w:fill="auto"/>
            <w:vAlign w:val="center"/>
          </w:tcPr>
          <w:p w14:paraId="00000307" w14:textId="77777777" w:rsidR="0079161D" w:rsidRPr="00654C25" w:rsidRDefault="00832A6A">
            <w:pPr>
              <w:spacing w:after="0" w:line="240" w:lineRule="auto"/>
              <w:jc w:val="right"/>
              <w:rPr>
                <w:sz w:val="18"/>
                <w:szCs w:val="18"/>
              </w:rPr>
            </w:pPr>
            <w:r w:rsidRPr="00654C25">
              <w:rPr>
                <w:sz w:val="18"/>
                <w:szCs w:val="18"/>
              </w:rPr>
              <w:t>27,27</w:t>
            </w:r>
          </w:p>
        </w:tc>
        <w:tc>
          <w:tcPr>
            <w:tcW w:w="972" w:type="dxa"/>
            <w:shd w:val="clear" w:color="auto" w:fill="auto"/>
            <w:vAlign w:val="center"/>
          </w:tcPr>
          <w:p w14:paraId="00000308" w14:textId="77777777" w:rsidR="0079161D" w:rsidRPr="00654C25" w:rsidRDefault="00832A6A">
            <w:pPr>
              <w:spacing w:after="0" w:line="240" w:lineRule="auto"/>
              <w:jc w:val="right"/>
              <w:rPr>
                <w:sz w:val="18"/>
                <w:szCs w:val="18"/>
              </w:rPr>
            </w:pPr>
            <w:r w:rsidRPr="00654C25">
              <w:rPr>
                <w:sz w:val="18"/>
                <w:szCs w:val="18"/>
              </w:rPr>
              <w:t>22,22</w:t>
            </w:r>
          </w:p>
        </w:tc>
        <w:tc>
          <w:tcPr>
            <w:tcW w:w="972" w:type="dxa"/>
            <w:shd w:val="clear" w:color="auto" w:fill="auto"/>
            <w:vAlign w:val="center"/>
          </w:tcPr>
          <w:p w14:paraId="00000309" w14:textId="77777777" w:rsidR="0079161D" w:rsidRPr="00654C25" w:rsidRDefault="00832A6A">
            <w:pPr>
              <w:spacing w:after="0" w:line="240" w:lineRule="auto"/>
              <w:jc w:val="right"/>
              <w:rPr>
                <w:sz w:val="18"/>
                <w:szCs w:val="18"/>
              </w:rPr>
            </w:pPr>
            <w:r w:rsidRPr="00654C25">
              <w:rPr>
                <w:sz w:val="18"/>
                <w:szCs w:val="18"/>
              </w:rPr>
              <w:t>15,38</w:t>
            </w:r>
          </w:p>
        </w:tc>
        <w:tc>
          <w:tcPr>
            <w:tcW w:w="972" w:type="dxa"/>
            <w:shd w:val="clear" w:color="auto" w:fill="auto"/>
            <w:vAlign w:val="center"/>
          </w:tcPr>
          <w:p w14:paraId="0000030A" w14:textId="77777777" w:rsidR="0079161D" w:rsidRPr="00654C25" w:rsidRDefault="00832A6A">
            <w:pPr>
              <w:spacing w:after="0" w:line="240" w:lineRule="auto"/>
              <w:jc w:val="right"/>
              <w:rPr>
                <w:sz w:val="18"/>
                <w:szCs w:val="18"/>
              </w:rPr>
            </w:pPr>
            <w:r w:rsidRPr="00654C25">
              <w:rPr>
                <w:sz w:val="18"/>
                <w:szCs w:val="18"/>
              </w:rPr>
              <w:t>5,88</w:t>
            </w:r>
          </w:p>
        </w:tc>
        <w:tc>
          <w:tcPr>
            <w:tcW w:w="955" w:type="dxa"/>
            <w:shd w:val="clear" w:color="auto" w:fill="FFCC66"/>
            <w:vAlign w:val="center"/>
          </w:tcPr>
          <w:p w14:paraId="0000030B" w14:textId="6FE4E933" w:rsidR="0079161D" w:rsidRPr="00654C25" w:rsidRDefault="00960044">
            <w:pPr>
              <w:spacing w:after="0" w:line="240" w:lineRule="auto"/>
              <w:jc w:val="right"/>
              <w:rPr>
                <w:sz w:val="18"/>
                <w:szCs w:val="18"/>
              </w:rPr>
            </w:pPr>
            <w:r w:rsidRPr="00654C25">
              <w:rPr>
                <w:sz w:val="18"/>
                <w:szCs w:val="18"/>
              </w:rPr>
              <w:t>20</w:t>
            </w:r>
          </w:p>
        </w:tc>
      </w:tr>
      <w:tr w:rsidR="00654C25" w:rsidRPr="00654C25" w14:paraId="45CF19AA" w14:textId="77777777" w:rsidTr="00904487">
        <w:trPr>
          <w:trHeight w:val="828"/>
        </w:trPr>
        <w:tc>
          <w:tcPr>
            <w:tcW w:w="2127" w:type="dxa"/>
            <w:shd w:val="clear" w:color="auto" w:fill="auto"/>
            <w:vAlign w:val="center"/>
          </w:tcPr>
          <w:p w14:paraId="0000030C" w14:textId="77777777" w:rsidR="0079161D" w:rsidRPr="00654C25" w:rsidRDefault="00832A6A" w:rsidP="001743E2">
            <w:pPr>
              <w:numPr>
                <w:ilvl w:val="0"/>
                <w:numId w:val="35"/>
              </w:numPr>
              <w:pBdr>
                <w:top w:val="nil"/>
                <w:left w:val="nil"/>
                <w:bottom w:val="nil"/>
                <w:right w:val="nil"/>
                <w:between w:val="nil"/>
              </w:pBdr>
              <w:spacing w:after="0" w:line="240" w:lineRule="auto"/>
              <w:ind w:left="495"/>
              <w:rPr>
                <w:sz w:val="18"/>
                <w:szCs w:val="18"/>
              </w:rPr>
            </w:pPr>
            <w:r w:rsidRPr="00654C25">
              <w:rPr>
                <w:sz w:val="18"/>
                <w:szCs w:val="18"/>
              </w:rPr>
              <w:t xml:space="preserve">Liczba obiektów zabytkowych chronionych w MPZP na 100 mieszkańców </w:t>
            </w:r>
          </w:p>
        </w:tc>
        <w:tc>
          <w:tcPr>
            <w:tcW w:w="957" w:type="dxa"/>
            <w:shd w:val="clear" w:color="auto" w:fill="auto"/>
            <w:vAlign w:val="center"/>
          </w:tcPr>
          <w:p w14:paraId="0000030D" w14:textId="77777777" w:rsidR="0079161D" w:rsidRPr="00654C25" w:rsidRDefault="00832A6A">
            <w:pPr>
              <w:spacing w:after="0" w:line="240" w:lineRule="auto"/>
              <w:jc w:val="right"/>
              <w:rPr>
                <w:sz w:val="18"/>
                <w:szCs w:val="18"/>
              </w:rPr>
            </w:pPr>
            <w:r w:rsidRPr="00654C25">
              <w:rPr>
                <w:sz w:val="18"/>
                <w:szCs w:val="18"/>
              </w:rPr>
              <w:t>3,78</w:t>
            </w:r>
          </w:p>
        </w:tc>
        <w:tc>
          <w:tcPr>
            <w:tcW w:w="973" w:type="dxa"/>
            <w:shd w:val="clear" w:color="auto" w:fill="auto"/>
            <w:vAlign w:val="center"/>
          </w:tcPr>
          <w:p w14:paraId="0000030E" w14:textId="77777777" w:rsidR="0079161D" w:rsidRPr="00654C25" w:rsidRDefault="00832A6A">
            <w:pPr>
              <w:spacing w:after="0" w:line="240" w:lineRule="auto"/>
              <w:jc w:val="right"/>
              <w:rPr>
                <w:sz w:val="18"/>
                <w:szCs w:val="18"/>
              </w:rPr>
            </w:pPr>
            <w:r w:rsidRPr="00654C25">
              <w:rPr>
                <w:sz w:val="18"/>
                <w:szCs w:val="18"/>
              </w:rPr>
              <w:t>1,50</w:t>
            </w:r>
          </w:p>
        </w:tc>
        <w:tc>
          <w:tcPr>
            <w:tcW w:w="973" w:type="dxa"/>
            <w:shd w:val="clear" w:color="auto" w:fill="auto"/>
            <w:vAlign w:val="center"/>
          </w:tcPr>
          <w:p w14:paraId="0000030F" w14:textId="77777777" w:rsidR="0079161D" w:rsidRPr="00654C25" w:rsidRDefault="00832A6A">
            <w:pPr>
              <w:spacing w:after="0" w:line="240" w:lineRule="auto"/>
              <w:jc w:val="right"/>
              <w:rPr>
                <w:sz w:val="18"/>
                <w:szCs w:val="18"/>
              </w:rPr>
            </w:pPr>
            <w:r w:rsidRPr="00654C25">
              <w:rPr>
                <w:sz w:val="18"/>
                <w:szCs w:val="18"/>
              </w:rPr>
              <w:t>1,55</w:t>
            </w:r>
          </w:p>
        </w:tc>
        <w:tc>
          <w:tcPr>
            <w:tcW w:w="972" w:type="dxa"/>
            <w:shd w:val="clear" w:color="auto" w:fill="auto"/>
            <w:vAlign w:val="center"/>
          </w:tcPr>
          <w:p w14:paraId="00000310" w14:textId="77777777" w:rsidR="0079161D" w:rsidRPr="00654C25" w:rsidRDefault="00832A6A">
            <w:pPr>
              <w:spacing w:after="0" w:line="240" w:lineRule="auto"/>
              <w:jc w:val="right"/>
              <w:rPr>
                <w:sz w:val="18"/>
                <w:szCs w:val="18"/>
              </w:rPr>
            </w:pPr>
            <w:r w:rsidRPr="00654C25">
              <w:rPr>
                <w:sz w:val="18"/>
                <w:szCs w:val="18"/>
              </w:rPr>
              <w:t>3,65</w:t>
            </w:r>
          </w:p>
        </w:tc>
        <w:tc>
          <w:tcPr>
            <w:tcW w:w="972" w:type="dxa"/>
            <w:shd w:val="clear" w:color="auto" w:fill="auto"/>
            <w:vAlign w:val="center"/>
          </w:tcPr>
          <w:p w14:paraId="00000311" w14:textId="77777777" w:rsidR="0079161D" w:rsidRPr="00654C25" w:rsidRDefault="00832A6A">
            <w:pPr>
              <w:spacing w:after="0" w:line="240" w:lineRule="auto"/>
              <w:jc w:val="right"/>
              <w:rPr>
                <w:sz w:val="18"/>
                <w:szCs w:val="18"/>
              </w:rPr>
            </w:pPr>
            <w:r w:rsidRPr="00654C25">
              <w:rPr>
                <w:sz w:val="18"/>
                <w:szCs w:val="18"/>
              </w:rPr>
              <w:t>3,31</w:t>
            </w:r>
          </w:p>
        </w:tc>
        <w:tc>
          <w:tcPr>
            <w:tcW w:w="972" w:type="dxa"/>
            <w:shd w:val="clear" w:color="auto" w:fill="auto"/>
            <w:vAlign w:val="center"/>
          </w:tcPr>
          <w:p w14:paraId="00000312" w14:textId="77777777" w:rsidR="0079161D" w:rsidRPr="00654C25" w:rsidRDefault="00832A6A">
            <w:pPr>
              <w:spacing w:after="0" w:line="240" w:lineRule="auto"/>
              <w:jc w:val="right"/>
              <w:rPr>
                <w:sz w:val="18"/>
                <w:szCs w:val="18"/>
              </w:rPr>
            </w:pPr>
            <w:r w:rsidRPr="00654C25">
              <w:rPr>
                <w:sz w:val="18"/>
                <w:szCs w:val="18"/>
              </w:rPr>
              <w:t>0,82</w:t>
            </w:r>
          </w:p>
        </w:tc>
        <w:tc>
          <w:tcPr>
            <w:tcW w:w="972" w:type="dxa"/>
            <w:shd w:val="clear" w:color="auto" w:fill="auto"/>
            <w:vAlign w:val="center"/>
          </w:tcPr>
          <w:p w14:paraId="00000313" w14:textId="77777777" w:rsidR="0079161D" w:rsidRPr="00654C25" w:rsidRDefault="0079161D">
            <w:pPr>
              <w:spacing w:after="0" w:line="240" w:lineRule="auto"/>
              <w:jc w:val="right"/>
              <w:rPr>
                <w:sz w:val="18"/>
                <w:szCs w:val="18"/>
              </w:rPr>
            </w:pPr>
          </w:p>
          <w:p w14:paraId="00000314" w14:textId="77777777" w:rsidR="0079161D" w:rsidRPr="00654C25" w:rsidRDefault="00832A6A">
            <w:pPr>
              <w:spacing w:after="0" w:line="240" w:lineRule="auto"/>
              <w:jc w:val="right"/>
              <w:rPr>
                <w:sz w:val="18"/>
                <w:szCs w:val="18"/>
              </w:rPr>
            </w:pPr>
            <w:r w:rsidRPr="00654C25">
              <w:rPr>
                <w:sz w:val="18"/>
                <w:szCs w:val="18"/>
              </w:rPr>
              <w:t>2,03</w:t>
            </w:r>
          </w:p>
        </w:tc>
        <w:tc>
          <w:tcPr>
            <w:tcW w:w="972" w:type="dxa"/>
            <w:vAlign w:val="center"/>
          </w:tcPr>
          <w:p w14:paraId="00000315" w14:textId="77777777" w:rsidR="0079161D" w:rsidRPr="00654C25" w:rsidRDefault="00832A6A">
            <w:pPr>
              <w:spacing w:after="0" w:line="240" w:lineRule="auto"/>
              <w:jc w:val="right"/>
              <w:rPr>
                <w:sz w:val="18"/>
                <w:szCs w:val="18"/>
              </w:rPr>
            </w:pPr>
            <w:r w:rsidRPr="00654C25">
              <w:rPr>
                <w:sz w:val="18"/>
                <w:szCs w:val="18"/>
              </w:rPr>
              <w:t>2,72</w:t>
            </w:r>
          </w:p>
        </w:tc>
        <w:tc>
          <w:tcPr>
            <w:tcW w:w="972" w:type="dxa"/>
            <w:shd w:val="clear" w:color="auto" w:fill="auto"/>
            <w:vAlign w:val="center"/>
          </w:tcPr>
          <w:p w14:paraId="00000316" w14:textId="77777777" w:rsidR="0079161D" w:rsidRPr="00654C25" w:rsidRDefault="00832A6A">
            <w:pPr>
              <w:spacing w:after="0" w:line="240" w:lineRule="auto"/>
              <w:jc w:val="right"/>
              <w:rPr>
                <w:sz w:val="18"/>
                <w:szCs w:val="18"/>
              </w:rPr>
            </w:pPr>
            <w:r w:rsidRPr="00654C25">
              <w:rPr>
                <w:sz w:val="18"/>
                <w:szCs w:val="18"/>
              </w:rPr>
              <w:t>4,52</w:t>
            </w:r>
          </w:p>
        </w:tc>
        <w:tc>
          <w:tcPr>
            <w:tcW w:w="972" w:type="dxa"/>
            <w:shd w:val="clear" w:color="auto" w:fill="auto"/>
            <w:vAlign w:val="center"/>
          </w:tcPr>
          <w:p w14:paraId="00000317" w14:textId="77777777" w:rsidR="0079161D" w:rsidRPr="00654C25" w:rsidRDefault="00832A6A">
            <w:pPr>
              <w:spacing w:after="0" w:line="240" w:lineRule="auto"/>
              <w:jc w:val="right"/>
              <w:rPr>
                <w:sz w:val="18"/>
                <w:szCs w:val="18"/>
              </w:rPr>
            </w:pPr>
            <w:r w:rsidRPr="00654C25">
              <w:rPr>
                <w:sz w:val="18"/>
                <w:szCs w:val="18"/>
              </w:rPr>
              <w:t>1,03</w:t>
            </w:r>
          </w:p>
        </w:tc>
        <w:tc>
          <w:tcPr>
            <w:tcW w:w="972" w:type="dxa"/>
            <w:shd w:val="clear" w:color="auto" w:fill="auto"/>
            <w:vAlign w:val="center"/>
          </w:tcPr>
          <w:p w14:paraId="00000318" w14:textId="77777777" w:rsidR="0079161D" w:rsidRPr="00654C25" w:rsidRDefault="00832A6A">
            <w:pPr>
              <w:spacing w:after="0" w:line="240" w:lineRule="auto"/>
              <w:jc w:val="right"/>
              <w:rPr>
                <w:sz w:val="18"/>
                <w:szCs w:val="18"/>
              </w:rPr>
            </w:pPr>
            <w:r w:rsidRPr="00654C25">
              <w:rPr>
                <w:sz w:val="18"/>
                <w:szCs w:val="18"/>
              </w:rPr>
              <w:t>1,51</w:t>
            </w:r>
          </w:p>
        </w:tc>
        <w:tc>
          <w:tcPr>
            <w:tcW w:w="972" w:type="dxa"/>
            <w:shd w:val="clear" w:color="auto" w:fill="auto"/>
            <w:vAlign w:val="center"/>
          </w:tcPr>
          <w:p w14:paraId="00000319" w14:textId="77777777" w:rsidR="0079161D" w:rsidRPr="00654C25" w:rsidRDefault="00832A6A">
            <w:pPr>
              <w:spacing w:after="0" w:line="240" w:lineRule="auto"/>
              <w:jc w:val="right"/>
              <w:rPr>
                <w:sz w:val="18"/>
                <w:szCs w:val="18"/>
              </w:rPr>
            </w:pPr>
            <w:r w:rsidRPr="00654C25">
              <w:rPr>
                <w:sz w:val="18"/>
                <w:szCs w:val="18"/>
              </w:rPr>
              <w:t>2,25</w:t>
            </w:r>
          </w:p>
        </w:tc>
        <w:tc>
          <w:tcPr>
            <w:tcW w:w="955" w:type="dxa"/>
            <w:shd w:val="clear" w:color="auto" w:fill="FFCC66"/>
            <w:vAlign w:val="center"/>
          </w:tcPr>
          <w:p w14:paraId="0000031A" w14:textId="77777777" w:rsidR="0079161D" w:rsidRPr="00654C25" w:rsidRDefault="00832A6A">
            <w:pPr>
              <w:spacing w:after="0" w:line="240" w:lineRule="auto"/>
              <w:jc w:val="right"/>
              <w:rPr>
                <w:sz w:val="18"/>
                <w:szCs w:val="18"/>
              </w:rPr>
            </w:pPr>
            <w:r w:rsidRPr="00654C25">
              <w:rPr>
                <w:sz w:val="18"/>
                <w:szCs w:val="18"/>
              </w:rPr>
              <w:t>2,71</w:t>
            </w:r>
          </w:p>
        </w:tc>
      </w:tr>
    </w:tbl>
    <w:p w14:paraId="0000031B" w14:textId="77777777" w:rsidR="0079161D" w:rsidRPr="00654C25" w:rsidRDefault="0079161D"/>
    <w:p w14:paraId="0000031C" w14:textId="77777777" w:rsidR="0079161D" w:rsidRPr="00654C25" w:rsidRDefault="0079161D">
      <w:pPr>
        <w:rPr>
          <w:b/>
        </w:rPr>
        <w:sectPr w:rsidR="0079161D" w:rsidRPr="00654C25">
          <w:footerReference w:type="default" r:id="rId14"/>
          <w:pgSz w:w="16838" w:h="11906" w:orient="landscape"/>
          <w:pgMar w:top="1417" w:right="1417" w:bottom="1417" w:left="1417" w:header="708" w:footer="708" w:gutter="0"/>
          <w:cols w:space="708"/>
        </w:sectPr>
      </w:pPr>
    </w:p>
    <w:p w14:paraId="0000031D" w14:textId="753BA902" w:rsidR="0079161D" w:rsidRPr="00654C25" w:rsidRDefault="00832A6A" w:rsidP="00E75C00">
      <w:pPr>
        <w:pStyle w:val="Nagwek4"/>
      </w:pPr>
      <w:r w:rsidRPr="00654C25">
        <w:lastRenderedPageBreak/>
        <w:t>Podobszar zdegradowany</w:t>
      </w:r>
      <w:r w:rsidR="00040290">
        <w:t xml:space="preserve"> </w:t>
      </w:r>
      <w:r w:rsidRPr="00654C25">
        <w:t>Baildona</w:t>
      </w:r>
    </w:p>
    <w:p w14:paraId="0000031F" w14:textId="405893C6" w:rsidR="0079161D" w:rsidRPr="00904487" w:rsidRDefault="00832A6A" w:rsidP="00904487">
      <w:pPr>
        <w:spacing w:line="360" w:lineRule="auto"/>
        <w:jc w:val="both"/>
        <w:rPr>
          <w:sz w:val="24"/>
          <w:szCs w:val="24"/>
        </w:rPr>
      </w:pPr>
      <w:r w:rsidRPr="00654C25">
        <w:rPr>
          <w:sz w:val="24"/>
          <w:szCs w:val="24"/>
        </w:rPr>
        <w:t>Dzielnica Baildona położona jest we wschodniej części miasta i sąsiaduje z dzielnicą: Sośnica Ligota Zabrska, Politechnika, Zatorze oraz Śródmieście. Zamieszkiwana jest ona przez 8 802 osoby i zajmuje powierzchnię 4,72 km</w:t>
      </w:r>
      <w:r w:rsidRPr="00654C25">
        <w:rPr>
          <w:sz w:val="24"/>
          <w:szCs w:val="24"/>
          <w:vertAlign w:val="superscript"/>
        </w:rPr>
        <w:t>2</w:t>
      </w:r>
      <w:r w:rsidRPr="00654C25">
        <w:rPr>
          <w:sz w:val="24"/>
          <w:szCs w:val="24"/>
        </w:rPr>
        <w:t>.</w:t>
      </w:r>
    </w:p>
    <w:p w14:paraId="0ACEFB25" w14:textId="69CAE0AE" w:rsidR="00904487" w:rsidRDefault="00904487" w:rsidP="00904487">
      <w:pPr>
        <w:pStyle w:val="Legenda"/>
        <w:keepNext/>
      </w:pPr>
      <w:bookmarkStart w:id="25" w:name="_Toc172638165"/>
      <w:r>
        <w:t xml:space="preserve">Tabela </w:t>
      </w:r>
      <w:r w:rsidR="00000000">
        <w:fldChar w:fldCharType="begin"/>
      </w:r>
      <w:r w:rsidR="00000000">
        <w:instrText xml:space="preserve"> SEQ Tabela \* ARABIC </w:instrText>
      </w:r>
      <w:r w:rsidR="00000000">
        <w:fldChar w:fldCharType="separate"/>
      </w:r>
      <w:r w:rsidR="00063E54">
        <w:rPr>
          <w:noProof/>
        </w:rPr>
        <w:t>6</w:t>
      </w:r>
      <w:r w:rsidR="00000000">
        <w:rPr>
          <w:noProof/>
        </w:rPr>
        <w:fldChar w:fldCharType="end"/>
      </w:r>
      <w:r>
        <w:t xml:space="preserve"> </w:t>
      </w:r>
      <w:r w:rsidRPr="00D77B06">
        <w:t>Podstawowe dane o dzielnicy</w:t>
      </w:r>
      <w:r w:rsidR="004F4071" w:rsidRPr="004F4071">
        <w:t xml:space="preserve"> Baildona</w:t>
      </w:r>
      <w:bookmarkEnd w:id="25"/>
    </w:p>
    <w:tbl>
      <w:tblPr>
        <w:tblStyle w:val="a4"/>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06A4EDE9" w14:textId="77777777">
        <w:trPr>
          <w:trHeight w:val="492"/>
        </w:trPr>
        <w:tc>
          <w:tcPr>
            <w:tcW w:w="6044" w:type="dxa"/>
            <w:gridSpan w:val="2"/>
            <w:tcBorders>
              <w:top w:val="single" w:sz="12" w:space="0" w:color="000000"/>
            </w:tcBorders>
            <w:vAlign w:val="center"/>
          </w:tcPr>
          <w:p w14:paraId="00000320" w14:textId="77777777" w:rsidR="0079161D" w:rsidRPr="00654C25" w:rsidRDefault="0079161D">
            <w:pPr>
              <w:spacing w:after="0" w:line="240" w:lineRule="auto"/>
              <w:rPr>
                <w:sz w:val="18"/>
                <w:szCs w:val="18"/>
              </w:rPr>
            </w:pPr>
          </w:p>
        </w:tc>
        <w:tc>
          <w:tcPr>
            <w:tcW w:w="3018" w:type="dxa"/>
            <w:tcBorders>
              <w:top w:val="single" w:sz="12" w:space="0" w:color="000000"/>
            </w:tcBorders>
            <w:shd w:val="clear" w:color="auto" w:fill="FFCC66"/>
            <w:vAlign w:val="center"/>
          </w:tcPr>
          <w:p w14:paraId="00000322"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0047B494" w14:textId="77777777">
        <w:trPr>
          <w:trHeight w:val="492"/>
        </w:trPr>
        <w:tc>
          <w:tcPr>
            <w:tcW w:w="3025" w:type="dxa"/>
            <w:tcBorders>
              <w:top w:val="single" w:sz="12" w:space="0" w:color="000000"/>
            </w:tcBorders>
            <w:vAlign w:val="center"/>
          </w:tcPr>
          <w:p w14:paraId="00000323" w14:textId="2105C32D" w:rsidR="0079161D" w:rsidRPr="00654C25" w:rsidRDefault="005E2C31">
            <w:pPr>
              <w:spacing w:after="0" w:line="240" w:lineRule="auto"/>
              <w:rPr>
                <w:sz w:val="18"/>
                <w:szCs w:val="18"/>
              </w:rPr>
            </w:pPr>
            <w:r w:rsidRPr="00654C25">
              <w:rPr>
                <w:sz w:val="18"/>
                <w:szCs w:val="18"/>
              </w:rPr>
              <w:t>P</w:t>
            </w:r>
            <w:r w:rsidR="00832A6A" w:rsidRPr="00654C25">
              <w:rPr>
                <w:sz w:val="18"/>
                <w:szCs w:val="18"/>
              </w:rPr>
              <w:t>owierzchnia</w:t>
            </w:r>
            <w:r>
              <w:rPr>
                <w:sz w:val="18"/>
                <w:szCs w:val="18"/>
              </w:rPr>
              <w:t xml:space="preserve"> w </w:t>
            </w:r>
            <w:r w:rsidR="00832A6A" w:rsidRPr="00654C25">
              <w:rPr>
                <w:sz w:val="18"/>
                <w:szCs w:val="18"/>
              </w:rPr>
              <w:t>m</w:t>
            </w:r>
            <w:r w:rsidRPr="005E2C31">
              <w:rPr>
                <w:sz w:val="18"/>
                <w:szCs w:val="18"/>
                <w:vertAlign w:val="superscript"/>
              </w:rPr>
              <w:t>2</w:t>
            </w:r>
          </w:p>
        </w:tc>
        <w:tc>
          <w:tcPr>
            <w:tcW w:w="3019" w:type="dxa"/>
            <w:tcBorders>
              <w:top w:val="single" w:sz="12" w:space="0" w:color="000000"/>
            </w:tcBorders>
            <w:vAlign w:val="center"/>
          </w:tcPr>
          <w:p w14:paraId="00000324" w14:textId="77777777" w:rsidR="0079161D" w:rsidRPr="00654C25" w:rsidRDefault="00832A6A">
            <w:pPr>
              <w:spacing w:after="0" w:line="240" w:lineRule="auto"/>
              <w:jc w:val="center"/>
              <w:rPr>
                <w:sz w:val="20"/>
                <w:szCs w:val="20"/>
              </w:rPr>
            </w:pPr>
            <w:r w:rsidRPr="00654C25">
              <w:rPr>
                <w:sz w:val="20"/>
                <w:szCs w:val="20"/>
              </w:rPr>
              <w:t>4 724 003</w:t>
            </w:r>
          </w:p>
        </w:tc>
        <w:tc>
          <w:tcPr>
            <w:tcW w:w="3018" w:type="dxa"/>
            <w:tcBorders>
              <w:top w:val="single" w:sz="12" w:space="0" w:color="000000"/>
            </w:tcBorders>
            <w:shd w:val="clear" w:color="auto" w:fill="FFCC66"/>
            <w:vAlign w:val="center"/>
          </w:tcPr>
          <w:p w14:paraId="00000325" w14:textId="77777777" w:rsidR="0079161D" w:rsidRPr="00654C25" w:rsidRDefault="00832A6A">
            <w:pPr>
              <w:jc w:val="center"/>
              <w:rPr>
                <w:sz w:val="20"/>
                <w:szCs w:val="20"/>
              </w:rPr>
            </w:pPr>
            <w:r w:rsidRPr="00654C25">
              <w:rPr>
                <w:sz w:val="20"/>
                <w:szCs w:val="20"/>
              </w:rPr>
              <w:t>3,5%</w:t>
            </w:r>
          </w:p>
        </w:tc>
      </w:tr>
      <w:tr w:rsidR="00654C25" w:rsidRPr="00654C25" w14:paraId="59E73654" w14:textId="77777777">
        <w:trPr>
          <w:trHeight w:val="561"/>
        </w:trPr>
        <w:tc>
          <w:tcPr>
            <w:tcW w:w="3025" w:type="dxa"/>
            <w:vAlign w:val="center"/>
          </w:tcPr>
          <w:p w14:paraId="00000326" w14:textId="0ED4FEEC" w:rsidR="0079161D" w:rsidRPr="00654C25" w:rsidRDefault="00832A6A">
            <w:pPr>
              <w:spacing w:after="0" w:line="240" w:lineRule="auto"/>
              <w:rPr>
                <w:sz w:val="18"/>
                <w:szCs w:val="18"/>
              </w:rPr>
            </w:pPr>
            <w:r w:rsidRPr="00654C25">
              <w:rPr>
                <w:sz w:val="18"/>
                <w:szCs w:val="18"/>
              </w:rPr>
              <w:t>liczba mieszkańców w</w:t>
            </w:r>
            <w:r w:rsidR="00040290">
              <w:rPr>
                <w:sz w:val="18"/>
                <w:szCs w:val="18"/>
              </w:rPr>
              <w:t xml:space="preserve"> </w:t>
            </w:r>
            <w:r w:rsidRPr="00654C25">
              <w:rPr>
                <w:sz w:val="18"/>
                <w:szCs w:val="18"/>
              </w:rPr>
              <w:t>2022r</w:t>
            </w:r>
          </w:p>
        </w:tc>
        <w:tc>
          <w:tcPr>
            <w:tcW w:w="3019" w:type="dxa"/>
            <w:vAlign w:val="center"/>
          </w:tcPr>
          <w:p w14:paraId="00000327" w14:textId="77777777" w:rsidR="0079161D" w:rsidRPr="00654C25" w:rsidRDefault="00832A6A">
            <w:pPr>
              <w:spacing w:after="0" w:line="240" w:lineRule="auto"/>
              <w:jc w:val="center"/>
              <w:rPr>
                <w:sz w:val="20"/>
                <w:szCs w:val="20"/>
              </w:rPr>
            </w:pPr>
            <w:r w:rsidRPr="00654C25">
              <w:rPr>
                <w:sz w:val="20"/>
                <w:szCs w:val="20"/>
              </w:rPr>
              <w:t>8 802</w:t>
            </w:r>
          </w:p>
        </w:tc>
        <w:tc>
          <w:tcPr>
            <w:tcW w:w="3018" w:type="dxa"/>
            <w:shd w:val="clear" w:color="auto" w:fill="FFCC66"/>
            <w:vAlign w:val="center"/>
          </w:tcPr>
          <w:p w14:paraId="00000328" w14:textId="77777777" w:rsidR="0079161D" w:rsidRPr="00654C25" w:rsidRDefault="00832A6A">
            <w:pPr>
              <w:jc w:val="center"/>
              <w:rPr>
                <w:sz w:val="20"/>
                <w:szCs w:val="20"/>
              </w:rPr>
            </w:pPr>
            <w:r w:rsidRPr="00654C25">
              <w:rPr>
                <w:sz w:val="20"/>
                <w:szCs w:val="20"/>
              </w:rPr>
              <w:t>5,4%</w:t>
            </w:r>
          </w:p>
        </w:tc>
      </w:tr>
    </w:tbl>
    <w:p w14:paraId="71F99B1D" w14:textId="49C79CAB" w:rsidR="00904487" w:rsidRPr="00904487" w:rsidRDefault="00904487" w:rsidP="00904487">
      <w:pPr>
        <w:pStyle w:val="Legenda"/>
      </w:pPr>
      <w:bookmarkStart w:id="26" w:name="_Toc172638080"/>
      <w:r w:rsidRPr="00904487">
        <w:t xml:space="preserve">Mapa </w:t>
      </w:r>
      <w:r w:rsidR="00000000">
        <w:fldChar w:fldCharType="begin"/>
      </w:r>
      <w:r w:rsidR="00000000">
        <w:instrText xml:space="preserve"> SEQ Mapa \* ARABIC </w:instrText>
      </w:r>
      <w:r w:rsidR="00000000">
        <w:fldChar w:fldCharType="separate"/>
      </w:r>
      <w:r w:rsidR="00063E54">
        <w:rPr>
          <w:noProof/>
        </w:rPr>
        <w:t>1</w:t>
      </w:r>
      <w:r w:rsidR="00000000">
        <w:rPr>
          <w:noProof/>
        </w:rPr>
        <w:fldChar w:fldCharType="end"/>
      </w:r>
      <w:r w:rsidRPr="00904487">
        <w:t xml:space="preserve"> Mapa podobszaru zdegradowanego - dzielnica Baildona</w:t>
      </w:r>
      <w:bookmarkEnd w:id="26"/>
    </w:p>
    <w:p w14:paraId="0000032C" w14:textId="3839F6E0" w:rsidR="0079161D" w:rsidRPr="00654C25" w:rsidRDefault="00832A6A">
      <w:pPr>
        <w:spacing w:line="360" w:lineRule="auto"/>
        <w:jc w:val="both"/>
        <w:rPr>
          <w:sz w:val="24"/>
          <w:szCs w:val="24"/>
        </w:rPr>
      </w:pPr>
      <w:r w:rsidRPr="00654C25">
        <w:rPr>
          <w:noProof/>
        </w:rPr>
        <w:drawing>
          <wp:inline distT="0" distB="0" distL="0" distR="0" wp14:anchorId="6FC3392B" wp14:editId="2F752793">
            <wp:extent cx="4945217" cy="5650586"/>
            <wp:effectExtent l="0" t="0" r="0" b="0"/>
            <wp:docPr id="2135450795" name="image4.png" descr="Obraz zawierający mapa, tekst,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4.png" descr="Obraz zawierający mapa, tekst, diagram&#10;&#10;Opis wygenerowany automatycznie"/>
                    <pic:cNvPicPr preferRelativeResize="0"/>
                  </pic:nvPicPr>
                  <pic:blipFill>
                    <a:blip r:embed="rId15"/>
                    <a:srcRect/>
                    <a:stretch>
                      <a:fillRect/>
                    </a:stretch>
                  </pic:blipFill>
                  <pic:spPr>
                    <a:xfrm>
                      <a:off x="0" y="0"/>
                      <a:ext cx="4945217" cy="5650586"/>
                    </a:xfrm>
                    <a:prstGeom prst="rect">
                      <a:avLst/>
                    </a:prstGeom>
                    <a:ln/>
                  </pic:spPr>
                </pic:pic>
              </a:graphicData>
            </a:graphic>
          </wp:inline>
        </w:drawing>
      </w:r>
    </w:p>
    <w:p w14:paraId="0000032D" w14:textId="155B7B63" w:rsidR="0079161D" w:rsidRPr="00654C25" w:rsidRDefault="00832A6A">
      <w:pPr>
        <w:spacing w:line="360" w:lineRule="auto"/>
        <w:jc w:val="both"/>
        <w:rPr>
          <w:sz w:val="24"/>
          <w:szCs w:val="24"/>
        </w:rPr>
      </w:pPr>
      <w:r w:rsidRPr="00654C25">
        <w:rPr>
          <w:sz w:val="24"/>
          <w:szCs w:val="24"/>
        </w:rPr>
        <w:lastRenderedPageBreak/>
        <w:t>Pod względem liczby mieszkańców podobszar należy do podobszarów o średniej wielkości (nieco ponad 8 800 mieszkańców). Biorąc pod uwagę podstawowe wskaźniki społeczne można zauważyć, że jest to obszar o najwyższej wartości wskaźnika „liczba osób, którym przyznano świadczenie ze względu na bezrobocie lub bierność zawodową na 100 mieszkańców” – 4,08 wobec 2,70 średnio w mieście.</w:t>
      </w:r>
    </w:p>
    <w:p w14:paraId="0000032E" w14:textId="2ED6441F" w:rsidR="0079161D" w:rsidRPr="00654C25" w:rsidRDefault="00832A6A">
      <w:pPr>
        <w:spacing w:line="360" w:lineRule="auto"/>
        <w:jc w:val="both"/>
        <w:rPr>
          <w:sz w:val="24"/>
          <w:szCs w:val="24"/>
        </w:rPr>
      </w:pPr>
      <w:r w:rsidRPr="00654C25">
        <w:rPr>
          <w:sz w:val="24"/>
          <w:szCs w:val="24"/>
        </w:rPr>
        <w:t>Także pozostałe wskaźniki ilustrują trudniejszą sytuację społeczną obszaru. Liczba osób, którym przyznano świadczenie ze względu na długotrwałą lub ciężką chorobę na 100 mieszkańców przewyższa średni wskaźnik dla miasta (0,62 wobec 0,48 dla miasta). Podobnie rzecz ma się ze wskaźnikiem „liczba osób, którym przyznano świadczenie ze względu na niepełnosprawność na 100 mieszkańców” (1,40 przy 0,70 w mieście)</w:t>
      </w:r>
      <w:r w:rsidR="002C06E5">
        <w:rPr>
          <w:sz w:val="24"/>
          <w:szCs w:val="24"/>
        </w:rPr>
        <w:t>, natomiast</w:t>
      </w:r>
      <w:r w:rsidRPr="00654C25">
        <w:rPr>
          <w:sz w:val="24"/>
          <w:szCs w:val="24"/>
        </w:rPr>
        <w:t xml:space="preserve"> </w:t>
      </w:r>
      <w:r w:rsidR="002C06E5">
        <w:rPr>
          <w:sz w:val="24"/>
          <w:szCs w:val="24"/>
        </w:rPr>
        <w:t>l</w:t>
      </w:r>
      <w:r w:rsidRPr="00654C25">
        <w:rPr>
          <w:sz w:val="24"/>
          <w:szCs w:val="24"/>
        </w:rPr>
        <w:t>iczba osób, którym przyznano świadczenie ze względu na ubóstwo na 100 mieszkańców przekracza średnią dla całego miasta (0,44 w podobszarze w stosunku do 0,33 w mieście).</w:t>
      </w:r>
    </w:p>
    <w:p w14:paraId="0000032F" w14:textId="77777777" w:rsidR="0079161D" w:rsidRPr="00654C25" w:rsidRDefault="00832A6A">
      <w:pPr>
        <w:spacing w:line="360" w:lineRule="auto"/>
        <w:jc w:val="both"/>
        <w:rPr>
          <w:sz w:val="24"/>
          <w:szCs w:val="24"/>
        </w:rPr>
      </w:pPr>
      <w:r w:rsidRPr="00654C25">
        <w:rPr>
          <w:sz w:val="24"/>
          <w:szCs w:val="24"/>
        </w:rPr>
        <w:t>Relatywnie wysoka jest liczba interwencji policji w 3 kwartałach 2022 roku na 100 mieszkańców – 20,15 w podobszarze wobec 15,60 w mieście.</w:t>
      </w:r>
    </w:p>
    <w:p w14:paraId="00000330" w14:textId="77777777" w:rsidR="0079161D" w:rsidRPr="00654C25" w:rsidRDefault="00832A6A">
      <w:pPr>
        <w:spacing w:line="360" w:lineRule="auto"/>
        <w:jc w:val="both"/>
        <w:rPr>
          <w:sz w:val="24"/>
          <w:szCs w:val="24"/>
        </w:rPr>
      </w:pPr>
      <w:r w:rsidRPr="00654C25">
        <w:rPr>
          <w:sz w:val="24"/>
          <w:szCs w:val="24"/>
        </w:rPr>
        <w:t>12 projektów zgłoszonych w budżecie obywatelskim w 2022 roku przekłada się na 0,14 projektu na 100 mieszkańców, czyli dostrzegalnie mniej niż w mieście (0,19).</w:t>
      </w:r>
    </w:p>
    <w:p w14:paraId="00000331" w14:textId="2DD3E10A" w:rsidR="0079161D" w:rsidRPr="00654C25" w:rsidRDefault="00832A6A">
      <w:pPr>
        <w:spacing w:line="360" w:lineRule="auto"/>
        <w:jc w:val="both"/>
        <w:rPr>
          <w:sz w:val="24"/>
          <w:szCs w:val="24"/>
        </w:rPr>
      </w:pPr>
      <w:r w:rsidRPr="00654C25">
        <w:rPr>
          <w:sz w:val="24"/>
          <w:szCs w:val="24"/>
        </w:rPr>
        <w:t>Dzielnica Baildona położna we wschodniej części miasta</w:t>
      </w:r>
      <w:r w:rsidR="00040290">
        <w:rPr>
          <w:sz w:val="24"/>
          <w:szCs w:val="24"/>
        </w:rPr>
        <w:t xml:space="preserve"> </w:t>
      </w:r>
      <w:r w:rsidRPr="00654C25">
        <w:rPr>
          <w:sz w:val="24"/>
          <w:szCs w:val="24"/>
        </w:rPr>
        <w:t>jest dobrze skomunikowana poprzez sieć dróg lokalnych i przebiegającą przez obszar Drogową Trasę Średnicową. Niemniej, dalszej poprawy wymaga jakość dróg oraz konieczna jest rozbudowa ciągów pieszo-rowerowych umożliwiających rozwój transportu rowerowego i pieszego. Na terenie dzielnicy występują tereny zabudowy mieszkaniowej, które stanowią 12% powierzchni ogółem. Zlokalizowane są tutaj 52 budynki komunalne, z czego aż 32 to obiekty w pogorszonym stanie technicznym. Powierzchnia terenów zielonych w dzielnicy Baildona wynosi 240 014 m</w:t>
      </w:r>
      <w:r w:rsidRPr="00654C25">
        <w:rPr>
          <w:sz w:val="24"/>
          <w:szCs w:val="24"/>
          <w:vertAlign w:val="superscript"/>
        </w:rPr>
        <w:t>2</w:t>
      </w:r>
      <w:r w:rsidRPr="00654C25">
        <w:rPr>
          <w:sz w:val="24"/>
          <w:szCs w:val="24"/>
        </w:rPr>
        <w:t>, co stanowi zaledwie</w:t>
      </w:r>
      <w:r w:rsidR="00040290">
        <w:rPr>
          <w:sz w:val="24"/>
          <w:szCs w:val="24"/>
        </w:rPr>
        <w:t xml:space="preserve"> </w:t>
      </w:r>
      <w:r w:rsidRPr="00654C25">
        <w:rPr>
          <w:sz w:val="24"/>
          <w:szCs w:val="24"/>
        </w:rPr>
        <w:t>5% powierzchni obszaru, przy średniej w mieście</w:t>
      </w:r>
      <w:r w:rsidR="00E56B5A">
        <w:rPr>
          <w:sz w:val="24"/>
          <w:szCs w:val="24"/>
        </w:rPr>
        <w:t xml:space="preserve"> w wysokości</w:t>
      </w:r>
      <w:r w:rsidRPr="00654C25">
        <w:rPr>
          <w:sz w:val="24"/>
          <w:szCs w:val="24"/>
        </w:rPr>
        <w:t xml:space="preserve"> 11,56%.</w:t>
      </w:r>
    </w:p>
    <w:p w14:paraId="00000332" w14:textId="59E9F3F2" w:rsidR="0079161D" w:rsidRPr="00654C25" w:rsidRDefault="00832A6A">
      <w:pPr>
        <w:spacing w:line="360" w:lineRule="auto"/>
        <w:jc w:val="both"/>
        <w:rPr>
          <w:sz w:val="24"/>
          <w:szCs w:val="24"/>
        </w:rPr>
      </w:pPr>
      <w:r w:rsidRPr="00654C25">
        <w:rPr>
          <w:sz w:val="24"/>
          <w:szCs w:val="24"/>
        </w:rPr>
        <w:t>Na terenie dzielnicy znajdują się znaczne obszary korytarzy transportu kolejowego. Łączna powierzchnia terenów poprzemysłowych wymagających działań rekultywacyjnych i rewitalizacyjnych</w:t>
      </w:r>
      <w:r w:rsidR="00040290">
        <w:rPr>
          <w:sz w:val="24"/>
          <w:szCs w:val="24"/>
        </w:rPr>
        <w:t xml:space="preserve"> </w:t>
      </w:r>
      <w:r w:rsidRPr="00654C25">
        <w:rPr>
          <w:sz w:val="24"/>
          <w:szCs w:val="24"/>
        </w:rPr>
        <w:t>wynosi 156 242 m</w:t>
      </w:r>
      <w:r w:rsidRPr="00654C25">
        <w:rPr>
          <w:sz w:val="24"/>
          <w:szCs w:val="24"/>
          <w:vertAlign w:val="superscript"/>
        </w:rPr>
        <w:t>2</w:t>
      </w:r>
      <w:r w:rsidRPr="00654C25">
        <w:rPr>
          <w:sz w:val="24"/>
          <w:szCs w:val="24"/>
        </w:rPr>
        <w:t>, tj.</w:t>
      </w:r>
      <w:r w:rsidR="00E56B5A">
        <w:rPr>
          <w:sz w:val="24"/>
          <w:szCs w:val="24"/>
        </w:rPr>
        <w:t>:</w:t>
      </w:r>
      <w:r w:rsidRPr="00654C25">
        <w:rPr>
          <w:sz w:val="24"/>
          <w:szCs w:val="24"/>
        </w:rPr>
        <w:t xml:space="preserve"> 3.3% powierzchni ogółem tego obszaru.</w:t>
      </w:r>
    </w:p>
    <w:p w14:paraId="00000334" w14:textId="4A3B0D68" w:rsidR="0079161D" w:rsidRPr="00E56B5A" w:rsidRDefault="00832A6A" w:rsidP="00E56B5A">
      <w:pPr>
        <w:spacing w:line="360" w:lineRule="auto"/>
        <w:jc w:val="both"/>
        <w:rPr>
          <w:sz w:val="24"/>
          <w:szCs w:val="24"/>
        </w:rPr>
      </w:pPr>
      <w:r w:rsidRPr="00654C25">
        <w:rPr>
          <w:sz w:val="24"/>
          <w:szCs w:val="24"/>
        </w:rPr>
        <w:t>W dzielnicy zarejestrowanych jest 632 podmiotów gospodarczych; funkcjonują tu 4 szkoły oraz 3 przedszkola.</w:t>
      </w:r>
    </w:p>
    <w:p w14:paraId="7A298C65" w14:textId="7409F3A4" w:rsidR="00E56B5A" w:rsidRDefault="00E56B5A" w:rsidP="00E56B5A">
      <w:pPr>
        <w:pStyle w:val="Legenda"/>
        <w:keepNext/>
      </w:pPr>
      <w:bookmarkStart w:id="27" w:name="_Toc172638166"/>
      <w:r>
        <w:lastRenderedPageBreak/>
        <w:t xml:space="preserve">Tabela </w:t>
      </w:r>
      <w:r w:rsidR="00000000">
        <w:fldChar w:fldCharType="begin"/>
      </w:r>
      <w:r w:rsidR="00000000">
        <w:instrText xml:space="preserve"> SEQ Tabela \* ARABIC </w:instrText>
      </w:r>
      <w:r w:rsidR="00000000">
        <w:fldChar w:fldCharType="separate"/>
      </w:r>
      <w:r w:rsidR="00063E54">
        <w:rPr>
          <w:noProof/>
        </w:rPr>
        <w:t>7</w:t>
      </w:r>
      <w:r w:rsidR="00000000">
        <w:rPr>
          <w:noProof/>
        </w:rPr>
        <w:fldChar w:fldCharType="end"/>
      </w:r>
      <w:r>
        <w:t xml:space="preserve"> </w:t>
      </w:r>
      <w:r w:rsidRPr="006E2E64">
        <w:t>Charakterystyka dzielnicy w zakresie analizowanych wskaźników</w:t>
      </w:r>
      <w:bookmarkEnd w:id="27"/>
    </w:p>
    <w:tbl>
      <w:tblPr>
        <w:tblStyle w:val="a5"/>
        <w:tblW w:w="91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992"/>
        <w:gridCol w:w="1134"/>
        <w:gridCol w:w="1211"/>
      </w:tblGrid>
      <w:tr w:rsidR="00654C25" w:rsidRPr="00654C25" w14:paraId="6F32BBF3" w14:textId="77777777" w:rsidTr="00AC75F4">
        <w:trPr>
          <w:cantSplit/>
          <w:trHeight w:val="747"/>
          <w:tblHeader/>
        </w:trPr>
        <w:tc>
          <w:tcPr>
            <w:tcW w:w="5807" w:type="dxa"/>
            <w:tcBorders>
              <w:bottom w:val="single" w:sz="12" w:space="0" w:color="000000"/>
            </w:tcBorders>
            <w:shd w:val="clear" w:color="auto" w:fill="auto"/>
            <w:vAlign w:val="bottom"/>
          </w:tcPr>
          <w:p w14:paraId="00000335" w14:textId="77777777" w:rsidR="0079161D" w:rsidRPr="00654C25" w:rsidRDefault="00832A6A">
            <w:pPr>
              <w:spacing w:before="48" w:after="48" w:line="240" w:lineRule="auto"/>
            </w:pPr>
            <w:r w:rsidRPr="00654C25">
              <w:t> </w:t>
            </w:r>
          </w:p>
        </w:tc>
        <w:tc>
          <w:tcPr>
            <w:tcW w:w="992" w:type="dxa"/>
            <w:tcBorders>
              <w:bottom w:val="single" w:sz="12" w:space="0" w:color="000000"/>
            </w:tcBorders>
            <w:shd w:val="clear" w:color="auto" w:fill="auto"/>
            <w:vAlign w:val="center"/>
          </w:tcPr>
          <w:p w14:paraId="00000336" w14:textId="77777777" w:rsidR="0079161D" w:rsidRPr="00654C25" w:rsidRDefault="00832A6A">
            <w:pPr>
              <w:spacing w:before="48" w:after="48" w:line="240" w:lineRule="auto"/>
              <w:jc w:val="center"/>
              <w:rPr>
                <w:b/>
                <w:sz w:val="18"/>
                <w:szCs w:val="18"/>
              </w:rPr>
            </w:pPr>
            <w:r w:rsidRPr="00654C25">
              <w:rPr>
                <w:b/>
                <w:sz w:val="18"/>
                <w:szCs w:val="18"/>
              </w:rPr>
              <w:t>BAILDONA</w:t>
            </w:r>
          </w:p>
        </w:tc>
        <w:tc>
          <w:tcPr>
            <w:tcW w:w="1134" w:type="dxa"/>
            <w:tcBorders>
              <w:bottom w:val="single" w:sz="12" w:space="0" w:color="000000"/>
            </w:tcBorders>
            <w:shd w:val="clear" w:color="auto" w:fill="FFCC66"/>
            <w:vAlign w:val="center"/>
          </w:tcPr>
          <w:p w14:paraId="00000337"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11" w:type="dxa"/>
            <w:tcBorders>
              <w:bottom w:val="single" w:sz="12" w:space="0" w:color="000000"/>
            </w:tcBorders>
            <w:shd w:val="clear" w:color="auto" w:fill="FFCC66"/>
            <w:vAlign w:val="center"/>
          </w:tcPr>
          <w:p w14:paraId="00000338"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0861536A" w14:textId="77777777" w:rsidTr="00AC75F4">
        <w:trPr>
          <w:trHeight w:val="539"/>
        </w:trPr>
        <w:tc>
          <w:tcPr>
            <w:tcW w:w="7933" w:type="dxa"/>
            <w:gridSpan w:val="3"/>
            <w:tcBorders>
              <w:top w:val="single" w:sz="12" w:space="0" w:color="000000"/>
            </w:tcBorders>
            <w:shd w:val="clear" w:color="auto" w:fill="FFCC66"/>
            <w:vAlign w:val="center"/>
          </w:tcPr>
          <w:p w14:paraId="00000339" w14:textId="77777777" w:rsidR="0079161D" w:rsidRPr="00654C25" w:rsidRDefault="00832A6A">
            <w:pPr>
              <w:spacing w:before="48" w:after="48" w:line="240" w:lineRule="auto"/>
              <w:rPr>
                <w:sz w:val="18"/>
                <w:szCs w:val="18"/>
              </w:rPr>
            </w:pPr>
            <w:r w:rsidRPr="00654C25">
              <w:t>Obszar społeczny</w:t>
            </w:r>
          </w:p>
        </w:tc>
        <w:tc>
          <w:tcPr>
            <w:tcW w:w="1211" w:type="dxa"/>
            <w:tcBorders>
              <w:top w:val="single" w:sz="12" w:space="0" w:color="000000"/>
            </w:tcBorders>
            <w:shd w:val="clear" w:color="auto" w:fill="FFCC66"/>
          </w:tcPr>
          <w:p w14:paraId="0000033C" w14:textId="77777777" w:rsidR="0079161D" w:rsidRPr="00654C25" w:rsidRDefault="0079161D">
            <w:pPr>
              <w:spacing w:before="48" w:after="48" w:line="240" w:lineRule="auto"/>
            </w:pPr>
          </w:p>
        </w:tc>
      </w:tr>
      <w:tr w:rsidR="00654C25" w:rsidRPr="00654C25" w14:paraId="18C9BFFC" w14:textId="77777777" w:rsidTr="00AC75F4">
        <w:tc>
          <w:tcPr>
            <w:tcW w:w="5807" w:type="dxa"/>
            <w:tcBorders>
              <w:top w:val="single" w:sz="12" w:space="0" w:color="000000"/>
            </w:tcBorders>
            <w:shd w:val="clear" w:color="auto" w:fill="auto"/>
            <w:vAlign w:val="center"/>
          </w:tcPr>
          <w:p w14:paraId="0000033D"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Liczba osób, którym przyznano świadczenie ze względu na bezrobocie lub bierność zawodową</w:t>
            </w:r>
          </w:p>
        </w:tc>
        <w:tc>
          <w:tcPr>
            <w:tcW w:w="992" w:type="dxa"/>
            <w:tcBorders>
              <w:top w:val="single" w:sz="12" w:space="0" w:color="000000"/>
            </w:tcBorders>
            <w:shd w:val="clear" w:color="auto" w:fill="auto"/>
            <w:vAlign w:val="center"/>
          </w:tcPr>
          <w:p w14:paraId="0000033E" w14:textId="77777777" w:rsidR="0079161D" w:rsidRPr="00654C25" w:rsidRDefault="00832A6A">
            <w:pPr>
              <w:spacing w:before="48" w:after="48" w:line="240" w:lineRule="auto"/>
              <w:jc w:val="right"/>
              <w:rPr>
                <w:sz w:val="18"/>
                <w:szCs w:val="18"/>
              </w:rPr>
            </w:pPr>
            <w:r w:rsidRPr="00654C25">
              <w:rPr>
                <w:sz w:val="18"/>
                <w:szCs w:val="18"/>
              </w:rPr>
              <w:t>359</w:t>
            </w:r>
          </w:p>
        </w:tc>
        <w:tc>
          <w:tcPr>
            <w:tcW w:w="1134" w:type="dxa"/>
            <w:tcBorders>
              <w:top w:val="single" w:sz="12" w:space="0" w:color="000000"/>
            </w:tcBorders>
            <w:shd w:val="clear" w:color="auto" w:fill="FFCC66"/>
            <w:vAlign w:val="center"/>
          </w:tcPr>
          <w:p w14:paraId="0000033F" w14:textId="77777777" w:rsidR="0079161D" w:rsidRPr="00654C25" w:rsidRDefault="00832A6A">
            <w:pPr>
              <w:spacing w:before="48" w:after="48" w:line="240" w:lineRule="auto"/>
              <w:jc w:val="right"/>
              <w:rPr>
                <w:sz w:val="18"/>
                <w:szCs w:val="18"/>
              </w:rPr>
            </w:pPr>
            <w:r w:rsidRPr="00654C25">
              <w:rPr>
                <w:sz w:val="18"/>
                <w:szCs w:val="18"/>
              </w:rPr>
              <w:t>8,1%</w:t>
            </w:r>
          </w:p>
        </w:tc>
        <w:tc>
          <w:tcPr>
            <w:tcW w:w="1211" w:type="dxa"/>
            <w:tcBorders>
              <w:top w:val="single" w:sz="12" w:space="0" w:color="000000"/>
            </w:tcBorders>
            <w:shd w:val="clear" w:color="auto" w:fill="FFCC66"/>
            <w:vAlign w:val="center"/>
          </w:tcPr>
          <w:p w14:paraId="00000340"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0ED6DC0D" w14:textId="77777777" w:rsidTr="00AC75F4">
        <w:tc>
          <w:tcPr>
            <w:tcW w:w="5807" w:type="dxa"/>
            <w:shd w:val="clear" w:color="auto" w:fill="auto"/>
            <w:vAlign w:val="center"/>
          </w:tcPr>
          <w:p w14:paraId="00000341"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Liczba osób, którym przyznano świadczenie ze względu na długotrwałą lub ciężką chorobę</w:t>
            </w:r>
          </w:p>
        </w:tc>
        <w:tc>
          <w:tcPr>
            <w:tcW w:w="992" w:type="dxa"/>
            <w:shd w:val="clear" w:color="auto" w:fill="auto"/>
            <w:vAlign w:val="center"/>
          </w:tcPr>
          <w:p w14:paraId="00000342" w14:textId="77777777" w:rsidR="0079161D" w:rsidRPr="00654C25" w:rsidRDefault="00832A6A">
            <w:pPr>
              <w:spacing w:before="48" w:after="48" w:line="240" w:lineRule="auto"/>
              <w:jc w:val="right"/>
              <w:rPr>
                <w:sz w:val="18"/>
                <w:szCs w:val="18"/>
              </w:rPr>
            </w:pPr>
            <w:r w:rsidRPr="00654C25">
              <w:rPr>
                <w:sz w:val="18"/>
                <w:szCs w:val="18"/>
              </w:rPr>
              <w:t>55</w:t>
            </w:r>
          </w:p>
        </w:tc>
        <w:tc>
          <w:tcPr>
            <w:tcW w:w="1134" w:type="dxa"/>
            <w:shd w:val="clear" w:color="auto" w:fill="FFCC66"/>
            <w:vAlign w:val="center"/>
          </w:tcPr>
          <w:p w14:paraId="00000343" w14:textId="77777777" w:rsidR="0079161D" w:rsidRPr="00654C25" w:rsidRDefault="00832A6A">
            <w:pPr>
              <w:spacing w:before="48" w:after="48" w:line="240" w:lineRule="auto"/>
              <w:jc w:val="right"/>
              <w:rPr>
                <w:sz w:val="18"/>
                <w:szCs w:val="18"/>
              </w:rPr>
            </w:pPr>
            <w:r w:rsidRPr="00654C25">
              <w:rPr>
                <w:sz w:val="18"/>
                <w:szCs w:val="18"/>
              </w:rPr>
              <w:t>7,0%</w:t>
            </w:r>
          </w:p>
        </w:tc>
        <w:tc>
          <w:tcPr>
            <w:tcW w:w="1211" w:type="dxa"/>
            <w:shd w:val="clear" w:color="auto" w:fill="FFCC66"/>
            <w:vAlign w:val="center"/>
          </w:tcPr>
          <w:p w14:paraId="00000344"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63C4865C" w14:textId="77777777" w:rsidTr="00AC75F4">
        <w:tc>
          <w:tcPr>
            <w:tcW w:w="5807" w:type="dxa"/>
            <w:shd w:val="clear" w:color="auto" w:fill="auto"/>
            <w:vAlign w:val="center"/>
          </w:tcPr>
          <w:p w14:paraId="00000345"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osób, którym przyznano świadczenie ze względu na niepełnosprawność </w:t>
            </w:r>
          </w:p>
        </w:tc>
        <w:tc>
          <w:tcPr>
            <w:tcW w:w="992" w:type="dxa"/>
            <w:shd w:val="clear" w:color="auto" w:fill="auto"/>
            <w:vAlign w:val="center"/>
          </w:tcPr>
          <w:p w14:paraId="00000346" w14:textId="77777777" w:rsidR="0079161D" w:rsidRPr="00654C25" w:rsidRDefault="00832A6A">
            <w:pPr>
              <w:spacing w:before="48" w:after="48" w:line="240" w:lineRule="auto"/>
              <w:jc w:val="right"/>
              <w:rPr>
                <w:sz w:val="18"/>
                <w:szCs w:val="18"/>
              </w:rPr>
            </w:pPr>
            <w:r w:rsidRPr="00654C25">
              <w:rPr>
                <w:sz w:val="18"/>
                <w:szCs w:val="18"/>
              </w:rPr>
              <w:t>123</w:t>
            </w:r>
          </w:p>
        </w:tc>
        <w:tc>
          <w:tcPr>
            <w:tcW w:w="1134" w:type="dxa"/>
            <w:shd w:val="clear" w:color="auto" w:fill="FFCC66"/>
            <w:vAlign w:val="center"/>
          </w:tcPr>
          <w:p w14:paraId="00000347" w14:textId="77777777" w:rsidR="0079161D" w:rsidRPr="00654C25" w:rsidRDefault="00832A6A">
            <w:pPr>
              <w:spacing w:before="48" w:after="48" w:line="240" w:lineRule="auto"/>
              <w:jc w:val="right"/>
              <w:rPr>
                <w:sz w:val="18"/>
                <w:szCs w:val="18"/>
              </w:rPr>
            </w:pPr>
            <w:r w:rsidRPr="00654C25">
              <w:rPr>
                <w:sz w:val="18"/>
                <w:szCs w:val="18"/>
              </w:rPr>
              <w:t>10,7%</w:t>
            </w:r>
          </w:p>
        </w:tc>
        <w:tc>
          <w:tcPr>
            <w:tcW w:w="1211" w:type="dxa"/>
            <w:shd w:val="clear" w:color="auto" w:fill="FFCC66"/>
            <w:vAlign w:val="center"/>
          </w:tcPr>
          <w:p w14:paraId="00000348"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056354A3" w14:textId="77777777" w:rsidTr="00AC75F4">
        <w:tc>
          <w:tcPr>
            <w:tcW w:w="5807" w:type="dxa"/>
            <w:shd w:val="clear" w:color="auto" w:fill="auto"/>
            <w:vAlign w:val="center"/>
          </w:tcPr>
          <w:p w14:paraId="00000349"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osób, którym przyznano świadczenie ze względu na ubóstwo </w:t>
            </w:r>
          </w:p>
        </w:tc>
        <w:tc>
          <w:tcPr>
            <w:tcW w:w="992" w:type="dxa"/>
            <w:shd w:val="clear" w:color="auto" w:fill="auto"/>
            <w:vAlign w:val="center"/>
          </w:tcPr>
          <w:p w14:paraId="0000034A" w14:textId="77777777" w:rsidR="0079161D" w:rsidRPr="00654C25" w:rsidRDefault="00832A6A">
            <w:pPr>
              <w:spacing w:before="48" w:after="48" w:line="240" w:lineRule="auto"/>
              <w:jc w:val="right"/>
              <w:rPr>
                <w:sz w:val="18"/>
                <w:szCs w:val="18"/>
              </w:rPr>
            </w:pPr>
            <w:r w:rsidRPr="00654C25">
              <w:rPr>
                <w:sz w:val="18"/>
                <w:szCs w:val="18"/>
              </w:rPr>
              <w:t>39</w:t>
            </w:r>
          </w:p>
        </w:tc>
        <w:tc>
          <w:tcPr>
            <w:tcW w:w="1134" w:type="dxa"/>
            <w:shd w:val="clear" w:color="auto" w:fill="FFCC66"/>
            <w:vAlign w:val="center"/>
          </w:tcPr>
          <w:p w14:paraId="0000034B" w14:textId="77777777" w:rsidR="0079161D" w:rsidRPr="00654C25" w:rsidRDefault="00832A6A">
            <w:pPr>
              <w:spacing w:before="48" w:after="48" w:line="240" w:lineRule="auto"/>
              <w:jc w:val="right"/>
              <w:rPr>
                <w:sz w:val="18"/>
                <w:szCs w:val="18"/>
              </w:rPr>
            </w:pPr>
            <w:r w:rsidRPr="00654C25">
              <w:rPr>
                <w:sz w:val="18"/>
                <w:szCs w:val="18"/>
              </w:rPr>
              <w:t>7,2%</w:t>
            </w:r>
          </w:p>
        </w:tc>
        <w:tc>
          <w:tcPr>
            <w:tcW w:w="1211" w:type="dxa"/>
            <w:shd w:val="clear" w:color="auto" w:fill="FFCC66"/>
            <w:vAlign w:val="center"/>
          </w:tcPr>
          <w:p w14:paraId="0000034C"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4EB2A331" w14:textId="77777777" w:rsidTr="00AC75F4">
        <w:tc>
          <w:tcPr>
            <w:tcW w:w="5807" w:type="dxa"/>
            <w:shd w:val="clear" w:color="auto" w:fill="auto"/>
            <w:vAlign w:val="center"/>
          </w:tcPr>
          <w:p w14:paraId="0000034D"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Liczba osób, którym przyznano świadczenie ze względu na bezrobocie lub bierność zawodową na 100 mieszkańców</w:t>
            </w:r>
          </w:p>
        </w:tc>
        <w:tc>
          <w:tcPr>
            <w:tcW w:w="992" w:type="dxa"/>
            <w:shd w:val="clear" w:color="auto" w:fill="auto"/>
            <w:vAlign w:val="center"/>
          </w:tcPr>
          <w:p w14:paraId="0000034E" w14:textId="77777777" w:rsidR="0079161D" w:rsidRPr="00654C25" w:rsidRDefault="00832A6A">
            <w:pPr>
              <w:spacing w:before="48" w:after="48" w:line="240" w:lineRule="auto"/>
              <w:jc w:val="right"/>
              <w:rPr>
                <w:sz w:val="18"/>
                <w:szCs w:val="18"/>
              </w:rPr>
            </w:pPr>
            <w:r w:rsidRPr="00654C25">
              <w:rPr>
                <w:sz w:val="18"/>
                <w:szCs w:val="18"/>
              </w:rPr>
              <w:t>4,08</w:t>
            </w:r>
          </w:p>
        </w:tc>
        <w:tc>
          <w:tcPr>
            <w:tcW w:w="1134" w:type="dxa"/>
            <w:shd w:val="clear" w:color="auto" w:fill="FFCC66"/>
            <w:vAlign w:val="center"/>
          </w:tcPr>
          <w:p w14:paraId="0000034F"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50"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362B6E8F" w14:textId="77777777" w:rsidTr="00AC75F4">
        <w:tc>
          <w:tcPr>
            <w:tcW w:w="5807" w:type="dxa"/>
            <w:shd w:val="clear" w:color="auto" w:fill="auto"/>
            <w:vAlign w:val="center"/>
          </w:tcPr>
          <w:p w14:paraId="00000351"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osób, którym przyznano świadczenie ze względu na długotrwałą lub ciężką chorobę na 100 mieszkańców </w:t>
            </w:r>
          </w:p>
        </w:tc>
        <w:tc>
          <w:tcPr>
            <w:tcW w:w="992" w:type="dxa"/>
            <w:shd w:val="clear" w:color="auto" w:fill="auto"/>
            <w:vAlign w:val="center"/>
          </w:tcPr>
          <w:p w14:paraId="00000352" w14:textId="77777777" w:rsidR="0079161D" w:rsidRPr="00654C25" w:rsidRDefault="00832A6A">
            <w:pPr>
              <w:spacing w:before="48" w:after="48" w:line="240" w:lineRule="auto"/>
              <w:jc w:val="right"/>
              <w:rPr>
                <w:sz w:val="18"/>
                <w:szCs w:val="18"/>
              </w:rPr>
            </w:pPr>
            <w:r w:rsidRPr="00654C25">
              <w:rPr>
                <w:sz w:val="18"/>
                <w:szCs w:val="18"/>
              </w:rPr>
              <w:t>0,62</w:t>
            </w:r>
          </w:p>
        </w:tc>
        <w:tc>
          <w:tcPr>
            <w:tcW w:w="1134" w:type="dxa"/>
            <w:shd w:val="clear" w:color="auto" w:fill="FFCC66"/>
            <w:vAlign w:val="center"/>
          </w:tcPr>
          <w:p w14:paraId="00000353"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54"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3B3D4309" w14:textId="77777777" w:rsidTr="00AC75F4">
        <w:tc>
          <w:tcPr>
            <w:tcW w:w="5807" w:type="dxa"/>
            <w:shd w:val="clear" w:color="auto" w:fill="auto"/>
            <w:vAlign w:val="center"/>
          </w:tcPr>
          <w:p w14:paraId="00000355"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Liczba osób, którym przyznano świadczenie ze względu na niepełnosprawność na 100 mieszkańców</w:t>
            </w:r>
          </w:p>
        </w:tc>
        <w:tc>
          <w:tcPr>
            <w:tcW w:w="992" w:type="dxa"/>
            <w:shd w:val="clear" w:color="auto" w:fill="auto"/>
            <w:vAlign w:val="center"/>
          </w:tcPr>
          <w:p w14:paraId="00000356" w14:textId="77777777" w:rsidR="0079161D" w:rsidRPr="00654C25" w:rsidRDefault="00832A6A">
            <w:pPr>
              <w:spacing w:before="48" w:after="48" w:line="240" w:lineRule="auto"/>
              <w:jc w:val="right"/>
              <w:rPr>
                <w:sz w:val="18"/>
                <w:szCs w:val="18"/>
              </w:rPr>
            </w:pPr>
            <w:r w:rsidRPr="00654C25">
              <w:rPr>
                <w:sz w:val="18"/>
                <w:szCs w:val="18"/>
              </w:rPr>
              <w:t>1,4</w:t>
            </w:r>
          </w:p>
        </w:tc>
        <w:tc>
          <w:tcPr>
            <w:tcW w:w="1134" w:type="dxa"/>
            <w:shd w:val="clear" w:color="auto" w:fill="FFCC66"/>
            <w:vAlign w:val="center"/>
          </w:tcPr>
          <w:p w14:paraId="00000357"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58"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38417701" w14:textId="77777777" w:rsidTr="00AC75F4">
        <w:tc>
          <w:tcPr>
            <w:tcW w:w="5807" w:type="dxa"/>
            <w:shd w:val="clear" w:color="auto" w:fill="auto"/>
            <w:vAlign w:val="center"/>
          </w:tcPr>
          <w:p w14:paraId="00000359"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osób, którym przyznano świadczenie ze względu na ubóstwo na 100 mieszkańców </w:t>
            </w:r>
          </w:p>
        </w:tc>
        <w:tc>
          <w:tcPr>
            <w:tcW w:w="992" w:type="dxa"/>
            <w:shd w:val="clear" w:color="auto" w:fill="auto"/>
            <w:vAlign w:val="center"/>
          </w:tcPr>
          <w:p w14:paraId="0000035A" w14:textId="77777777" w:rsidR="0079161D" w:rsidRPr="00654C25" w:rsidRDefault="00832A6A">
            <w:pPr>
              <w:spacing w:before="48" w:after="48" w:line="240" w:lineRule="auto"/>
              <w:jc w:val="right"/>
              <w:rPr>
                <w:sz w:val="18"/>
                <w:szCs w:val="18"/>
              </w:rPr>
            </w:pPr>
            <w:r w:rsidRPr="00654C25">
              <w:rPr>
                <w:sz w:val="18"/>
                <w:szCs w:val="18"/>
              </w:rPr>
              <w:t>0,44</w:t>
            </w:r>
          </w:p>
        </w:tc>
        <w:tc>
          <w:tcPr>
            <w:tcW w:w="1134" w:type="dxa"/>
            <w:shd w:val="clear" w:color="auto" w:fill="FFCC66"/>
            <w:vAlign w:val="center"/>
          </w:tcPr>
          <w:p w14:paraId="0000035B"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5C"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427F26D2" w14:textId="77777777" w:rsidTr="00AC75F4">
        <w:tc>
          <w:tcPr>
            <w:tcW w:w="5807" w:type="dxa"/>
            <w:shd w:val="clear" w:color="auto" w:fill="auto"/>
            <w:vAlign w:val="center"/>
          </w:tcPr>
          <w:p w14:paraId="0000035D"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Interwencje policji w 3 kwartałach 2022 roku </w:t>
            </w:r>
          </w:p>
        </w:tc>
        <w:tc>
          <w:tcPr>
            <w:tcW w:w="992" w:type="dxa"/>
            <w:shd w:val="clear" w:color="auto" w:fill="auto"/>
            <w:vAlign w:val="center"/>
          </w:tcPr>
          <w:p w14:paraId="0000035E" w14:textId="77777777" w:rsidR="0079161D" w:rsidRPr="00654C25" w:rsidRDefault="00832A6A">
            <w:pPr>
              <w:spacing w:before="48" w:after="48" w:line="240" w:lineRule="auto"/>
              <w:jc w:val="right"/>
              <w:rPr>
                <w:sz w:val="18"/>
                <w:szCs w:val="18"/>
              </w:rPr>
            </w:pPr>
            <w:r w:rsidRPr="00654C25">
              <w:rPr>
                <w:sz w:val="18"/>
                <w:szCs w:val="18"/>
              </w:rPr>
              <w:t>1 774,00</w:t>
            </w:r>
          </w:p>
        </w:tc>
        <w:tc>
          <w:tcPr>
            <w:tcW w:w="1134" w:type="dxa"/>
            <w:shd w:val="clear" w:color="auto" w:fill="FFCC66"/>
            <w:vAlign w:val="center"/>
          </w:tcPr>
          <w:p w14:paraId="0000035F" w14:textId="77777777" w:rsidR="0079161D" w:rsidRPr="00654C25" w:rsidRDefault="00832A6A">
            <w:pPr>
              <w:spacing w:before="48" w:after="48" w:line="240" w:lineRule="auto"/>
              <w:jc w:val="right"/>
              <w:rPr>
                <w:sz w:val="18"/>
                <w:szCs w:val="18"/>
              </w:rPr>
            </w:pPr>
            <w:r w:rsidRPr="00654C25">
              <w:rPr>
                <w:sz w:val="18"/>
                <w:szCs w:val="18"/>
              </w:rPr>
              <w:t>6,9%</w:t>
            </w:r>
          </w:p>
        </w:tc>
        <w:tc>
          <w:tcPr>
            <w:tcW w:w="1211" w:type="dxa"/>
            <w:shd w:val="clear" w:color="auto" w:fill="FFCC66"/>
            <w:vAlign w:val="center"/>
          </w:tcPr>
          <w:p w14:paraId="00000360"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23012EBE" w14:textId="77777777" w:rsidTr="00AC75F4">
        <w:tc>
          <w:tcPr>
            <w:tcW w:w="5807" w:type="dxa"/>
            <w:shd w:val="clear" w:color="auto" w:fill="auto"/>
            <w:vAlign w:val="center"/>
          </w:tcPr>
          <w:p w14:paraId="00000361"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Interwencje policji 3 kwartałach 2022 roku na 100 mieszkańców </w:t>
            </w:r>
          </w:p>
        </w:tc>
        <w:tc>
          <w:tcPr>
            <w:tcW w:w="992" w:type="dxa"/>
            <w:shd w:val="clear" w:color="auto" w:fill="auto"/>
            <w:vAlign w:val="center"/>
          </w:tcPr>
          <w:p w14:paraId="00000362" w14:textId="77777777" w:rsidR="0079161D" w:rsidRPr="00654C25" w:rsidRDefault="00832A6A">
            <w:pPr>
              <w:spacing w:before="48" w:after="48" w:line="240" w:lineRule="auto"/>
              <w:jc w:val="right"/>
              <w:rPr>
                <w:sz w:val="18"/>
                <w:szCs w:val="18"/>
              </w:rPr>
            </w:pPr>
            <w:r w:rsidRPr="00654C25">
              <w:rPr>
                <w:sz w:val="18"/>
                <w:szCs w:val="18"/>
              </w:rPr>
              <w:t>20,15</w:t>
            </w:r>
          </w:p>
        </w:tc>
        <w:tc>
          <w:tcPr>
            <w:tcW w:w="1134" w:type="dxa"/>
            <w:shd w:val="clear" w:color="auto" w:fill="FFCC66"/>
            <w:vAlign w:val="center"/>
          </w:tcPr>
          <w:p w14:paraId="00000363"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64"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7F6AEA70" w14:textId="77777777" w:rsidTr="00AC75F4">
        <w:tc>
          <w:tcPr>
            <w:tcW w:w="5807" w:type="dxa"/>
            <w:shd w:val="clear" w:color="auto" w:fill="auto"/>
            <w:vAlign w:val="center"/>
          </w:tcPr>
          <w:p w14:paraId="00000365"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zgłoszonych projektów w budżecie obywatelskim w 2022 roku </w:t>
            </w:r>
          </w:p>
        </w:tc>
        <w:tc>
          <w:tcPr>
            <w:tcW w:w="992" w:type="dxa"/>
            <w:shd w:val="clear" w:color="auto" w:fill="auto"/>
            <w:vAlign w:val="center"/>
          </w:tcPr>
          <w:p w14:paraId="00000366" w14:textId="77777777" w:rsidR="0079161D" w:rsidRPr="00654C25" w:rsidRDefault="00832A6A">
            <w:pPr>
              <w:spacing w:before="48" w:after="48" w:line="240" w:lineRule="auto"/>
              <w:jc w:val="right"/>
              <w:rPr>
                <w:sz w:val="18"/>
                <w:szCs w:val="18"/>
              </w:rPr>
            </w:pPr>
            <w:r w:rsidRPr="00654C25">
              <w:rPr>
                <w:sz w:val="18"/>
                <w:szCs w:val="18"/>
              </w:rPr>
              <w:t>12</w:t>
            </w:r>
          </w:p>
        </w:tc>
        <w:tc>
          <w:tcPr>
            <w:tcW w:w="1134" w:type="dxa"/>
            <w:shd w:val="clear" w:color="auto" w:fill="FFCC66"/>
            <w:vAlign w:val="center"/>
          </w:tcPr>
          <w:p w14:paraId="00000367" w14:textId="77777777" w:rsidR="0079161D" w:rsidRPr="00654C25" w:rsidRDefault="00832A6A">
            <w:pPr>
              <w:spacing w:before="48" w:after="48" w:line="240" w:lineRule="auto"/>
              <w:jc w:val="right"/>
              <w:rPr>
                <w:sz w:val="18"/>
                <w:szCs w:val="18"/>
              </w:rPr>
            </w:pPr>
            <w:r w:rsidRPr="00654C25">
              <w:rPr>
                <w:sz w:val="18"/>
                <w:szCs w:val="18"/>
              </w:rPr>
              <w:t>3,8%</w:t>
            </w:r>
          </w:p>
        </w:tc>
        <w:tc>
          <w:tcPr>
            <w:tcW w:w="1211" w:type="dxa"/>
            <w:shd w:val="clear" w:color="auto" w:fill="FFCC66"/>
            <w:vAlign w:val="center"/>
          </w:tcPr>
          <w:p w14:paraId="00000368"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43B0CC77" w14:textId="77777777" w:rsidTr="00AC75F4">
        <w:tc>
          <w:tcPr>
            <w:tcW w:w="5807" w:type="dxa"/>
            <w:shd w:val="clear" w:color="auto" w:fill="auto"/>
            <w:vAlign w:val="center"/>
          </w:tcPr>
          <w:p w14:paraId="00000369"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zgłoszonych projektów w budżecie obywatelskim na 100 mieszkańców w 2022 roku </w:t>
            </w:r>
          </w:p>
        </w:tc>
        <w:tc>
          <w:tcPr>
            <w:tcW w:w="992" w:type="dxa"/>
            <w:shd w:val="clear" w:color="auto" w:fill="auto"/>
            <w:vAlign w:val="center"/>
          </w:tcPr>
          <w:p w14:paraId="0000036A" w14:textId="77777777" w:rsidR="0079161D" w:rsidRPr="00654C25" w:rsidRDefault="00832A6A">
            <w:pPr>
              <w:spacing w:before="48" w:after="48" w:line="240" w:lineRule="auto"/>
              <w:jc w:val="right"/>
              <w:rPr>
                <w:sz w:val="18"/>
                <w:szCs w:val="18"/>
              </w:rPr>
            </w:pPr>
            <w:r w:rsidRPr="00654C25">
              <w:rPr>
                <w:sz w:val="18"/>
                <w:szCs w:val="18"/>
              </w:rPr>
              <w:t>0,14</w:t>
            </w:r>
          </w:p>
        </w:tc>
        <w:tc>
          <w:tcPr>
            <w:tcW w:w="1134" w:type="dxa"/>
            <w:shd w:val="clear" w:color="auto" w:fill="FFCC66"/>
            <w:vAlign w:val="center"/>
          </w:tcPr>
          <w:p w14:paraId="0000036B"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6C"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70A0BBC8" w14:textId="77777777" w:rsidTr="00AC75F4">
        <w:trPr>
          <w:tblHeader/>
        </w:trPr>
        <w:tc>
          <w:tcPr>
            <w:tcW w:w="7933" w:type="dxa"/>
            <w:gridSpan w:val="3"/>
            <w:tcBorders>
              <w:bottom w:val="single" w:sz="12" w:space="0" w:color="000000"/>
            </w:tcBorders>
            <w:shd w:val="clear" w:color="auto" w:fill="FFCC66"/>
            <w:vAlign w:val="bottom"/>
          </w:tcPr>
          <w:p w14:paraId="0000036D" w14:textId="22E91E37" w:rsidR="0079161D" w:rsidRPr="00654C25" w:rsidRDefault="00832A6A">
            <w:pPr>
              <w:spacing w:before="48" w:after="48" w:line="240" w:lineRule="auto"/>
              <w:rPr>
                <w:sz w:val="18"/>
                <w:szCs w:val="18"/>
              </w:rPr>
            </w:pPr>
            <w:r w:rsidRPr="00654C25">
              <w:t>Obszar</w:t>
            </w:r>
            <w:r w:rsidR="00040290">
              <w:t xml:space="preserve"> </w:t>
            </w:r>
            <w:r w:rsidRPr="00654C25">
              <w:t>gospodarczy</w:t>
            </w:r>
          </w:p>
        </w:tc>
        <w:tc>
          <w:tcPr>
            <w:tcW w:w="1211" w:type="dxa"/>
            <w:tcBorders>
              <w:bottom w:val="single" w:sz="12" w:space="0" w:color="000000"/>
            </w:tcBorders>
            <w:shd w:val="clear" w:color="auto" w:fill="FFCC66"/>
          </w:tcPr>
          <w:p w14:paraId="00000370" w14:textId="77777777" w:rsidR="0079161D" w:rsidRPr="00654C25" w:rsidRDefault="0079161D">
            <w:pPr>
              <w:spacing w:before="48" w:after="48" w:line="240" w:lineRule="auto"/>
              <w:rPr>
                <w:sz w:val="18"/>
                <w:szCs w:val="18"/>
              </w:rPr>
            </w:pPr>
          </w:p>
        </w:tc>
      </w:tr>
      <w:tr w:rsidR="00654C25" w:rsidRPr="00654C25" w14:paraId="6150DD97" w14:textId="77777777" w:rsidTr="00AC75F4">
        <w:tc>
          <w:tcPr>
            <w:tcW w:w="5807" w:type="dxa"/>
            <w:tcBorders>
              <w:top w:val="single" w:sz="12" w:space="0" w:color="000000"/>
            </w:tcBorders>
            <w:shd w:val="clear" w:color="auto" w:fill="auto"/>
            <w:vAlign w:val="center"/>
          </w:tcPr>
          <w:p w14:paraId="00000371" w14:textId="77777777" w:rsidR="0079161D" w:rsidRPr="00654C25" w:rsidRDefault="00832A6A" w:rsidP="001743E2">
            <w:pPr>
              <w:numPr>
                <w:ilvl w:val="0"/>
                <w:numId w:val="58"/>
              </w:numPr>
              <w:pBdr>
                <w:top w:val="nil"/>
                <w:left w:val="nil"/>
                <w:bottom w:val="nil"/>
                <w:right w:val="nil"/>
                <w:between w:val="nil"/>
              </w:pBdr>
              <w:spacing w:before="48" w:after="48" w:line="240" w:lineRule="auto"/>
              <w:ind w:left="354"/>
              <w:rPr>
                <w:sz w:val="18"/>
                <w:szCs w:val="18"/>
              </w:rPr>
            </w:pPr>
            <w:r w:rsidRPr="00654C25">
              <w:rPr>
                <w:sz w:val="18"/>
                <w:szCs w:val="18"/>
              </w:rPr>
              <w:t xml:space="preserve">Liczba działalności gospodarczych na 100 mieszkańców </w:t>
            </w:r>
          </w:p>
        </w:tc>
        <w:tc>
          <w:tcPr>
            <w:tcW w:w="992" w:type="dxa"/>
            <w:tcBorders>
              <w:top w:val="single" w:sz="12" w:space="0" w:color="000000"/>
            </w:tcBorders>
            <w:shd w:val="clear" w:color="auto" w:fill="auto"/>
            <w:vAlign w:val="center"/>
          </w:tcPr>
          <w:p w14:paraId="00000372" w14:textId="77777777" w:rsidR="0079161D" w:rsidRPr="00654C25" w:rsidRDefault="00832A6A">
            <w:pPr>
              <w:spacing w:before="48" w:after="48" w:line="240" w:lineRule="auto"/>
              <w:jc w:val="right"/>
              <w:rPr>
                <w:sz w:val="18"/>
                <w:szCs w:val="18"/>
              </w:rPr>
            </w:pPr>
            <w:r w:rsidRPr="00654C25">
              <w:rPr>
                <w:sz w:val="18"/>
                <w:szCs w:val="18"/>
              </w:rPr>
              <w:t>7,18</w:t>
            </w:r>
          </w:p>
        </w:tc>
        <w:tc>
          <w:tcPr>
            <w:tcW w:w="1134" w:type="dxa"/>
            <w:tcBorders>
              <w:top w:val="single" w:sz="12" w:space="0" w:color="000000"/>
            </w:tcBorders>
            <w:shd w:val="clear" w:color="auto" w:fill="FFCC66"/>
            <w:vAlign w:val="center"/>
          </w:tcPr>
          <w:p w14:paraId="00000373"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tcBorders>
              <w:top w:val="single" w:sz="12" w:space="0" w:color="000000"/>
            </w:tcBorders>
            <w:shd w:val="clear" w:color="auto" w:fill="FFCC66"/>
            <w:vAlign w:val="center"/>
          </w:tcPr>
          <w:p w14:paraId="00000374"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7651E675" w14:textId="77777777">
        <w:tc>
          <w:tcPr>
            <w:tcW w:w="9144" w:type="dxa"/>
            <w:gridSpan w:val="4"/>
            <w:shd w:val="clear" w:color="auto" w:fill="FFCC66"/>
            <w:vAlign w:val="center"/>
          </w:tcPr>
          <w:p w14:paraId="00000375" w14:textId="77777777" w:rsidR="0079161D" w:rsidRPr="00654C25" w:rsidRDefault="00832A6A">
            <w:pPr>
              <w:spacing w:before="48" w:after="48" w:line="240" w:lineRule="auto"/>
              <w:rPr>
                <w:sz w:val="18"/>
                <w:szCs w:val="18"/>
              </w:rPr>
            </w:pPr>
            <w:r w:rsidRPr="00654C25">
              <w:rPr>
                <w:sz w:val="18"/>
                <w:szCs w:val="18"/>
              </w:rPr>
              <w:t>Obszar środowiska</w:t>
            </w:r>
          </w:p>
        </w:tc>
      </w:tr>
      <w:tr w:rsidR="00654C25" w:rsidRPr="00654C25" w14:paraId="3F031954" w14:textId="77777777" w:rsidTr="00AC75F4">
        <w:tc>
          <w:tcPr>
            <w:tcW w:w="5807" w:type="dxa"/>
            <w:shd w:val="clear" w:color="auto" w:fill="auto"/>
            <w:vAlign w:val="center"/>
          </w:tcPr>
          <w:p w14:paraId="00000379" w14:textId="7382AF69" w:rsidR="0079161D" w:rsidRPr="00654C25" w:rsidRDefault="00832A6A" w:rsidP="001743E2">
            <w:pPr>
              <w:numPr>
                <w:ilvl w:val="0"/>
                <w:numId w:val="59"/>
              </w:numPr>
              <w:pBdr>
                <w:top w:val="nil"/>
                <w:left w:val="nil"/>
                <w:bottom w:val="nil"/>
                <w:right w:val="nil"/>
                <w:between w:val="nil"/>
              </w:pBdr>
              <w:spacing w:before="48" w:after="48" w:line="240" w:lineRule="auto"/>
              <w:ind w:left="354"/>
              <w:rPr>
                <w:sz w:val="18"/>
                <w:szCs w:val="18"/>
              </w:rPr>
            </w:pPr>
            <w:r w:rsidRPr="00654C25">
              <w:rPr>
                <w:sz w:val="18"/>
                <w:szCs w:val="18"/>
              </w:rPr>
              <w:t>Udział powierzchni zielonych w powierzchni ogółem</w:t>
            </w:r>
            <w:r w:rsidR="00BB5304" w:rsidRPr="00654C25">
              <w:rPr>
                <w:sz w:val="18"/>
                <w:szCs w:val="18"/>
              </w:rPr>
              <w:t xml:space="preserve"> w %</w:t>
            </w:r>
          </w:p>
        </w:tc>
        <w:tc>
          <w:tcPr>
            <w:tcW w:w="992" w:type="dxa"/>
            <w:shd w:val="clear" w:color="auto" w:fill="auto"/>
            <w:vAlign w:val="center"/>
          </w:tcPr>
          <w:p w14:paraId="0000037A" w14:textId="77777777" w:rsidR="0079161D" w:rsidRPr="00654C25" w:rsidRDefault="00832A6A">
            <w:pPr>
              <w:spacing w:before="48" w:after="48" w:line="240" w:lineRule="auto"/>
              <w:jc w:val="right"/>
              <w:rPr>
                <w:sz w:val="18"/>
                <w:szCs w:val="18"/>
              </w:rPr>
            </w:pPr>
            <w:r w:rsidRPr="00654C25">
              <w:rPr>
                <w:sz w:val="18"/>
                <w:szCs w:val="18"/>
              </w:rPr>
              <w:t>5,08</w:t>
            </w:r>
          </w:p>
        </w:tc>
        <w:tc>
          <w:tcPr>
            <w:tcW w:w="1134" w:type="dxa"/>
            <w:shd w:val="clear" w:color="auto" w:fill="FFCC66"/>
            <w:vAlign w:val="center"/>
          </w:tcPr>
          <w:p w14:paraId="0000037B" w14:textId="77777777" w:rsidR="0079161D" w:rsidRPr="00654C25" w:rsidRDefault="00832A6A">
            <w:pPr>
              <w:spacing w:before="48" w:after="48" w:line="240" w:lineRule="auto"/>
              <w:jc w:val="right"/>
              <w:rPr>
                <w:sz w:val="18"/>
                <w:szCs w:val="18"/>
                <w:u w:val="single"/>
              </w:rPr>
            </w:pPr>
            <w:r w:rsidRPr="00654C25">
              <w:rPr>
                <w:sz w:val="18"/>
                <w:szCs w:val="18"/>
              </w:rPr>
              <w:t>-</w:t>
            </w:r>
          </w:p>
        </w:tc>
        <w:tc>
          <w:tcPr>
            <w:tcW w:w="1211" w:type="dxa"/>
            <w:shd w:val="clear" w:color="auto" w:fill="FFCC66"/>
            <w:vAlign w:val="center"/>
          </w:tcPr>
          <w:p w14:paraId="0000037C"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74EF8B0C" w14:textId="77777777" w:rsidTr="00AC75F4">
        <w:tc>
          <w:tcPr>
            <w:tcW w:w="5807" w:type="dxa"/>
            <w:shd w:val="clear" w:color="auto" w:fill="auto"/>
            <w:vAlign w:val="center"/>
          </w:tcPr>
          <w:p w14:paraId="0000037D" w14:textId="72920E0C" w:rsidR="0079161D" w:rsidRPr="00654C25" w:rsidRDefault="00832A6A" w:rsidP="001743E2">
            <w:pPr>
              <w:numPr>
                <w:ilvl w:val="0"/>
                <w:numId w:val="59"/>
              </w:numPr>
              <w:pBdr>
                <w:top w:val="nil"/>
                <w:left w:val="nil"/>
                <w:bottom w:val="nil"/>
                <w:right w:val="nil"/>
                <w:between w:val="nil"/>
              </w:pBdr>
              <w:spacing w:before="48" w:after="48" w:line="240" w:lineRule="auto"/>
              <w:ind w:left="348"/>
              <w:rPr>
                <w:sz w:val="18"/>
                <w:szCs w:val="18"/>
              </w:rPr>
            </w:pPr>
            <w:r w:rsidRPr="00654C25">
              <w:rPr>
                <w:sz w:val="18"/>
                <w:szCs w:val="18"/>
              </w:rPr>
              <w:t xml:space="preserve">Udział terenów zdegradowanych poprzemysłowych w powierzchni ogółem </w:t>
            </w:r>
            <w:r w:rsidR="00BB5304" w:rsidRPr="00654C25">
              <w:rPr>
                <w:sz w:val="18"/>
                <w:szCs w:val="18"/>
              </w:rPr>
              <w:t>w %</w:t>
            </w:r>
          </w:p>
        </w:tc>
        <w:tc>
          <w:tcPr>
            <w:tcW w:w="992" w:type="dxa"/>
            <w:shd w:val="clear" w:color="auto" w:fill="auto"/>
            <w:vAlign w:val="center"/>
          </w:tcPr>
          <w:p w14:paraId="0000037E" w14:textId="77777777" w:rsidR="0079161D" w:rsidRPr="00654C25" w:rsidRDefault="00832A6A">
            <w:pPr>
              <w:spacing w:before="48" w:after="48" w:line="240" w:lineRule="auto"/>
              <w:jc w:val="right"/>
              <w:rPr>
                <w:sz w:val="18"/>
                <w:szCs w:val="18"/>
              </w:rPr>
            </w:pPr>
            <w:r w:rsidRPr="00654C25">
              <w:rPr>
                <w:sz w:val="18"/>
                <w:szCs w:val="18"/>
              </w:rPr>
              <w:t>3,31</w:t>
            </w:r>
          </w:p>
        </w:tc>
        <w:tc>
          <w:tcPr>
            <w:tcW w:w="1134" w:type="dxa"/>
            <w:shd w:val="clear" w:color="auto" w:fill="FFCC66"/>
            <w:vAlign w:val="center"/>
          </w:tcPr>
          <w:p w14:paraId="0000037F"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80"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24B63BE7" w14:textId="77777777">
        <w:tc>
          <w:tcPr>
            <w:tcW w:w="9144" w:type="dxa"/>
            <w:gridSpan w:val="4"/>
            <w:shd w:val="clear" w:color="auto" w:fill="FFCC66"/>
            <w:vAlign w:val="center"/>
          </w:tcPr>
          <w:p w14:paraId="00000381" w14:textId="77777777" w:rsidR="0079161D" w:rsidRPr="00654C25" w:rsidRDefault="00832A6A">
            <w:pPr>
              <w:spacing w:before="48" w:after="48" w:line="240" w:lineRule="auto"/>
              <w:rPr>
                <w:sz w:val="18"/>
                <w:szCs w:val="18"/>
              </w:rPr>
            </w:pPr>
            <w:r w:rsidRPr="00654C25">
              <w:t>Obszar przestrzenno-funkcjonalny</w:t>
            </w:r>
          </w:p>
        </w:tc>
      </w:tr>
      <w:tr w:rsidR="00654C25" w:rsidRPr="00654C25" w14:paraId="7E24E029" w14:textId="77777777" w:rsidTr="00AC75F4">
        <w:tc>
          <w:tcPr>
            <w:tcW w:w="5807" w:type="dxa"/>
            <w:shd w:val="clear" w:color="auto" w:fill="auto"/>
            <w:vAlign w:val="center"/>
          </w:tcPr>
          <w:p w14:paraId="00000385" w14:textId="77777777" w:rsidR="0079161D" w:rsidRPr="00654C25" w:rsidRDefault="00832A6A" w:rsidP="001743E2">
            <w:pPr>
              <w:numPr>
                <w:ilvl w:val="0"/>
                <w:numId w:val="60"/>
              </w:numPr>
              <w:pBdr>
                <w:top w:val="nil"/>
                <w:left w:val="nil"/>
                <w:bottom w:val="nil"/>
                <w:right w:val="nil"/>
                <w:between w:val="nil"/>
              </w:pBdr>
              <w:spacing w:before="48" w:after="48" w:line="240" w:lineRule="auto"/>
              <w:ind w:left="354"/>
              <w:rPr>
                <w:sz w:val="18"/>
                <w:szCs w:val="18"/>
              </w:rPr>
            </w:pPr>
            <w:r w:rsidRPr="00654C25">
              <w:rPr>
                <w:sz w:val="18"/>
                <w:szCs w:val="18"/>
              </w:rPr>
              <w:t>Liczba przedszkoli na 100 mieszkańców</w:t>
            </w:r>
          </w:p>
        </w:tc>
        <w:tc>
          <w:tcPr>
            <w:tcW w:w="992" w:type="dxa"/>
            <w:shd w:val="clear" w:color="auto" w:fill="auto"/>
            <w:vAlign w:val="center"/>
          </w:tcPr>
          <w:p w14:paraId="00000386" w14:textId="77777777" w:rsidR="0079161D" w:rsidRPr="00654C25" w:rsidRDefault="00832A6A">
            <w:pPr>
              <w:spacing w:before="48" w:after="48" w:line="240" w:lineRule="auto"/>
              <w:jc w:val="right"/>
              <w:rPr>
                <w:sz w:val="18"/>
                <w:szCs w:val="18"/>
              </w:rPr>
            </w:pPr>
            <w:r w:rsidRPr="00654C25">
              <w:rPr>
                <w:sz w:val="18"/>
                <w:szCs w:val="18"/>
              </w:rPr>
              <w:t>0,05</w:t>
            </w:r>
          </w:p>
        </w:tc>
        <w:tc>
          <w:tcPr>
            <w:tcW w:w="1134" w:type="dxa"/>
            <w:shd w:val="clear" w:color="auto" w:fill="FFCC66"/>
            <w:vAlign w:val="center"/>
          </w:tcPr>
          <w:p w14:paraId="00000387"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88"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67B87D87" w14:textId="77777777" w:rsidTr="00AC75F4">
        <w:tc>
          <w:tcPr>
            <w:tcW w:w="5807" w:type="dxa"/>
            <w:shd w:val="clear" w:color="auto" w:fill="auto"/>
            <w:vAlign w:val="center"/>
          </w:tcPr>
          <w:p w14:paraId="00000389" w14:textId="77777777" w:rsidR="0079161D" w:rsidRPr="00654C25" w:rsidRDefault="00832A6A" w:rsidP="001743E2">
            <w:pPr>
              <w:numPr>
                <w:ilvl w:val="0"/>
                <w:numId w:val="60"/>
              </w:numPr>
              <w:pBdr>
                <w:top w:val="nil"/>
                <w:left w:val="nil"/>
                <w:bottom w:val="nil"/>
                <w:right w:val="nil"/>
                <w:between w:val="nil"/>
              </w:pBdr>
              <w:spacing w:before="48" w:after="48" w:line="240" w:lineRule="auto"/>
              <w:ind w:left="334"/>
              <w:rPr>
                <w:sz w:val="18"/>
                <w:szCs w:val="18"/>
              </w:rPr>
            </w:pPr>
            <w:r w:rsidRPr="00654C25">
              <w:rPr>
                <w:sz w:val="18"/>
                <w:szCs w:val="18"/>
              </w:rPr>
              <w:t>Liczba szkół podstawowych na 100 mieszkańców</w:t>
            </w:r>
          </w:p>
        </w:tc>
        <w:tc>
          <w:tcPr>
            <w:tcW w:w="992" w:type="dxa"/>
            <w:shd w:val="clear" w:color="auto" w:fill="auto"/>
            <w:vAlign w:val="center"/>
          </w:tcPr>
          <w:p w14:paraId="0000038A" w14:textId="77777777" w:rsidR="0079161D" w:rsidRPr="00654C25" w:rsidRDefault="00832A6A">
            <w:pPr>
              <w:spacing w:before="48" w:after="48" w:line="240" w:lineRule="auto"/>
              <w:jc w:val="right"/>
              <w:rPr>
                <w:sz w:val="18"/>
                <w:szCs w:val="18"/>
              </w:rPr>
            </w:pPr>
            <w:r w:rsidRPr="00654C25">
              <w:rPr>
                <w:sz w:val="18"/>
                <w:szCs w:val="18"/>
              </w:rPr>
              <w:t>0,03</w:t>
            </w:r>
          </w:p>
        </w:tc>
        <w:tc>
          <w:tcPr>
            <w:tcW w:w="1134" w:type="dxa"/>
            <w:shd w:val="clear" w:color="auto" w:fill="FFCC66"/>
            <w:vAlign w:val="center"/>
          </w:tcPr>
          <w:p w14:paraId="0000038B"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8C"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BB48EF8" w14:textId="77777777" w:rsidTr="00AC75F4">
        <w:tc>
          <w:tcPr>
            <w:tcW w:w="5807" w:type="dxa"/>
            <w:shd w:val="clear" w:color="auto" w:fill="auto"/>
            <w:vAlign w:val="center"/>
          </w:tcPr>
          <w:p w14:paraId="0000038D" w14:textId="77777777" w:rsidR="0079161D" w:rsidRPr="00654C25" w:rsidRDefault="00832A6A" w:rsidP="001743E2">
            <w:pPr>
              <w:numPr>
                <w:ilvl w:val="0"/>
                <w:numId w:val="60"/>
              </w:numPr>
              <w:pBdr>
                <w:top w:val="nil"/>
                <w:left w:val="nil"/>
                <w:bottom w:val="nil"/>
                <w:right w:val="nil"/>
                <w:between w:val="nil"/>
              </w:pBdr>
              <w:spacing w:before="48" w:after="48" w:line="240" w:lineRule="auto"/>
              <w:ind w:left="334"/>
              <w:rPr>
                <w:sz w:val="18"/>
                <w:szCs w:val="18"/>
              </w:rPr>
            </w:pPr>
            <w:r w:rsidRPr="00654C25">
              <w:rPr>
                <w:sz w:val="18"/>
                <w:szCs w:val="18"/>
              </w:rPr>
              <w:t xml:space="preserve">Ludność na 1 km2 terenów mieszkaniowych </w:t>
            </w:r>
          </w:p>
        </w:tc>
        <w:tc>
          <w:tcPr>
            <w:tcW w:w="992" w:type="dxa"/>
            <w:shd w:val="clear" w:color="auto" w:fill="auto"/>
            <w:vAlign w:val="center"/>
          </w:tcPr>
          <w:p w14:paraId="0000038E" w14:textId="77777777" w:rsidR="0079161D" w:rsidRPr="00654C25" w:rsidRDefault="00832A6A">
            <w:pPr>
              <w:spacing w:before="48" w:after="48" w:line="240" w:lineRule="auto"/>
              <w:jc w:val="right"/>
              <w:rPr>
                <w:sz w:val="18"/>
                <w:szCs w:val="18"/>
              </w:rPr>
            </w:pPr>
            <w:r w:rsidRPr="00654C25">
              <w:rPr>
                <w:sz w:val="18"/>
                <w:szCs w:val="18"/>
              </w:rPr>
              <w:t>15 493,56</w:t>
            </w:r>
          </w:p>
        </w:tc>
        <w:tc>
          <w:tcPr>
            <w:tcW w:w="1134" w:type="dxa"/>
            <w:shd w:val="clear" w:color="auto" w:fill="FFCC66"/>
            <w:vAlign w:val="center"/>
          </w:tcPr>
          <w:p w14:paraId="0000038F"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90"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48DD7B49" w14:textId="77777777" w:rsidTr="00AC75F4">
        <w:tc>
          <w:tcPr>
            <w:tcW w:w="7933" w:type="dxa"/>
            <w:gridSpan w:val="3"/>
            <w:shd w:val="clear" w:color="auto" w:fill="FFCC66"/>
            <w:vAlign w:val="center"/>
          </w:tcPr>
          <w:p w14:paraId="00000391" w14:textId="77777777" w:rsidR="0079161D" w:rsidRPr="00654C25" w:rsidRDefault="00832A6A">
            <w:pPr>
              <w:spacing w:before="48" w:after="48" w:line="240" w:lineRule="auto"/>
              <w:rPr>
                <w:sz w:val="18"/>
                <w:szCs w:val="18"/>
              </w:rPr>
            </w:pPr>
            <w:r w:rsidRPr="00654C25">
              <w:t>Obszar techniczny</w:t>
            </w:r>
          </w:p>
        </w:tc>
        <w:tc>
          <w:tcPr>
            <w:tcW w:w="1211" w:type="dxa"/>
            <w:shd w:val="clear" w:color="auto" w:fill="FFCC66"/>
          </w:tcPr>
          <w:p w14:paraId="00000394" w14:textId="77777777" w:rsidR="0079161D" w:rsidRPr="00654C25" w:rsidRDefault="0079161D">
            <w:pPr>
              <w:spacing w:before="48" w:after="48" w:line="240" w:lineRule="auto"/>
              <w:rPr>
                <w:sz w:val="18"/>
                <w:szCs w:val="18"/>
              </w:rPr>
            </w:pPr>
          </w:p>
        </w:tc>
      </w:tr>
      <w:tr w:rsidR="00654C25" w:rsidRPr="00654C25" w14:paraId="73CF8C63" w14:textId="77777777" w:rsidTr="00AC75F4">
        <w:tc>
          <w:tcPr>
            <w:tcW w:w="5807" w:type="dxa"/>
            <w:shd w:val="clear" w:color="auto" w:fill="auto"/>
            <w:vAlign w:val="center"/>
          </w:tcPr>
          <w:p w14:paraId="00000395" w14:textId="72B3BDBC" w:rsidR="0079161D" w:rsidRPr="00654C25" w:rsidRDefault="00832A6A" w:rsidP="001743E2">
            <w:pPr>
              <w:numPr>
                <w:ilvl w:val="0"/>
                <w:numId w:val="61"/>
              </w:numPr>
              <w:pBdr>
                <w:top w:val="nil"/>
                <w:left w:val="nil"/>
                <w:bottom w:val="nil"/>
                <w:right w:val="nil"/>
                <w:between w:val="nil"/>
              </w:pBdr>
              <w:spacing w:before="48" w:after="48" w:line="240" w:lineRule="auto"/>
              <w:ind w:left="320"/>
              <w:rPr>
                <w:sz w:val="18"/>
                <w:szCs w:val="18"/>
              </w:rPr>
            </w:pPr>
            <w:r w:rsidRPr="00654C25">
              <w:rPr>
                <w:sz w:val="18"/>
                <w:szCs w:val="18"/>
              </w:rPr>
              <w:t xml:space="preserve">Udział powierzchni zabudowy mieszkaniowej w powierzchni ogółem </w:t>
            </w:r>
            <w:r w:rsidR="0025505B" w:rsidRPr="00654C25">
              <w:rPr>
                <w:sz w:val="18"/>
                <w:szCs w:val="18"/>
              </w:rPr>
              <w:t>w %</w:t>
            </w:r>
          </w:p>
        </w:tc>
        <w:tc>
          <w:tcPr>
            <w:tcW w:w="992" w:type="dxa"/>
            <w:shd w:val="clear" w:color="auto" w:fill="auto"/>
            <w:vAlign w:val="center"/>
          </w:tcPr>
          <w:p w14:paraId="00000396" w14:textId="77777777" w:rsidR="0079161D" w:rsidRPr="00654C25" w:rsidRDefault="00832A6A">
            <w:pPr>
              <w:spacing w:before="48" w:after="48" w:line="240" w:lineRule="auto"/>
              <w:jc w:val="right"/>
              <w:rPr>
                <w:sz w:val="18"/>
                <w:szCs w:val="18"/>
              </w:rPr>
            </w:pPr>
            <w:r w:rsidRPr="00654C25">
              <w:rPr>
                <w:sz w:val="18"/>
                <w:szCs w:val="18"/>
              </w:rPr>
              <w:t>12,03</w:t>
            </w:r>
          </w:p>
        </w:tc>
        <w:tc>
          <w:tcPr>
            <w:tcW w:w="1134" w:type="dxa"/>
            <w:shd w:val="clear" w:color="auto" w:fill="FFCC66"/>
            <w:vAlign w:val="center"/>
          </w:tcPr>
          <w:p w14:paraId="00000397"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98"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7C49AF3E" w14:textId="77777777" w:rsidTr="00AC75F4">
        <w:tc>
          <w:tcPr>
            <w:tcW w:w="5807" w:type="dxa"/>
            <w:shd w:val="clear" w:color="auto" w:fill="auto"/>
            <w:vAlign w:val="center"/>
          </w:tcPr>
          <w:p w14:paraId="00000399" w14:textId="08B0F4AE" w:rsidR="0079161D" w:rsidRPr="00654C25" w:rsidRDefault="00832A6A" w:rsidP="001743E2">
            <w:pPr>
              <w:numPr>
                <w:ilvl w:val="0"/>
                <w:numId w:val="61"/>
              </w:numPr>
              <w:pBdr>
                <w:top w:val="nil"/>
                <w:left w:val="nil"/>
                <w:bottom w:val="nil"/>
                <w:right w:val="nil"/>
                <w:between w:val="nil"/>
              </w:pBdr>
              <w:spacing w:before="48" w:after="48" w:line="240" w:lineRule="auto"/>
              <w:ind w:left="320"/>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992" w:type="dxa"/>
            <w:shd w:val="clear" w:color="auto" w:fill="auto"/>
            <w:vAlign w:val="center"/>
          </w:tcPr>
          <w:p w14:paraId="0000039A" w14:textId="77777777" w:rsidR="0079161D" w:rsidRPr="00654C25" w:rsidRDefault="00832A6A">
            <w:pPr>
              <w:spacing w:before="48" w:after="48" w:line="240" w:lineRule="auto"/>
              <w:jc w:val="right"/>
              <w:rPr>
                <w:sz w:val="18"/>
                <w:szCs w:val="18"/>
              </w:rPr>
            </w:pPr>
            <w:r w:rsidRPr="00654C25">
              <w:rPr>
                <w:sz w:val="18"/>
                <w:szCs w:val="18"/>
              </w:rPr>
              <w:t>32,69</w:t>
            </w:r>
          </w:p>
        </w:tc>
        <w:tc>
          <w:tcPr>
            <w:tcW w:w="1134" w:type="dxa"/>
            <w:shd w:val="clear" w:color="auto" w:fill="FFCC66"/>
            <w:vAlign w:val="center"/>
          </w:tcPr>
          <w:p w14:paraId="0000039B"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9C" w14:textId="623AB18D"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31D4D256" w14:textId="77777777" w:rsidTr="00AC75F4">
        <w:tc>
          <w:tcPr>
            <w:tcW w:w="5807" w:type="dxa"/>
            <w:shd w:val="clear" w:color="auto" w:fill="auto"/>
            <w:vAlign w:val="center"/>
          </w:tcPr>
          <w:p w14:paraId="0000039D" w14:textId="77777777" w:rsidR="0079161D" w:rsidRPr="00654C25" w:rsidRDefault="00832A6A" w:rsidP="001743E2">
            <w:pPr>
              <w:numPr>
                <w:ilvl w:val="0"/>
                <w:numId w:val="61"/>
              </w:numPr>
              <w:pBdr>
                <w:top w:val="nil"/>
                <w:left w:val="nil"/>
                <w:bottom w:val="nil"/>
                <w:right w:val="nil"/>
                <w:between w:val="nil"/>
              </w:pBdr>
              <w:spacing w:before="48" w:after="48" w:line="240" w:lineRule="auto"/>
              <w:ind w:left="320"/>
              <w:rPr>
                <w:sz w:val="18"/>
                <w:szCs w:val="18"/>
              </w:rPr>
            </w:pPr>
            <w:r w:rsidRPr="00654C25">
              <w:rPr>
                <w:sz w:val="18"/>
                <w:szCs w:val="18"/>
              </w:rPr>
              <w:t xml:space="preserve">Liczba obiektów zabytkowych chronionych w MPZP na 100 mieszkańców </w:t>
            </w:r>
          </w:p>
        </w:tc>
        <w:tc>
          <w:tcPr>
            <w:tcW w:w="992" w:type="dxa"/>
            <w:shd w:val="clear" w:color="auto" w:fill="auto"/>
            <w:vAlign w:val="center"/>
          </w:tcPr>
          <w:p w14:paraId="0000039E" w14:textId="77777777" w:rsidR="0079161D" w:rsidRPr="00654C25" w:rsidRDefault="00832A6A">
            <w:pPr>
              <w:spacing w:before="48" w:after="48" w:line="240" w:lineRule="auto"/>
              <w:jc w:val="right"/>
              <w:rPr>
                <w:sz w:val="18"/>
                <w:szCs w:val="18"/>
              </w:rPr>
            </w:pPr>
            <w:r w:rsidRPr="00654C25">
              <w:rPr>
                <w:sz w:val="18"/>
                <w:szCs w:val="18"/>
              </w:rPr>
              <w:t>3,8</w:t>
            </w:r>
          </w:p>
        </w:tc>
        <w:tc>
          <w:tcPr>
            <w:tcW w:w="1134" w:type="dxa"/>
            <w:shd w:val="clear" w:color="auto" w:fill="FFCC66"/>
            <w:vAlign w:val="center"/>
          </w:tcPr>
          <w:p w14:paraId="0000039F"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A0" w14:textId="77777777" w:rsidR="0079161D" w:rsidRPr="00654C25" w:rsidRDefault="00832A6A">
            <w:pPr>
              <w:spacing w:before="48" w:after="48" w:line="240" w:lineRule="auto"/>
              <w:jc w:val="right"/>
              <w:rPr>
                <w:sz w:val="18"/>
                <w:szCs w:val="18"/>
              </w:rPr>
            </w:pPr>
            <w:r w:rsidRPr="00654C25">
              <w:rPr>
                <w:sz w:val="18"/>
                <w:szCs w:val="18"/>
              </w:rPr>
              <w:t>2,71</w:t>
            </w:r>
          </w:p>
        </w:tc>
      </w:tr>
    </w:tbl>
    <w:p w14:paraId="381F513D" w14:textId="77777777" w:rsidR="00AC75F4" w:rsidRDefault="00AC75F4">
      <w:pPr>
        <w:rPr>
          <w:sz w:val="24"/>
          <w:szCs w:val="24"/>
        </w:rPr>
      </w:pPr>
      <w:r>
        <w:rPr>
          <w:sz w:val="24"/>
          <w:szCs w:val="24"/>
        </w:rPr>
        <w:br w:type="page"/>
      </w:r>
    </w:p>
    <w:p w14:paraId="000003A2" w14:textId="76C211BD" w:rsidR="0079161D" w:rsidRPr="00654C25" w:rsidRDefault="00832A6A" w:rsidP="00E75C00">
      <w:pPr>
        <w:pStyle w:val="Nagwek4"/>
      </w:pPr>
      <w:r w:rsidRPr="00654C25">
        <w:lastRenderedPageBreak/>
        <w:t>Podobszar zdegradowany</w:t>
      </w:r>
      <w:r w:rsidR="00040290">
        <w:t xml:space="preserve"> </w:t>
      </w:r>
      <w:r w:rsidRPr="00654C25">
        <w:t>Bojków</w:t>
      </w:r>
    </w:p>
    <w:p w14:paraId="000003A4" w14:textId="14622A8D" w:rsidR="0079161D" w:rsidRPr="00E56B5A" w:rsidRDefault="00832A6A" w:rsidP="00E56B5A">
      <w:pPr>
        <w:spacing w:line="360" w:lineRule="auto"/>
        <w:jc w:val="both"/>
        <w:rPr>
          <w:sz w:val="24"/>
          <w:szCs w:val="24"/>
        </w:rPr>
      </w:pPr>
      <w:r w:rsidRPr="00654C25">
        <w:rPr>
          <w:sz w:val="24"/>
          <w:szCs w:val="24"/>
        </w:rPr>
        <w:t>Dzielnica Bojków położona jest w południowej części miasta i sąsiaduje z dzielnicami: Sikornik, Trynek oraz Ligota Zabrska. Zamieszkiwana jest przez 3 008 osoby i zajmuje powierzchnię 16,45</w:t>
      </w:r>
      <w:r w:rsidRPr="00654C25">
        <w:rPr>
          <w:rFonts w:ascii="Arial" w:eastAsia="Arial" w:hAnsi="Arial" w:cs="Arial"/>
          <w:sz w:val="20"/>
          <w:szCs w:val="20"/>
        </w:rPr>
        <w:t xml:space="preserve"> </w:t>
      </w:r>
      <w:r w:rsidRPr="00654C25">
        <w:rPr>
          <w:sz w:val="24"/>
          <w:szCs w:val="24"/>
        </w:rPr>
        <w:t>km</w:t>
      </w:r>
      <w:r w:rsidRPr="00654C25">
        <w:rPr>
          <w:sz w:val="24"/>
          <w:szCs w:val="24"/>
          <w:vertAlign w:val="superscript"/>
        </w:rPr>
        <w:t>2</w:t>
      </w:r>
      <w:r w:rsidRPr="00654C25">
        <w:rPr>
          <w:sz w:val="24"/>
          <w:szCs w:val="24"/>
        </w:rPr>
        <w:t>.</w:t>
      </w:r>
    </w:p>
    <w:p w14:paraId="79137C6D" w14:textId="75D1C54F" w:rsidR="00E56B5A" w:rsidRDefault="00E56B5A" w:rsidP="00E56B5A">
      <w:pPr>
        <w:pStyle w:val="Legenda"/>
        <w:keepNext/>
      </w:pPr>
      <w:bookmarkStart w:id="28" w:name="_Toc172638167"/>
      <w:r>
        <w:t xml:space="preserve">Tabela </w:t>
      </w:r>
      <w:r w:rsidR="00000000">
        <w:fldChar w:fldCharType="begin"/>
      </w:r>
      <w:r w:rsidR="00000000">
        <w:instrText xml:space="preserve"> SEQ Tabela \* ARABIC </w:instrText>
      </w:r>
      <w:r w:rsidR="00000000">
        <w:fldChar w:fldCharType="separate"/>
      </w:r>
      <w:r w:rsidR="00063E54">
        <w:rPr>
          <w:noProof/>
        </w:rPr>
        <w:t>8</w:t>
      </w:r>
      <w:r w:rsidR="00000000">
        <w:rPr>
          <w:noProof/>
        </w:rPr>
        <w:fldChar w:fldCharType="end"/>
      </w:r>
      <w:r>
        <w:t xml:space="preserve"> </w:t>
      </w:r>
      <w:r w:rsidRPr="005317E9">
        <w:t>Podstawowe dane o dzielnicy</w:t>
      </w:r>
      <w:r w:rsidR="004F4071" w:rsidRPr="004F4071">
        <w:t xml:space="preserve"> Bojków</w:t>
      </w:r>
      <w:bookmarkEnd w:id="28"/>
    </w:p>
    <w:tbl>
      <w:tblPr>
        <w:tblStyle w:val="a6"/>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4C960DF9" w14:textId="77777777">
        <w:trPr>
          <w:trHeight w:val="438"/>
        </w:trPr>
        <w:tc>
          <w:tcPr>
            <w:tcW w:w="6044" w:type="dxa"/>
            <w:gridSpan w:val="2"/>
            <w:tcBorders>
              <w:top w:val="single" w:sz="12" w:space="0" w:color="000000"/>
            </w:tcBorders>
            <w:vAlign w:val="center"/>
          </w:tcPr>
          <w:p w14:paraId="000003A5" w14:textId="77777777" w:rsidR="0079161D" w:rsidRPr="00654C25" w:rsidRDefault="0079161D">
            <w:pPr>
              <w:spacing w:before="20" w:after="48" w:line="240" w:lineRule="auto"/>
              <w:rPr>
                <w:sz w:val="20"/>
                <w:szCs w:val="20"/>
              </w:rPr>
            </w:pPr>
          </w:p>
        </w:tc>
        <w:tc>
          <w:tcPr>
            <w:tcW w:w="3018" w:type="dxa"/>
            <w:tcBorders>
              <w:top w:val="single" w:sz="12" w:space="0" w:color="000000"/>
            </w:tcBorders>
            <w:shd w:val="clear" w:color="auto" w:fill="FFCC66"/>
            <w:vAlign w:val="center"/>
          </w:tcPr>
          <w:p w14:paraId="000003A7" w14:textId="77777777" w:rsidR="0079161D" w:rsidRPr="00654C25" w:rsidRDefault="00832A6A">
            <w:pPr>
              <w:spacing w:before="20" w:after="48" w:line="240" w:lineRule="auto"/>
              <w:jc w:val="center"/>
              <w:rPr>
                <w:sz w:val="20"/>
                <w:szCs w:val="20"/>
              </w:rPr>
            </w:pPr>
            <w:r w:rsidRPr="00654C25">
              <w:rPr>
                <w:sz w:val="20"/>
                <w:szCs w:val="20"/>
              </w:rPr>
              <w:t>UDZIAŁ DZIELNICY W MIEŚCIE</w:t>
            </w:r>
          </w:p>
        </w:tc>
      </w:tr>
      <w:tr w:rsidR="00654C25" w:rsidRPr="00654C25" w14:paraId="33A2F667" w14:textId="77777777">
        <w:trPr>
          <w:trHeight w:val="346"/>
        </w:trPr>
        <w:tc>
          <w:tcPr>
            <w:tcW w:w="3025" w:type="dxa"/>
            <w:tcBorders>
              <w:top w:val="single" w:sz="12" w:space="0" w:color="000000"/>
            </w:tcBorders>
            <w:vAlign w:val="center"/>
          </w:tcPr>
          <w:p w14:paraId="000003A8" w14:textId="77777777" w:rsidR="0079161D" w:rsidRPr="00654C25" w:rsidRDefault="00832A6A">
            <w:pPr>
              <w:spacing w:before="20" w:after="48" w:line="240" w:lineRule="auto"/>
              <w:rPr>
                <w:sz w:val="20"/>
                <w:szCs w:val="20"/>
              </w:rPr>
            </w:pPr>
            <w:r w:rsidRPr="00654C25">
              <w:rPr>
                <w:sz w:val="20"/>
                <w:szCs w:val="20"/>
              </w:rPr>
              <w:t>Powierzchnia m</w:t>
            </w:r>
            <w:r w:rsidRPr="00E56B5A">
              <w:rPr>
                <w:sz w:val="20"/>
                <w:szCs w:val="20"/>
                <w:vertAlign w:val="superscript"/>
              </w:rPr>
              <w:t>2</w:t>
            </w:r>
          </w:p>
        </w:tc>
        <w:tc>
          <w:tcPr>
            <w:tcW w:w="3019" w:type="dxa"/>
            <w:tcBorders>
              <w:top w:val="single" w:sz="12" w:space="0" w:color="000000"/>
            </w:tcBorders>
            <w:vAlign w:val="center"/>
          </w:tcPr>
          <w:p w14:paraId="000003A9" w14:textId="77777777" w:rsidR="0079161D" w:rsidRPr="00654C25" w:rsidRDefault="00832A6A">
            <w:pPr>
              <w:spacing w:before="20" w:after="48"/>
              <w:jc w:val="center"/>
              <w:rPr>
                <w:sz w:val="20"/>
                <w:szCs w:val="20"/>
              </w:rPr>
            </w:pPr>
            <w:r w:rsidRPr="00654C25">
              <w:rPr>
                <w:sz w:val="20"/>
                <w:szCs w:val="20"/>
              </w:rPr>
              <w:t>16 453 273</w:t>
            </w:r>
          </w:p>
        </w:tc>
        <w:tc>
          <w:tcPr>
            <w:tcW w:w="3018" w:type="dxa"/>
            <w:tcBorders>
              <w:top w:val="single" w:sz="12" w:space="0" w:color="000000"/>
            </w:tcBorders>
            <w:shd w:val="clear" w:color="auto" w:fill="FFCC66"/>
            <w:vAlign w:val="center"/>
          </w:tcPr>
          <w:p w14:paraId="000003AA" w14:textId="77777777" w:rsidR="0079161D" w:rsidRPr="00654C25" w:rsidRDefault="00832A6A">
            <w:pPr>
              <w:spacing w:before="20" w:after="48" w:line="240" w:lineRule="auto"/>
              <w:jc w:val="center"/>
              <w:rPr>
                <w:sz w:val="20"/>
                <w:szCs w:val="20"/>
              </w:rPr>
            </w:pPr>
            <w:r w:rsidRPr="00654C25">
              <w:rPr>
                <w:sz w:val="20"/>
                <w:szCs w:val="20"/>
              </w:rPr>
              <w:t>12,3%</w:t>
            </w:r>
          </w:p>
        </w:tc>
      </w:tr>
      <w:tr w:rsidR="00654C25" w:rsidRPr="00654C25" w14:paraId="0DD3AB4E" w14:textId="77777777">
        <w:trPr>
          <w:trHeight w:val="414"/>
        </w:trPr>
        <w:tc>
          <w:tcPr>
            <w:tcW w:w="3025" w:type="dxa"/>
            <w:vAlign w:val="center"/>
          </w:tcPr>
          <w:p w14:paraId="000003AB" w14:textId="290CDCCC" w:rsidR="0079161D" w:rsidRPr="00654C25" w:rsidRDefault="00832A6A">
            <w:pPr>
              <w:spacing w:before="20" w:after="48" w:line="240" w:lineRule="auto"/>
              <w:rPr>
                <w:sz w:val="20"/>
                <w:szCs w:val="20"/>
              </w:rPr>
            </w:pPr>
            <w:r w:rsidRPr="00654C25">
              <w:rPr>
                <w:sz w:val="20"/>
                <w:szCs w:val="20"/>
              </w:rPr>
              <w:t>Liczba mieszkańców w</w:t>
            </w:r>
            <w:r w:rsidR="00040290">
              <w:rPr>
                <w:sz w:val="20"/>
                <w:szCs w:val="20"/>
              </w:rPr>
              <w:t xml:space="preserve"> </w:t>
            </w:r>
            <w:r w:rsidRPr="00654C25">
              <w:rPr>
                <w:sz w:val="20"/>
                <w:szCs w:val="20"/>
              </w:rPr>
              <w:t>2022</w:t>
            </w:r>
            <w:r w:rsidR="00E56B5A">
              <w:rPr>
                <w:sz w:val="20"/>
                <w:szCs w:val="20"/>
              </w:rPr>
              <w:t xml:space="preserve"> </w:t>
            </w:r>
            <w:r w:rsidRPr="00654C25">
              <w:rPr>
                <w:sz w:val="20"/>
                <w:szCs w:val="20"/>
              </w:rPr>
              <w:t>r.</w:t>
            </w:r>
          </w:p>
        </w:tc>
        <w:tc>
          <w:tcPr>
            <w:tcW w:w="3019" w:type="dxa"/>
            <w:vAlign w:val="center"/>
          </w:tcPr>
          <w:p w14:paraId="000003AC" w14:textId="77777777" w:rsidR="0079161D" w:rsidRPr="00654C25" w:rsidRDefault="00832A6A">
            <w:pPr>
              <w:spacing w:before="20" w:after="48" w:line="240" w:lineRule="auto"/>
              <w:jc w:val="center"/>
              <w:rPr>
                <w:sz w:val="20"/>
                <w:szCs w:val="20"/>
              </w:rPr>
            </w:pPr>
            <w:r w:rsidRPr="00654C25">
              <w:rPr>
                <w:sz w:val="20"/>
                <w:szCs w:val="20"/>
              </w:rPr>
              <w:t>3 008</w:t>
            </w:r>
          </w:p>
        </w:tc>
        <w:tc>
          <w:tcPr>
            <w:tcW w:w="3018" w:type="dxa"/>
            <w:shd w:val="clear" w:color="auto" w:fill="FFCC66"/>
            <w:vAlign w:val="center"/>
          </w:tcPr>
          <w:p w14:paraId="000003AD" w14:textId="77777777" w:rsidR="0079161D" w:rsidRPr="00654C25" w:rsidRDefault="00832A6A">
            <w:pPr>
              <w:spacing w:before="20" w:after="48" w:line="240" w:lineRule="auto"/>
              <w:jc w:val="center"/>
              <w:rPr>
                <w:sz w:val="20"/>
                <w:szCs w:val="20"/>
              </w:rPr>
            </w:pPr>
            <w:r w:rsidRPr="00654C25">
              <w:rPr>
                <w:sz w:val="20"/>
                <w:szCs w:val="20"/>
              </w:rPr>
              <w:t>1,8%</w:t>
            </w:r>
          </w:p>
        </w:tc>
      </w:tr>
    </w:tbl>
    <w:p w14:paraId="1D2D7C77" w14:textId="1E59198C" w:rsidR="00E56B5A" w:rsidRDefault="00E56B5A" w:rsidP="00E56B5A">
      <w:pPr>
        <w:pStyle w:val="Legenda"/>
        <w:keepNext/>
        <w:jc w:val="both"/>
      </w:pPr>
      <w:bookmarkStart w:id="29" w:name="_Toc172638081"/>
      <w:r>
        <w:t xml:space="preserve">Mapa </w:t>
      </w:r>
      <w:r w:rsidR="00000000">
        <w:fldChar w:fldCharType="begin"/>
      </w:r>
      <w:r w:rsidR="00000000">
        <w:instrText xml:space="preserve"> SEQ Mapa \* ARABIC </w:instrText>
      </w:r>
      <w:r w:rsidR="00000000">
        <w:fldChar w:fldCharType="separate"/>
      </w:r>
      <w:r w:rsidR="00063E54">
        <w:rPr>
          <w:noProof/>
        </w:rPr>
        <w:t>2</w:t>
      </w:r>
      <w:r w:rsidR="00000000">
        <w:rPr>
          <w:noProof/>
        </w:rPr>
        <w:fldChar w:fldCharType="end"/>
      </w:r>
      <w:r>
        <w:t xml:space="preserve"> </w:t>
      </w:r>
      <w:r w:rsidRPr="00F35491">
        <w:t>Mapa podobszaru zdegradowanego - dzielnica Bojków</w:t>
      </w:r>
      <w:bookmarkEnd w:id="29"/>
    </w:p>
    <w:p w14:paraId="000003B0" w14:textId="77777777" w:rsidR="0079161D" w:rsidRPr="00654C25" w:rsidRDefault="00832A6A">
      <w:pPr>
        <w:spacing w:line="360" w:lineRule="auto"/>
        <w:jc w:val="both"/>
        <w:rPr>
          <w:sz w:val="24"/>
          <w:szCs w:val="24"/>
        </w:rPr>
      </w:pPr>
      <w:r w:rsidRPr="00654C25">
        <w:rPr>
          <w:noProof/>
        </w:rPr>
        <w:drawing>
          <wp:inline distT="0" distB="0" distL="0" distR="0" wp14:anchorId="3CF661A4" wp14:editId="33177A9D">
            <wp:extent cx="5295014" cy="6307058"/>
            <wp:effectExtent l="0" t="0" r="1270" b="0"/>
            <wp:docPr id="2135450797" name="image7.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descr="Obraz zawierający mapa, tekst, diagram, Plan&#10;&#10;Opis wygenerowany automatycznie"/>
                    <pic:cNvPicPr preferRelativeResize="0"/>
                  </pic:nvPicPr>
                  <pic:blipFill>
                    <a:blip r:embed="rId16"/>
                    <a:srcRect/>
                    <a:stretch>
                      <a:fillRect/>
                    </a:stretch>
                  </pic:blipFill>
                  <pic:spPr>
                    <a:xfrm>
                      <a:off x="0" y="0"/>
                      <a:ext cx="5313016" cy="6328501"/>
                    </a:xfrm>
                    <a:prstGeom prst="rect">
                      <a:avLst/>
                    </a:prstGeom>
                    <a:ln/>
                  </pic:spPr>
                </pic:pic>
              </a:graphicData>
            </a:graphic>
          </wp:inline>
        </w:drawing>
      </w:r>
    </w:p>
    <w:p w14:paraId="000003B1" w14:textId="2C3D9529" w:rsidR="0079161D" w:rsidRPr="00654C25" w:rsidRDefault="00832A6A">
      <w:pPr>
        <w:spacing w:line="360" w:lineRule="auto"/>
        <w:jc w:val="both"/>
        <w:rPr>
          <w:sz w:val="24"/>
          <w:szCs w:val="24"/>
        </w:rPr>
      </w:pPr>
      <w:r w:rsidRPr="00654C25">
        <w:rPr>
          <w:sz w:val="24"/>
          <w:szCs w:val="24"/>
        </w:rPr>
        <w:lastRenderedPageBreak/>
        <w:t>W świetle danych statystycznych Bojków jest obszarem ponadprzeciętnego nagromadzenia problemów społecznych. Należy jednak podkreślić, że wynika to z faktu, że na obszarze dzielnicy zlokalizowane jest schronisko św. Brata Alberta dla osób bezdomnych, co wpływa w</w:t>
      </w:r>
      <w:r w:rsidR="002C06E5">
        <w:rPr>
          <w:sz w:val="24"/>
          <w:szCs w:val="24"/>
        </w:rPr>
        <w:t> </w:t>
      </w:r>
      <w:r w:rsidRPr="00654C25">
        <w:rPr>
          <w:sz w:val="24"/>
          <w:szCs w:val="24"/>
        </w:rPr>
        <w:t>istotny sposób na wartość wskaźników dot. problemów społecznych.</w:t>
      </w:r>
      <w:r w:rsidR="00040290">
        <w:rPr>
          <w:sz w:val="13"/>
          <w:szCs w:val="13"/>
        </w:rPr>
        <w:t xml:space="preserve"> </w:t>
      </w:r>
      <w:r w:rsidRPr="00654C25">
        <w:rPr>
          <w:sz w:val="24"/>
          <w:szCs w:val="24"/>
        </w:rPr>
        <w:t>Jest to obszar o</w:t>
      </w:r>
      <w:r w:rsidR="002C06E5">
        <w:rPr>
          <w:sz w:val="24"/>
          <w:szCs w:val="24"/>
        </w:rPr>
        <w:t> </w:t>
      </w:r>
      <w:r w:rsidRPr="00654C25">
        <w:rPr>
          <w:sz w:val="24"/>
          <w:szCs w:val="24"/>
        </w:rPr>
        <w:t xml:space="preserve">najwyższej – wśród analizowanych podobszarów – wartości wskaźnika </w:t>
      </w:r>
      <w:r w:rsidR="000211A5">
        <w:rPr>
          <w:sz w:val="24"/>
          <w:szCs w:val="24"/>
        </w:rPr>
        <w:t>„</w:t>
      </w:r>
      <w:r w:rsidRPr="000211A5">
        <w:rPr>
          <w:iCs/>
          <w:sz w:val="24"/>
          <w:szCs w:val="24"/>
        </w:rPr>
        <w:t>liczba osób, którym przyznano świadczenie ze względu na bezrobocie lub bierność zawodową na 100 mieszkańców</w:t>
      </w:r>
      <w:r w:rsidR="000211A5">
        <w:rPr>
          <w:iCs/>
          <w:sz w:val="24"/>
          <w:szCs w:val="24"/>
        </w:rPr>
        <w:t>”</w:t>
      </w:r>
      <w:r w:rsidRPr="00654C25">
        <w:rPr>
          <w:sz w:val="24"/>
          <w:szCs w:val="24"/>
        </w:rPr>
        <w:t>: 6,35 wobec 2,70 średnio dla całego miasta. Najwyższe są także inne wskaźniki ilustrujące poziom korzystania z różnych form wsparcia:</w:t>
      </w:r>
    </w:p>
    <w:p w14:paraId="000003B2"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na 100 mieszkańców: 1,60 w podobszarze wobec 0,48 w całym mieście,</w:t>
      </w:r>
    </w:p>
    <w:p w14:paraId="000003B3"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niepełnosprawność na 100 mieszkańców: 2,06 wobec 0,70 w całym mieście,</w:t>
      </w:r>
    </w:p>
    <w:p w14:paraId="000003B4"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2,63 wobec 0,33 w całym mieście.</w:t>
      </w:r>
    </w:p>
    <w:p w14:paraId="000003B5" w14:textId="77777777" w:rsidR="0079161D" w:rsidRPr="00654C25" w:rsidRDefault="00832A6A">
      <w:pPr>
        <w:spacing w:line="360" w:lineRule="auto"/>
        <w:jc w:val="both"/>
        <w:rPr>
          <w:sz w:val="24"/>
          <w:szCs w:val="24"/>
        </w:rPr>
      </w:pPr>
      <w:r w:rsidRPr="00654C25">
        <w:rPr>
          <w:sz w:val="24"/>
          <w:szCs w:val="24"/>
        </w:rPr>
        <w:t>Wyższy niż przeciętnie w mieście jest poziom bezpieczeństwa mierzony liczbą interwencji policji na 100 mieszkańców po 3 kwartałach 2022 (11,54 w podobszarze, zaś w całym mieście 15,60).</w:t>
      </w:r>
    </w:p>
    <w:p w14:paraId="000003B6" w14:textId="77777777" w:rsidR="0079161D" w:rsidRPr="00654C25" w:rsidRDefault="00832A6A">
      <w:pPr>
        <w:spacing w:line="360" w:lineRule="auto"/>
        <w:jc w:val="both"/>
        <w:rPr>
          <w:sz w:val="24"/>
          <w:szCs w:val="24"/>
        </w:rPr>
      </w:pPr>
      <w:r w:rsidRPr="00654C25">
        <w:rPr>
          <w:sz w:val="24"/>
          <w:szCs w:val="24"/>
        </w:rPr>
        <w:t>Najwyższa jest aktywność obywatelska wyrażona liczbą zgłoszonych projektów w budżecie obywatelskim na 100 mieszkańców w 2022 roku; jest to 0,33 projektu przy wartości wskaźnika 0,19 dla miasta.</w:t>
      </w:r>
    </w:p>
    <w:p w14:paraId="000003B7" w14:textId="7D2DE4F7" w:rsidR="0079161D" w:rsidRPr="00654C25" w:rsidRDefault="00832A6A">
      <w:pPr>
        <w:spacing w:line="360" w:lineRule="auto"/>
        <w:jc w:val="both"/>
        <w:rPr>
          <w:sz w:val="24"/>
          <w:szCs w:val="24"/>
        </w:rPr>
      </w:pPr>
      <w:r w:rsidRPr="00654C25">
        <w:rPr>
          <w:sz w:val="24"/>
          <w:szCs w:val="24"/>
        </w:rPr>
        <w:t>Dzielnica stanowi ukształtowany układ historyczny osiedla położony wzdłuż ulic: Rolników, Miodowej i Snopowej. Przyrost zabudowy mieszkaniowej miał miejsce poprzez wykorzystanie wolnych działek w obrębie podanego powyżej układu oraz na nowych terenach położonych po południowej i północnej stronie istniejącego układu. W dzielnicy bra</w:t>
      </w:r>
      <w:r w:rsidR="00A4675B">
        <w:rPr>
          <w:sz w:val="24"/>
          <w:szCs w:val="24"/>
        </w:rPr>
        <w:t>kuje</w:t>
      </w:r>
      <w:r w:rsidRPr="00654C25">
        <w:rPr>
          <w:sz w:val="24"/>
          <w:szCs w:val="24"/>
        </w:rPr>
        <w:t xml:space="preserve"> mieszkalnych budynków komunalnych, a istniejąca zabudowa mieszkaniowa nie jest podłączona do miejskiej sieci ciepłowniczej.</w:t>
      </w:r>
      <w:r w:rsidR="00040290">
        <w:rPr>
          <w:sz w:val="24"/>
          <w:szCs w:val="24"/>
        </w:rPr>
        <w:t xml:space="preserve"> </w:t>
      </w:r>
      <w:r w:rsidRPr="00654C25">
        <w:rPr>
          <w:sz w:val="24"/>
          <w:szCs w:val="24"/>
        </w:rPr>
        <w:t xml:space="preserve">W obrębie wschodniej części Bojkowa przebiega autostrada A-1 łącząca się z autostradą A-4 przez węzeł autostradowy „Gliwice-Sośnica”. Na obszarze występują obszary rolne, a ich utrzymanie wymaga zapewnienia dojazdów poprzez tereny mieszkaniowo-usługowe oraz przez autostradę A-1. Na terenie dzielnicy występują tereny </w:t>
      </w:r>
      <w:r w:rsidRPr="00654C25">
        <w:rPr>
          <w:sz w:val="24"/>
          <w:szCs w:val="24"/>
        </w:rPr>
        <w:lastRenderedPageBreak/>
        <w:t>poprzemysłowe wymagające podjęcia działań rekultywacyjnych i rewitalizacyjnych. Ich łączna powierzchnia wynosi 42 131m</w:t>
      </w:r>
      <w:r w:rsidRPr="00654C25">
        <w:rPr>
          <w:sz w:val="24"/>
          <w:szCs w:val="24"/>
          <w:vertAlign w:val="superscript"/>
        </w:rPr>
        <w:t>2</w:t>
      </w:r>
      <w:r w:rsidRPr="00654C25">
        <w:rPr>
          <w:sz w:val="24"/>
          <w:szCs w:val="24"/>
        </w:rPr>
        <w:t>, co stanowi 0,25% powierzchni obszaru. Jednocześnie tereny zielone obejmujące 13 476 m</w:t>
      </w:r>
      <w:r w:rsidRPr="00654C25">
        <w:rPr>
          <w:sz w:val="24"/>
          <w:szCs w:val="24"/>
          <w:vertAlign w:val="superscript"/>
        </w:rPr>
        <w:t>2</w:t>
      </w:r>
      <w:r w:rsidRPr="00654C25">
        <w:rPr>
          <w:sz w:val="24"/>
          <w:szCs w:val="24"/>
        </w:rPr>
        <w:t xml:space="preserve"> stanowią 0,08% powierzchni dzielnicy. </w:t>
      </w:r>
    </w:p>
    <w:p w14:paraId="000003B9" w14:textId="64B5C7AC" w:rsidR="0079161D" w:rsidRPr="00866606" w:rsidRDefault="00832A6A" w:rsidP="00866606">
      <w:pPr>
        <w:spacing w:line="360" w:lineRule="auto"/>
        <w:jc w:val="both"/>
        <w:rPr>
          <w:sz w:val="24"/>
          <w:szCs w:val="24"/>
        </w:rPr>
      </w:pPr>
      <w:r w:rsidRPr="00654C25">
        <w:rPr>
          <w:sz w:val="24"/>
          <w:szCs w:val="24"/>
        </w:rPr>
        <w:t>Podobszar cechuje się również niskim wskaźnikiem przedsiębiorczości kształtującym się na poziomie 6,7 podmiotów na 100 mieszkańców przy średniej dla miasta</w:t>
      </w:r>
      <w:r w:rsidR="00F77EA7">
        <w:rPr>
          <w:sz w:val="24"/>
          <w:szCs w:val="24"/>
        </w:rPr>
        <w:t xml:space="preserve"> wynoszącej</w:t>
      </w:r>
      <w:r w:rsidRPr="00654C25">
        <w:rPr>
          <w:sz w:val="24"/>
          <w:szCs w:val="24"/>
        </w:rPr>
        <w:t xml:space="preserve"> 7,49. Łącznie</w:t>
      </w:r>
      <w:r w:rsidR="00F77EA7">
        <w:rPr>
          <w:sz w:val="24"/>
          <w:szCs w:val="24"/>
        </w:rPr>
        <w:t xml:space="preserve"> </w:t>
      </w:r>
      <w:r w:rsidRPr="00654C25">
        <w:rPr>
          <w:sz w:val="24"/>
          <w:szCs w:val="24"/>
        </w:rPr>
        <w:t>w dzielnicy zlokalizowane są 203 podmioty gospodarcze. W podobszarze nie ma placówki przedszkolnej.</w:t>
      </w:r>
    </w:p>
    <w:p w14:paraId="56B9912E" w14:textId="2CB22FCE" w:rsidR="00866606" w:rsidRDefault="00866606" w:rsidP="00866606">
      <w:pPr>
        <w:pStyle w:val="Legenda"/>
        <w:keepNext/>
      </w:pPr>
      <w:bookmarkStart w:id="30" w:name="_Toc172638168"/>
      <w:r>
        <w:t xml:space="preserve">Tabela </w:t>
      </w:r>
      <w:r w:rsidR="00000000">
        <w:fldChar w:fldCharType="begin"/>
      </w:r>
      <w:r w:rsidR="00000000">
        <w:instrText xml:space="preserve"> SEQ Tabela \* ARABIC </w:instrText>
      </w:r>
      <w:r w:rsidR="00000000">
        <w:fldChar w:fldCharType="separate"/>
      </w:r>
      <w:r w:rsidR="00063E54">
        <w:rPr>
          <w:noProof/>
        </w:rPr>
        <w:t>9</w:t>
      </w:r>
      <w:r w:rsidR="00000000">
        <w:rPr>
          <w:noProof/>
        </w:rPr>
        <w:fldChar w:fldCharType="end"/>
      </w:r>
      <w:r>
        <w:t xml:space="preserve"> </w:t>
      </w:r>
      <w:r w:rsidRPr="00DF66D5">
        <w:t>Charakterystyka dzielnicy w zakresie analizowanych wskaźników</w:t>
      </w:r>
      <w:bookmarkEnd w:id="30"/>
    </w:p>
    <w:tbl>
      <w:tblPr>
        <w:tblStyle w:val="a7"/>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42"/>
        <w:gridCol w:w="1036"/>
        <w:gridCol w:w="1294"/>
        <w:gridCol w:w="1288"/>
      </w:tblGrid>
      <w:tr w:rsidR="00654C25" w:rsidRPr="00654C25" w14:paraId="0C5F99AB" w14:textId="77777777">
        <w:trPr>
          <w:cantSplit/>
          <w:trHeight w:val="719"/>
          <w:tblHeader/>
        </w:trPr>
        <w:tc>
          <w:tcPr>
            <w:tcW w:w="5442" w:type="dxa"/>
            <w:tcBorders>
              <w:bottom w:val="single" w:sz="12" w:space="0" w:color="000000"/>
            </w:tcBorders>
            <w:shd w:val="clear" w:color="auto" w:fill="auto"/>
            <w:vAlign w:val="bottom"/>
          </w:tcPr>
          <w:p w14:paraId="000003BA" w14:textId="77777777" w:rsidR="0079161D" w:rsidRPr="00654C25" w:rsidRDefault="00832A6A">
            <w:pPr>
              <w:spacing w:before="48" w:after="48" w:line="240" w:lineRule="auto"/>
            </w:pPr>
            <w:r w:rsidRPr="00654C25">
              <w:t> </w:t>
            </w:r>
          </w:p>
        </w:tc>
        <w:tc>
          <w:tcPr>
            <w:tcW w:w="1036" w:type="dxa"/>
            <w:tcBorders>
              <w:bottom w:val="single" w:sz="12" w:space="0" w:color="000000"/>
            </w:tcBorders>
            <w:shd w:val="clear" w:color="auto" w:fill="auto"/>
            <w:vAlign w:val="center"/>
          </w:tcPr>
          <w:p w14:paraId="000003BB" w14:textId="77777777" w:rsidR="0079161D" w:rsidRPr="00654C25" w:rsidRDefault="00832A6A">
            <w:pPr>
              <w:spacing w:before="48" w:after="48" w:line="240" w:lineRule="auto"/>
              <w:jc w:val="center"/>
              <w:rPr>
                <w:b/>
                <w:sz w:val="18"/>
                <w:szCs w:val="18"/>
              </w:rPr>
            </w:pPr>
            <w:r w:rsidRPr="00654C25">
              <w:rPr>
                <w:b/>
                <w:sz w:val="18"/>
                <w:szCs w:val="18"/>
              </w:rPr>
              <w:t>BOJKÓW</w:t>
            </w:r>
          </w:p>
        </w:tc>
        <w:tc>
          <w:tcPr>
            <w:tcW w:w="1294" w:type="dxa"/>
            <w:tcBorders>
              <w:bottom w:val="single" w:sz="12" w:space="0" w:color="000000"/>
            </w:tcBorders>
            <w:shd w:val="clear" w:color="auto" w:fill="FFCC66"/>
            <w:vAlign w:val="center"/>
          </w:tcPr>
          <w:p w14:paraId="000003BC"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8" w:type="dxa"/>
            <w:tcBorders>
              <w:bottom w:val="single" w:sz="12" w:space="0" w:color="000000"/>
            </w:tcBorders>
            <w:shd w:val="clear" w:color="auto" w:fill="FFCC66"/>
            <w:vAlign w:val="center"/>
          </w:tcPr>
          <w:p w14:paraId="000003BD"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4A96EFCA" w14:textId="77777777">
        <w:tc>
          <w:tcPr>
            <w:tcW w:w="7772" w:type="dxa"/>
            <w:gridSpan w:val="3"/>
            <w:tcBorders>
              <w:top w:val="single" w:sz="12" w:space="0" w:color="000000"/>
            </w:tcBorders>
            <w:shd w:val="clear" w:color="auto" w:fill="FFCC66"/>
            <w:vAlign w:val="center"/>
          </w:tcPr>
          <w:p w14:paraId="000003BE" w14:textId="77777777" w:rsidR="0079161D" w:rsidRPr="00654C25" w:rsidRDefault="00832A6A">
            <w:pPr>
              <w:spacing w:before="48" w:after="48" w:line="240" w:lineRule="auto"/>
              <w:rPr>
                <w:sz w:val="18"/>
                <w:szCs w:val="18"/>
              </w:rPr>
            </w:pPr>
            <w:r w:rsidRPr="00654C25">
              <w:t>Obszar społeczny</w:t>
            </w:r>
          </w:p>
        </w:tc>
        <w:tc>
          <w:tcPr>
            <w:tcW w:w="1288" w:type="dxa"/>
            <w:tcBorders>
              <w:top w:val="single" w:sz="12" w:space="0" w:color="000000"/>
            </w:tcBorders>
            <w:shd w:val="clear" w:color="auto" w:fill="FFCC66"/>
          </w:tcPr>
          <w:p w14:paraId="000003C1" w14:textId="77777777" w:rsidR="0079161D" w:rsidRPr="00654C25" w:rsidRDefault="0079161D">
            <w:pPr>
              <w:spacing w:before="48" w:after="48" w:line="240" w:lineRule="auto"/>
            </w:pPr>
          </w:p>
        </w:tc>
      </w:tr>
      <w:tr w:rsidR="00654C25" w:rsidRPr="00654C25" w14:paraId="1B79FAD7" w14:textId="77777777">
        <w:tc>
          <w:tcPr>
            <w:tcW w:w="5442" w:type="dxa"/>
            <w:tcBorders>
              <w:top w:val="single" w:sz="12" w:space="0" w:color="000000"/>
            </w:tcBorders>
            <w:shd w:val="clear" w:color="auto" w:fill="auto"/>
            <w:vAlign w:val="center"/>
          </w:tcPr>
          <w:p w14:paraId="000003C2"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Liczba osób, którym przyznano świadczenie ze względu na bezrobocie lub bierność zawodową</w:t>
            </w:r>
          </w:p>
        </w:tc>
        <w:tc>
          <w:tcPr>
            <w:tcW w:w="1036" w:type="dxa"/>
            <w:tcBorders>
              <w:top w:val="single" w:sz="12" w:space="0" w:color="000000"/>
            </w:tcBorders>
            <w:shd w:val="clear" w:color="auto" w:fill="auto"/>
            <w:vAlign w:val="center"/>
          </w:tcPr>
          <w:p w14:paraId="000003C3" w14:textId="77777777" w:rsidR="0079161D" w:rsidRPr="00654C25" w:rsidRDefault="00832A6A">
            <w:pPr>
              <w:spacing w:before="48" w:after="48" w:line="240" w:lineRule="auto"/>
              <w:jc w:val="right"/>
              <w:rPr>
                <w:sz w:val="18"/>
                <w:szCs w:val="18"/>
              </w:rPr>
            </w:pPr>
            <w:r w:rsidRPr="00654C25">
              <w:rPr>
                <w:sz w:val="18"/>
                <w:szCs w:val="18"/>
              </w:rPr>
              <w:t>191</w:t>
            </w:r>
          </w:p>
        </w:tc>
        <w:tc>
          <w:tcPr>
            <w:tcW w:w="1294" w:type="dxa"/>
            <w:tcBorders>
              <w:top w:val="single" w:sz="12" w:space="0" w:color="000000"/>
            </w:tcBorders>
            <w:shd w:val="clear" w:color="auto" w:fill="FFCC66"/>
            <w:vAlign w:val="center"/>
          </w:tcPr>
          <w:p w14:paraId="000003C4" w14:textId="77777777" w:rsidR="0079161D" w:rsidRPr="00654C25" w:rsidRDefault="00832A6A">
            <w:pPr>
              <w:spacing w:before="48" w:after="48" w:line="240" w:lineRule="auto"/>
              <w:jc w:val="right"/>
              <w:rPr>
                <w:sz w:val="18"/>
                <w:szCs w:val="18"/>
              </w:rPr>
            </w:pPr>
            <w:r w:rsidRPr="00654C25">
              <w:rPr>
                <w:sz w:val="18"/>
                <w:szCs w:val="18"/>
              </w:rPr>
              <w:t>4,3%</w:t>
            </w:r>
          </w:p>
        </w:tc>
        <w:tc>
          <w:tcPr>
            <w:tcW w:w="1288" w:type="dxa"/>
            <w:tcBorders>
              <w:top w:val="single" w:sz="12" w:space="0" w:color="000000"/>
            </w:tcBorders>
            <w:shd w:val="clear" w:color="auto" w:fill="FFCC66"/>
            <w:vAlign w:val="center"/>
          </w:tcPr>
          <w:p w14:paraId="000003C5"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198D782" w14:textId="77777777">
        <w:tc>
          <w:tcPr>
            <w:tcW w:w="5442" w:type="dxa"/>
            <w:shd w:val="clear" w:color="auto" w:fill="auto"/>
            <w:vAlign w:val="center"/>
          </w:tcPr>
          <w:p w14:paraId="000003C6"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Liczba osób, którym przyznano świadczenie ze względu na długotrwałą lub ciężką chorobę</w:t>
            </w:r>
          </w:p>
        </w:tc>
        <w:tc>
          <w:tcPr>
            <w:tcW w:w="1036" w:type="dxa"/>
            <w:shd w:val="clear" w:color="auto" w:fill="auto"/>
            <w:vAlign w:val="center"/>
          </w:tcPr>
          <w:p w14:paraId="000003C7" w14:textId="77777777" w:rsidR="0079161D" w:rsidRPr="00654C25" w:rsidRDefault="00832A6A">
            <w:pPr>
              <w:spacing w:before="48" w:after="48" w:line="240" w:lineRule="auto"/>
              <w:jc w:val="right"/>
              <w:rPr>
                <w:sz w:val="18"/>
                <w:szCs w:val="18"/>
              </w:rPr>
            </w:pPr>
            <w:r w:rsidRPr="00654C25">
              <w:rPr>
                <w:sz w:val="18"/>
                <w:szCs w:val="18"/>
              </w:rPr>
              <w:t>48</w:t>
            </w:r>
          </w:p>
        </w:tc>
        <w:tc>
          <w:tcPr>
            <w:tcW w:w="1294" w:type="dxa"/>
            <w:shd w:val="clear" w:color="auto" w:fill="FFCC66"/>
            <w:vAlign w:val="center"/>
          </w:tcPr>
          <w:p w14:paraId="000003C8" w14:textId="77777777" w:rsidR="0079161D" w:rsidRPr="00654C25" w:rsidRDefault="00832A6A">
            <w:pPr>
              <w:spacing w:before="48" w:after="48" w:line="240" w:lineRule="auto"/>
              <w:jc w:val="right"/>
              <w:rPr>
                <w:sz w:val="18"/>
                <w:szCs w:val="18"/>
              </w:rPr>
            </w:pPr>
            <w:r w:rsidRPr="00654C25">
              <w:rPr>
                <w:sz w:val="18"/>
                <w:szCs w:val="18"/>
              </w:rPr>
              <w:t>6,1%</w:t>
            </w:r>
          </w:p>
        </w:tc>
        <w:tc>
          <w:tcPr>
            <w:tcW w:w="1288" w:type="dxa"/>
            <w:shd w:val="clear" w:color="auto" w:fill="FFCC66"/>
            <w:vAlign w:val="center"/>
          </w:tcPr>
          <w:p w14:paraId="000003C9"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4F90620E" w14:textId="77777777">
        <w:tc>
          <w:tcPr>
            <w:tcW w:w="5442" w:type="dxa"/>
            <w:shd w:val="clear" w:color="auto" w:fill="auto"/>
            <w:vAlign w:val="center"/>
          </w:tcPr>
          <w:p w14:paraId="000003CA"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osób, którym przyznano świadczenie ze względu na niepełnosprawność </w:t>
            </w:r>
          </w:p>
        </w:tc>
        <w:tc>
          <w:tcPr>
            <w:tcW w:w="1036" w:type="dxa"/>
            <w:shd w:val="clear" w:color="auto" w:fill="auto"/>
            <w:vAlign w:val="center"/>
          </w:tcPr>
          <w:p w14:paraId="000003CB" w14:textId="77777777" w:rsidR="0079161D" w:rsidRPr="00654C25" w:rsidRDefault="00832A6A">
            <w:pPr>
              <w:spacing w:before="48" w:after="48" w:line="240" w:lineRule="auto"/>
              <w:jc w:val="right"/>
              <w:rPr>
                <w:sz w:val="18"/>
                <w:szCs w:val="18"/>
              </w:rPr>
            </w:pPr>
            <w:r w:rsidRPr="00654C25">
              <w:rPr>
                <w:sz w:val="18"/>
                <w:szCs w:val="18"/>
              </w:rPr>
              <w:t>62</w:t>
            </w:r>
          </w:p>
        </w:tc>
        <w:tc>
          <w:tcPr>
            <w:tcW w:w="1294" w:type="dxa"/>
            <w:shd w:val="clear" w:color="auto" w:fill="FFCC66"/>
            <w:vAlign w:val="center"/>
          </w:tcPr>
          <w:p w14:paraId="000003CC" w14:textId="77777777" w:rsidR="0079161D" w:rsidRPr="00654C25" w:rsidRDefault="00832A6A">
            <w:pPr>
              <w:spacing w:before="48" w:after="48" w:line="240" w:lineRule="auto"/>
              <w:jc w:val="right"/>
              <w:rPr>
                <w:sz w:val="18"/>
                <w:szCs w:val="18"/>
              </w:rPr>
            </w:pPr>
            <w:r w:rsidRPr="00654C25">
              <w:rPr>
                <w:sz w:val="18"/>
                <w:szCs w:val="18"/>
              </w:rPr>
              <w:t>5,4%</w:t>
            </w:r>
          </w:p>
        </w:tc>
        <w:tc>
          <w:tcPr>
            <w:tcW w:w="1288" w:type="dxa"/>
            <w:shd w:val="clear" w:color="auto" w:fill="FFCC66"/>
            <w:vAlign w:val="center"/>
          </w:tcPr>
          <w:p w14:paraId="000003CD"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710E8607" w14:textId="77777777">
        <w:tc>
          <w:tcPr>
            <w:tcW w:w="5442" w:type="dxa"/>
            <w:shd w:val="clear" w:color="auto" w:fill="auto"/>
            <w:vAlign w:val="center"/>
          </w:tcPr>
          <w:p w14:paraId="000003CE"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osób, którym przyznano świadczenie ze względu na ubóstwo </w:t>
            </w:r>
          </w:p>
        </w:tc>
        <w:tc>
          <w:tcPr>
            <w:tcW w:w="1036" w:type="dxa"/>
            <w:shd w:val="clear" w:color="auto" w:fill="auto"/>
            <w:vAlign w:val="center"/>
          </w:tcPr>
          <w:p w14:paraId="000003CF" w14:textId="77777777" w:rsidR="0079161D" w:rsidRPr="00654C25" w:rsidRDefault="00832A6A">
            <w:pPr>
              <w:spacing w:before="48" w:after="48" w:line="240" w:lineRule="auto"/>
              <w:jc w:val="right"/>
              <w:rPr>
                <w:sz w:val="18"/>
                <w:szCs w:val="18"/>
              </w:rPr>
            </w:pPr>
            <w:r w:rsidRPr="00654C25">
              <w:rPr>
                <w:sz w:val="18"/>
                <w:szCs w:val="18"/>
              </w:rPr>
              <w:t>79</w:t>
            </w:r>
          </w:p>
        </w:tc>
        <w:tc>
          <w:tcPr>
            <w:tcW w:w="1294" w:type="dxa"/>
            <w:shd w:val="clear" w:color="auto" w:fill="FFCC66"/>
            <w:vAlign w:val="center"/>
          </w:tcPr>
          <w:p w14:paraId="000003D0" w14:textId="77777777" w:rsidR="0079161D" w:rsidRPr="00654C25" w:rsidRDefault="00832A6A">
            <w:pPr>
              <w:spacing w:before="48" w:after="48" w:line="240" w:lineRule="auto"/>
              <w:jc w:val="right"/>
              <w:rPr>
                <w:sz w:val="18"/>
                <w:szCs w:val="18"/>
              </w:rPr>
            </w:pPr>
            <w:r w:rsidRPr="00654C25">
              <w:rPr>
                <w:sz w:val="18"/>
                <w:szCs w:val="18"/>
              </w:rPr>
              <w:t>14,6%</w:t>
            </w:r>
          </w:p>
        </w:tc>
        <w:tc>
          <w:tcPr>
            <w:tcW w:w="1288" w:type="dxa"/>
            <w:shd w:val="clear" w:color="auto" w:fill="FFCC66"/>
            <w:vAlign w:val="center"/>
          </w:tcPr>
          <w:p w14:paraId="000003D1"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5538BDAB" w14:textId="77777777">
        <w:tc>
          <w:tcPr>
            <w:tcW w:w="5442" w:type="dxa"/>
            <w:shd w:val="clear" w:color="auto" w:fill="auto"/>
            <w:vAlign w:val="center"/>
          </w:tcPr>
          <w:p w14:paraId="000003D2"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Liczba osób, którym przyznano świadczenie ze względu na bezrobocie lub bierność zawodową na 100 mieszkańców</w:t>
            </w:r>
          </w:p>
        </w:tc>
        <w:tc>
          <w:tcPr>
            <w:tcW w:w="1036" w:type="dxa"/>
            <w:shd w:val="clear" w:color="auto" w:fill="auto"/>
            <w:vAlign w:val="center"/>
          </w:tcPr>
          <w:p w14:paraId="000003D3" w14:textId="77777777" w:rsidR="0079161D" w:rsidRPr="00654C25" w:rsidRDefault="00832A6A">
            <w:pPr>
              <w:spacing w:before="48" w:after="48" w:line="240" w:lineRule="auto"/>
              <w:jc w:val="right"/>
              <w:rPr>
                <w:sz w:val="18"/>
                <w:szCs w:val="18"/>
              </w:rPr>
            </w:pPr>
            <w:r w:rsidRPr="00654C25">
              <w:rPr>
                <w:sz w:val="18"/>
                <w:szCs w:val="18"/>
              </w:rPr>
              <w:t>6,35</w:t>
            </w:r>
          </w:p>
        </w:tc>
        <w:tc>
          <w:tcPr>
            <w:tcW w:w="1294" w:type="dxa"/>
            <w:shd w:val="clear" w:color="auto" w:fill="FFCC66"/>
            <w:vAlign w:val="center"/>
          </w:tcPr>
          <w:p w14:paraId="000003D4"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D5"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7CD11E29" w14:textId="77777777">
        <w:tc>
          <w:tcPr>
            <w:tcW w:w="5442" w:type="dxa"/>
            <w:shd w:val="clear" w:color="auto" w:fill="auto"/>
            <w:vAlign w:val="center"/>
          </w:tcPr>
          <w:p w14:paraId="000003D6"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osób, którym przyznano świadczenie ze względu na długotrwałą lub ciężką chorobę na 100 mieszkańców </w:t>
            </w:r>
          </w:p>
        </w:tc>
        <w:tc>
          <w:tcPr>
            <w:tcW w:w="1036" w:type="dxa"/>
            <w:shd w:val="clear" w:color="auto" w:fill="auto"/>
            <w:vAlign w:val="center"/>
          </w:tcPr>
          <w:p w14:paraId="000003D7" w14:textId="77777777" w:rsidR="0079161D" w:rsidRPr="00654C25" w:rsidRDefault="00832A6A">
            <w:pPr>
              <w:spacing w:before="48" w:after="48" w:line="240" w:lineRule="auto"/>
              <w:jc w:val="right"/>
              <w:rPr>
                <w:sz w:val="18"/>
                <w:szCs w:val="18"/>
              </w:rPr>
            </w:pPr>
            <w:r w:rsidRPr="00654C25">
              <w:rPr>
                <w:sz w:val="18"/>
                <w:szCs w:val="18"/>
              </w:rPr>
              <w:t>1,6</w:t>
            </w:r>
          </w:p>
        </w:tc>
        <w:tc>
          <w:tcPr>
            <w:tcW w:w="1294" w:type="dxa"/>
            <w:shd w:val="clear" w:color="auto" w:fill="FFCC66"/>
            <w:vAlign w:val="center"/>
          </w:tcPr>
          <w:p w14:paraId="000003D8"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D9"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7D7F1150" w14:textId="77777777">
        <w:tc>
          <w:tcPr>
            <w:tcW w:w="5442" w:type="dxa"/>
            <w:shd w:val="clear" w:color="auto" w:fill="auto"/>
            <w:vAlign w:val="center"/>
          </w:tcPr>
          <w:p w14:paraId="000003DA"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Liczba osób, którym przyznano świadczenie ze względu na niepełnosprawność na 100 mieszkańców</w:t>
            </w:r>
          </w:p>
        </w:tc>
        <w:tc>
          <w:tcPr>
            <w:tcW w:w="1036" w:type="dxa"/>
            <w:shd w:val="clear" w:color="auto" w:fill="auto"/>
            <w:vAlign w:val="center"/>
          </w:tcPr>
          <w:p w14:paraId="000003DB" w14:textId="77777777" w:rsidR="0079161D" w:rsidRPr="00654C25" w:rsidRDefault="00832A6A">
            <w:pPr>
              <w:spacing w:before="48" w:after="48" w:line="240" w:lineRule="auto"/>
              <w:jc w:val="right"/>
              <w:rPr>
                <w:sz w:val="18"/>
                <w:szCs w:val="18"/>
              </w:rPr>
            </w:pPr>
            <w:r w:rsidRPr="00654C25">
              <w:rPr>
                <w:sz w:val="18"/>
                <w:szCs w:val="18"/>
              </w:rPr>
              <w:t>2,06</w:t>
            </w:r>
          </w:p>
        </w:tc>
        <w:tc>
          <w:tcPr>
            <w:tcW w:w="1294" w:type="dxa"/>
            <w:shd w:val="clear" w:color="auto" w:fill="FFCC66"/>
            <w:vAlign w:val="center"/>
          </w:tcPr>
          <w:p w14:paraId="000003DC"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DD"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0EC8252C" w14:textId="77777777">
        <w:tc>
          <w:tcPr>
            <w:tcW w:w="5442" w:type="dxa"/>
            <w:shd w:val="clear" w:color="auto" w:fill="auto"/>
            <w:vAlign w:val="center"/>
          </w:tcPr>
          <w:p w14:paraId="000003DE"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osób, którym przyznano świadczenie ze względu na ubóstwo na 100 mieszkańców </w:t>
            </w:r>
          </w:p>
        </w:tc>
        <w:tc>
          <w:tcPr>
            <w:tcW w:w="1036" w:type="dxa"/>
            <w:shd w:val="clear" w:color="auto" w:fill="auto"/>
            <w:vAlign w:val="center"/>
          </w:tcPr>
          <w:p w14:paraId="000003DF" w14:textId="77777777" w:rsidR="0079161D" w:rsidRPr="00654C25" w:rsidRDefault="00832A6A">
            <w:pPr>
              <w:spacing w:before="48" w:after="48" w:line="240" w:lineRule="auto"/>
              <w:jc w:val="right"/>
              <w:rPr>
                <w:sz w:val="18"/>
                <w:szCs w:val="18"/>
              </w:rPr>
            </w:pPr>
            <w:r w:rsidRPr="00654C25">
              <w:rPr>
                <w:sz w:val="18"/>
                <w:szCs w:val="18"/>
              </w:rPr>
              <w:t>2,63</w:t>
            </w:r>
          </w:p>
        </w:tc>
        <w:tc>
          <w:tcPr>
            <w:tcW w:w="1294" w:type="dxa"/>
            <w:shd w:val="clear" w:color="auto" w:fill="FFCC66"/>
            <w:vAlign w:val="center"/>
          </w:tcPr>
          <w:p w14:paraId="000003E0"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E1"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2F46CD3F" w14:textId="77777777">
        <w:tc>
          <w:tcPr>
            <w:tcW w:w="5442" w:type="dxa"/>
            <w:shd w:val="clear" w:color="auto" w:fill="auto"/>
            <w:vAlign w:val="center"/>
          </w:tcPr>
          <w:p w14:paraId="000003E2"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Interwencje policji w 3 kwartałach 2022 roku </w:t>
            </w:r>
          </w:p>
        </w:tc>
        <w:tc>
          <w:tcPr>
            <w:tcW w:w="1036" w:type="dxa"/>
            <w:shd w:val="clear" w:color="auto" w:fill="auto"/>
            <w:vAlign w:val="center"/>
          </w:tcPr>
          <w:p w14:paraId="000003E3" w14:textId="77777777" w:rsidR="0079161D" w:rsidRPr="00654C25" w:rsidRDefault="00832A6A">
            <w:pPr>
              <w:spacing w:before="48" w:after="48" w:line="240" w:lineRule="auto"/>
              <w:jc w:val="right"/>
              <w:rPr>
                <w:sz w:val="18"/>
                <w:szCs w:val="18"/>
              </w:rPr>
            </w:pPr>
            <w:r w:rsidRPr="00654C25">
              <w:rPr>
                <w:sz w:val="18"/>
                <w:szCs w:val="18"/>
              </w:rPr>
              <w:t>347</w:t>
            </w:r>
          </w:p>
        </w:tc>
        <w:tc>
          <w:tcPr>
            <w:tcW w:w="1294" w:type="dxa"/>
            <w:shd w:val="clear" w:color="auto" w:fill="FFCC66"/>
            <w:vAlign w:val="center"/>
          </w:tcPr>
          <w:p w14:paraId="000003E4" w14:textId="77777777" w:rsidR="0079161D" w:rsidRPr="00654C25" w:rsidRDefault="00832A6A">
            <w:pPr>
              <w:spacing w:before="48" w:after="48" w:line="240" w:lineRule="auto"/>
              <w:jc w:val="right"/>
              <w:rPr>
                <w:sz w:val="18"/>
                <w:szCs w:val="18"/>
              </w:rPr>
            </w:pPr>
            <w:r w:rsidRPr="00654C25">
              <w:rPr>
                <w:sz w:val="18"/>
                <w:szCs w:val="18"/>
              </w:rPr>
              <w:t>1,4%</w:t>
            </w:r>
          </w:p>
        </w:tc>
        <w:tc>
          <w:tcPr>
            <w:tcW w:w="1288" w:type="dxa"/>
            <w:shd w:val="clear" w:color="auto" w:fill="FFCC66"/>
            <w:vAlign w:val="center"/>
          </w:tcPr>
          <w:p w14:paraId="000003E5"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4A3CAF92" w14:textId="77777777">
        <w:tc>
          <w:tcPr>
            <w:tcW w:w="5442" w:type="dxa"/>
            <w:shd w:val="clear" w:color="auto" w:fill="auto"/>
            <w:vAlign w:val="center"/>
          </w:tcPr>
          <w:p w14:paraId="000003E6"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Interwencje policji 3 kwartałach 2022 roku na 100 mieszkańców </w:t>
            </w:r>
          </w:p>
        </w:tc>
        <w:tc>
          <w:tcPr>
            <w:tcW w:w="1036" w:type="dxa"/>
            <w:shd w:val="clear" w:color="auto" w:fill="auto"/>
            <w:vAlign w:val="center"/>
          </w:tcPr>
          <w:p w14:paraId="000003E7" w14:textId="77777777" w:rsidR="0079161D" w:rsidRPr="00654C25" w:rsidRDefault="00832A6A">
            <w:pPr>
              <w:spacing w:before="48" w:after="48" w:line="240" w:lineRule="auto"/>
              <w:jc w:val="right"/>
              <w:rPr>
                <w:sz w:val="18"/>
                <w:szCs w:val="18"/>
              </w:rPr>
            </w:pPr>
            <w:r w:rsidRPr="00654C25">
              <w:rPr>
                <w:sz w:val="18"/>
                <w:szCs w:val="18"/>
              </w:rPr>
              <w:t>11,54</w:t>
            </w:r>
          </w:p>
        </w:tc>
        <w:tc>
          <w:tcPr>
            <w:tcW w:w="1294" w:type="dxa"/>
            <w:shd w:val="clear" w:color="auto" w:fill="FFCC66"/>
            <w:vAlign w:val="center"/>
          </w:tcPr>
          <w:p w14:paraId="000003E8"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E9"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15284B09" w14:textId="77777777">
        <w:tc>
          <w:tcPr>
            <w:tcW w:w="5442" w:type="dxa"/>
            <w:shd w:val="clear" w:color="auto" w:fill="auto"/>
            <w:vAlign w:val="center"/>
          </w:tcPr>
          <w:p w14:paraId="000003EA"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zgłoszonych projektów w budżecie obywatelskim w 2022 roku </w:t>
            </w:r>
          </w:p>
        </w:tc>
        <w:tc>
          <w:tcPr>
            <w:tcW w:w="1036" w:type="dxa"/>
            <w:shd w:val="clear" w:color="auto" w:fill="auto"/>
            <w:vAlign w:val="center"/>
          </w:tcPr>
          <w:p w14:paraId="000003EB" w14:textId="77777777" w:rsidR="0079161D" w:rsidRPr="00654C25" w:rsidRDefault="00832A6A">
            <w:pPr>
              <w:spacing w:before="48" w:after="48" w:line="240" w:lineRule="auto"/>
              <w:jc w:val="right"/>
              <w:rPr>
                <w:sz w:val="18"/>
                <w:szCs w:val="18"/>
              </w:rPr>
            </w:pPr>
            <w:r w:rsidRPr="00654C25">
              <w:rPr>
                <w:sz w:val="18"/>
                <w:szCs w:val="18"/>
              </w:rPr>
              <w:t>10</w:t>
            </w:r>
          </w:p>
        </w:tc>
        <w:tc>
          <w:tcPr>
            <w:tcW w:w="1294" w:type="dxa"/>
            <w:shd w:val="clear" w:color="auto" w:fill="FFCC66"/>
            <w:vAlign w:val="center"/>
          </w:tcPr>
          <w:p w14:paraId="000003EC" w14:textId="77777777" w:rsidR="0079161D" w:rsidRPr="00654C25" w:rsidRDefault="00832A6A">
            <w:pPr>
              <w:spacing w:before="48" w:after="48" w:line="240" w:lineRule="auto"/>
              <w:jc w:val="right"/>
              <w:rPr>
                <w:sz w:val="18"/>
                <w:szCs w:val="18"/>
              </w:rPr>
            </w:pPr>
            <w:r w:rsidRPr="00654C25">
              <w:rPr>
                <w:sz w:val="18"/>
                <w:szCs w:val="18"/>
              </w:rPr>
              <w:t>3,2%</w:t>
            </w:r>
          </w:p>
        </w:tc>
        <w:tc>
          <w:tcPr>
            <w:tcW w:w="1288" w:type="dxa"/>
            <w:shd w:val="clear" w:color="auto" w:fill="FFCC66"/>
            <w:vAlign w:val="center"/>
          </w:tcPr>
          <w:p w14:paraId="000003ED"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45D34753" w14:textId="77777777">
        <w:tc>
          <w:tcPr>
            <w:tcW w:w="5442" w:type="dxa"/>
            <w:shd w:val="clear" w:color="auto" w:fill="auto"/>
            <w:vAlign w:val="center"/>
          </w:tcPr>
          <w:p w14:paraId="000003EE"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zgłoszonych projektów w budżecie obywatelskim na 100 mieszkańców w 2022 roku </w:t>
            </w:r>
          </w:p>
        </w:tc>
        <w:tc>
          <w:tcPr>
            <w:tcW w:w="1036" w:type="dxa"/>
            <w:shd w:val="clear" w:color="auto" w:fill="auto"/>
            <w:vAlign w:val="center"/>
          </w:tcPr>
          <w:p w14:paraId="000003EF" w14:textId="77777777" w:rsidR="0079161D" w:rsidRPr="00654C25" w:rsidRDefault="00832A6A">
            <w:pPr>
              <w:spacing w:before="48" w:after="48" w:line="240" w:lineRule="auto"/>
              <w:jc w:val="right"/>
              <w:rPr>
                <w:sz w:val="18"/>
                <w:szCs w:val="18"/>
              </w:rPr>
            </w:pPr>
            <w:r w:rsidRPr="00654C25">
              <w:rPr>
                <w:sz w:val="18"/>
                <w:szCs w:val="18"/>
              </w:rPr>
              <w:t>0,33</w:t>
            </w:r>
          </w:p>
        </w:tc>
        <w:tc>
          <w:tcPr>
            <w:tcW w:w="1294" w:type="dxa"/>
            <w:shd w:val="clear" w:color="auto" w:fill="FFCC66"/>
            <w:vAlign w:val="center"/>
          </w:tcPr>
          <w:p w14:paraId="000003F0"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F1"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556417B0" w14:textId="77777777">
        <w:trPr>
          <w:tblHeader/>
        </w:trPr>
        <w:tc>
          <w:tcPr>
            <w:tcW w:w="7772" w:type="dxa"/>
            <w:gridSpan w:val="3"/>
            <w:tcBorders>
              <w:bottom w:val="single" w:sz="12" w:space="0" w:color="000000"/>
            </w:tcBorders>
            <w:shd w:val="clear" w:color="auto" w:fill="FFCC66"/>
            <w:vAlign w:val="bottom"/>
          </w:tcPr>
          <w:p w14:paraId="000003F2" w14:textId="2E2D0712" w:rsidR="0079161D" w:rsidRPr="00654C25" w:rsidRDefault="00832A6A">
            <w:pPr>
              <w:spacing w:before="48" w:after="48" w:line="240" w:lineRule="auto"/>
              <w:rPr>
                <w:sz w:val="18"/>
                <w:szCs w:val="18"/>
              </w:rPr>
            </w:pPr>
            <w:r w:rsidRPr="00654C25">
              <w:t>Obszar</w:t>
            </w:r>
            <w:r w:rsidR="00040290">
              <w:t xml:space="preserve"> </w:t>
            </w:r>
            <w:r w:rsidRPr="00654C25">
              <w:t>gospodarczy</w:t>
            </w:r>
          </w:p>
        </w:tc>
        <w:tc>
          <w:tcPr>
            <w:tcW w:w="1288" w:type="dxa"/>
            <w:tcBorders>
              <w:bottom w:val="single" w:sz="12" w:space="0" w:color="000000"/>
            </w:tcBorders>
            <w:shd w:val="clear" w:color="auto" w:fill="FFCC66"/>
          </w:tcPr>
          <w:p w14:paraId="000003F5" w14:textId="77777777" w:rsidR="0079161D" w:rsidRPr="00654C25" w:rsidRDefault="0079161D">
            <w:pPr>
              <w:spacing w:before="48" w:after="48" w:line="240" w:lineRule="auto"/>
              <w:rPr>
                <w:sz w:val="18"/>
                <w:szCs w:val="18"/>
              </w:rPr>
            </w:pPr>
          </w:p>
        </w:tc>
      </w:tr>
      <w:tr w:rsidR="00654C25" w:rsidRPr="00654C25" w14:paraId="7BEDA149" w14:textId="77777777">
        <w:tc>
          <w:tcPr>
            <w:tcW w:w="5442" w:type="dxa"/>
            <w:tcBorders>
              <w:top w:val="single" w:sz="12" w:space="0" w:color="000000"/>
            </w:tcBorders>
            <w:shd w:val="clear" w:color="auto" w:fill="auto"/>
            <w:vAlign w:val="center"/>
          </w:tcPr>
          <w:p w14:paraId="000003F6" w14:textId="77777777" w:rsidR="0079161D" w:rsidRPr="00654C25" w:rsidRDefault="00832A6A" w:rsidP="001743E2">
            <w:pPr>
              <w:numPr>
                <w:ilvl w:val="0"/>
                <w:numId w:val="74"/>
              </w:numPr>
              <w:pBdr>
                <w:top w:val="nil"/>
                <w:left w:val="nil"/>
                <w:bottom w:val="nil"/>
                <w:right w:val="nil"/>
                <w:between w:val="nil"/>
              </w:pBdr>
              <w:spacing w:before="48" w:after="48" w:line="240" w:lineRule="auto"/>
              <w:ind w:left="495"/>
              <w:rPr>
                <w:sz w:val="18"/>
                <w:szCs w:val="18"/>
              </w:rPr>
            </w:pPr>
            <w:r w:rsidRPr="00654C25">
              <w:rPr>
                <w:sz w:val="18"/>
                <w:szCs w:val="18"/>
              </w:rPr>
              <w:t xml:space="preserve">Liczba działalności gospodarczych na 100 mieszkańców </w:t>
            </w:r>
          </w:p>
        </w:tc>
        <w:tc>
          <w:tcPr>
            <w:tcW w:w="1036" w:type="dxa"/>
            <w:tcBorders>
              <w:top w:val="single" w:sz="12" w:space="0" w:color="000000"/>
            </w:tcBorders>
            <w:shd w:val="clear" w:color="auto" w:fill="auto"/>
            <w:vAlign w:val="center"/>
          </w:tcPr>
          <w:p w14:paraId="000003F7" w14:textId="77777777" w:rsidR="0079161D" w:rsidRPr="00654C25" w:rsidRDefault="00832A6A">
            <w:pPr>
              <w:spacing w:before="48" w:after="48" w:line="240" w:lineRule="auto"/>
              <w:jc w:val="right"/>
              <w:rPr>
                <w:sz w:val="18"/>
                <w:szCs w:val="18"/>
              </w:rPr>
            </w:pPr>
            <w:r w:rsidRPr="00654C25">
              <w:rPr>
                <w:sz w:val="18"/>
                <w:szCs w:val="18"/>
              </w:rPr>
              <w:t>6,75</w:t>
            </w:r>
          </w:p>
        </w:tc>
        <w:tc>
          <w:tcPr>
            <w:tcW w:w="1294" w:type="dxa"/>
            <w:tcBorders>
              <w:top w:val="single" w:sz="12" w:space="0" w:color="000000"/>
            </w:tcBorders>
            <w:shd w:val="clear" w:color="auto" w:fill="FFCC66"/>
            <w:vAlign w:val="center"/>
          </w:tcPr>
          <w:p w14:paraId="000003F8"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tcBorders>
              <w:top w:val="single" w:sz="12" w:space="0" w:color="000000"/>
            </w:tcBorders>
            <w:shd w:val="clear" w:color="auto" w:fill="FFCC66"/>
            <w:vAlign w:val="center"/>
          </w:tcPr>
          <w:p w14:paraId="000003F9"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6651725E" w14:textId="77777777">
        <w:tc>
          <w:tcPr>
            <w:tcW w:w="7772" w:type="dxa"/>
            <w:gridSpan w:val="3"/>
            <w:shd w:val="clear" w:color="auto" w:fill="FFCC66"/>
            <w:vAlign w:val="center"/>
          </w:tcPr>
          <w:p w14:paraId="000003FA" w14:textId="77777777" w:rsidR="0079161D" w:rsidRPr="00654C25" w:rsidRDefault="00832A6A">
            <w:pPr>
              <w:spacing w:before="48" w:after="48" w:line="240" w:lineRule="auto"/>
              <w:rPr>
                <w:sz w:val="18"/>
                <w:szCs w:val="18"/>
              </w:rPr>
            </w:pPr>
            <w:r w:rsidRPr="00654C25">
              <w:t>Obszar środowiska</w:t>
            </w:r>
          </w:p>
        </w:tc>
        <w:tc>
          <w:tcPr>
            <w:tcW w:w="1288" w:type="dxa"/>
            <w:shd w:val="clear" w:color="auto" w:fill="FFCC66"/>
            <w:vAlign w:val="center"/>
          </w:tcPr>
          <w:p w14:paraId="000003FD"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5D9D5BEF" w14:textId="77777777">
        <w:tc>
          <w:tcPr>
            <w:tcW w:w="5442" w:type="dxa"/>
            <w:shd w:val="clear" w:color="auto" w:fill="auto"/>
            <w:vAlign w:val="center"/>
          </w:tcPr>
          <w:p w14:paraId="000003FE" w14:textId="1E3F6347" w:rsidR="0079161D" w:rsidRPr="00654C25" w:rsidRDefault="00832A6A" w:rsidP="001743E2">
            <w:pPr>
              <w:numPr>
                <w:ilvl w:val="0"/>
                <w:numId w:val="75"/>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6307EB" w:rsidRPr="00654C25">
              <w:rPr>
                <w:sz w:val="18"/>
                <w:szCs w:val="18"/>
              </w:rPr>
              <w:t xml:space="preserve"> w %</w:t>
            </w:r>
          </w:p>
        </w:tc>
        <w:tc>
          <w:tcPr>
            <w:tcW w:w="1036" w:type="dxa"/>
            <w:shd w:val="clear" w:color="auto" w:fill="auto"/>
            <w:vAlign w:val="center"/>
          </w:tcPr>
          <w:p w14:paraId="000003FF" w14:textId="77777777" w:rsidR="0079161D" w:rsidRPr="00654C25" w:rsidRDefault="00832A6A">
            <w:pPr>
              <w:spacing w:before="48" w:after="48" w:line="240" w:lineRule="auto"/>
              <w:jc w:val="right"/>
              <w:rPr>
                <w:sz w:val="18"/>
                <w:szCs w:val="18"/>
              </w:rPr>
            </w:pPr>
            <w:r w:rsidRPr="00654C25">
              <w:rPr>
                <w:sz w:val="18"/>
                <w:szCs w:val="18"/>
              </w:rPr>
              <w:t>0,08</w:t>
            </w:r>
          </w:p>
        </w:tc>
        <w:tc>
          <w:tcPr>
            <w:tcW w:w="1294" w:type="dxa"/>
            <w:shd w:val="clear" w:color="auto" w:fill="FFCC66"/>
            <w:vAlign w:val="center"/>
          </w:tcPr>
          <w:p w14:paraId="00000400" w14:textId="77777777" w:rsidR="0079161D" w:rsidRPr="00654C25" w:rsidRDefault="00832A6A">
            <w:pPr>
              <w:spacing w:before="48" w:after="48" w:line="240" w:lineRule="auto"/>
              <w:jc w:val="right"/>
              <w:rPr>
                <w:sz w:val="18"/>
                <w:szCs w:val="18"/>
                <w:u w:val="single"/>
              </w:rPr>
            </w:pPr>
            <w:r w:rsidRPr="00654C25">
              <w:rPr>
                <w:sz w:val="18"/>
                <w:szCs w:val="18"/>
              </w:rPr>
              <w:t>-</w:t>
            </w:r>
            <w:r w:rsidRPr="00654C25">
              <w:rPr>
                <w:sz w:val="16"/>
                <w:szCs w:val="16"/>
                <w:u w:val="single"/>
              </w:rPr>
              <w:t> </w:t>
            </w:r>
          </w:p>
        </w:tc>
        <w:tc>
          <w:tcPr>
            <w:tcW w:w="1288" w:type="dxa"/>
            <w:shd w:val="clear" w:color="auto" w:fill="FFCC66"/>
            <w:vAlign w:val="center"/>
          </w:tcPr>
          <w:p w14:paraId="00000401"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78DCCD37" w14:textId="77777777">
        <w:tc>
          <w:tcPr>
            <w:tcW w:w="5442" w:type="dxa"/>
            <w:shd w:val="clear" w:color="auto" w:fill="auto"/>
            <w:vAlign w:val="center"/>
          </w:tcPr>
          <w:p w14:paraId="00000402" w14:textId="383F2B81" w:rsidR="0079161D" w:rsidRPr="00654C25" w:rsidRDefault="00832A6A" w:rsidP="001743E2">
            <w:pPr>
              <w:numPr>
                <w:ilvl w:val="0"/>
                <w:numId w:val="75"/>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6307EB" w:rsidRPr="00654C25">
              <w:rPr>
                <w:sz w:val="18"/>
                <w:szCs w:val="18"/>
              </w:rPr>
              <w:t>w %</w:t>
            </w:r>
          </w:p>
        </w:tc>
        <w:tc>
          <w:tcPr>
            <w:tcW w:w="1036" w:type="dxa"/>
            <w:shd w:val="clear" w:color="auto" w:fill="auto"/>
            <w:vAlign w:val="center"/>
          </w:tcPr>
          <w:p w14:paraId="00000403" w14:textId="77777777" w:rsidR="0079161D" w:rsidRPr="00654C25" w:rsidRDefault="00832A6A">
            <w:pPr>
              <w:spacing w:before="48" w:after="48" w:line="240" w:lineRule="auto"/>
              <w:jc w:val="right"/>
              <w:rPr>
                <w:sz w:val="18"/>
                <w:szCs w:val="18"/>
              </w:rPr>
            </w:pPr>
            <w:r w:rsidRPr="00654C25">
              <w:rPr>
                <w:sz w:val="18"/>
                <w:szCs w:val="18"/>
              </w:rPr>
              <w:t>0,26</w:t>
            </w:r>
          </w:p>
        </w:tc>
        <w:tc>
          <w:tcPr>
            <w:tcW w:w="1294" w:type="dxa"/>
            <w:shd w:val="clear" w:color="auto" w:fill="FFCC66"/>
            <w:vAlign w:val="center"/>
          </w:tcPr>
          <w:p w14:paraId="00000404"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05"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49B9BEAD" w14:textId="77777777">
        <w:tc>
          <w:tcPr>
            <w:tcW w:w="7772" w:type="dxa"/>
            <w:gridSpan w:val="3"/>
            <w:shd w:val="clear" w:color="auto" w:fill="FFCC66"/>
            <w:vAlign w:val="center"/>
          </w:tcPr>
          <w:p w14:paraId="00000406" w14:textId="77777777" w:rsidR="0079161D" w:rsidRPr="00654C25" w:rsidRDefault="00832A6A">
            <w:pPr>
              <w:spacing w:before="48" w:after="48" w:line="240" w:lineRule="auto"/>
              <w:rPr>
                <w:sz w:val="18"/>
                <w:szCs w:val="18"/>
              </w:rPr>
            </w:pPr>
            <w:r w:rsidRPr="00654C25">
              <w:t>Obszar przestrzenno-funkcjonalny</w:t>
            </w:r>
          </w:p>
        </w:tc>
        <w:tc>
          <w:tcPr>
            <w:tcW w:w="1288" w:type="dxa"/>
            <w:shd w:val="clear" w:color="auto" w:fill="FFCC66"/>
            <w:vAlign w:val="center"/>
          </w:tcPr>
          <w:p w14:paraId="00000409"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75D4CAE3" w14:textId="77777777">
        <w:tc>
          <w:tcPr>
            <w:tcW w:w="5442" w:type="dxa"/>
            <w:shd w:val="clear" w:color="auto" w:fill="auto"/>
            <w:vAlign w:val="center"/>
          </w:tcPr>
          <w:p w14:paraId="0000040A" w14:textId="77777777" w:rsidR="0079161D" w:rsidRPr="00654C25" w:rsidRDefault="00832A6A" w:rsidP="001743E2">
            <w:pPr>
              <w:numPr>
                <w:ilvl w:val="0"/>
                <w:numId w:val="76"/>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6" w:type="dxa"/>
            <w:shd w:val="clear" w:color="auto" w:fill="auto"/>
            <w:vAlign w:val="center"/>
          </w:tcPr>
          <w:p w14:paraId="0000040B" w14:textId="77777777" w:rsidR="0079161D" w:rsidRPr="00654C25" w:rsidRDefault="00832A6A">
            <w:pPr>
              <w:spacing w:before="48" w:after="48" w:line="240" w:lineRule="auto"/>
              <w:jc w:val="right"/>
              <w:rPr>
                <w:sz w:val="18"/>
                <w:szCs w:val="18"/>
              </w:rPr>
            </w:pPr>
            <w:r w:rsidRPr="00654C25">
              <w:rPr>
                <w:sz w:val="18"/>
                <w:szCs w:val="18"/>
              </w:rPr>
              <w:t>0</w:t>
            </w:r>
          </w:p>
        </w:tc>
        <w:tc>
          <w:tcPr>
            <w:tcW w:w="1294" w:type="dxa"/>
            <w:shd w:val="clear" w:color="auto" w:fill="FFCC66"/>
            <w:vAlign w:val="center"/>
          </w:tcPr>
          <w:p w14:paraId="0000040C"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0D"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7F7850B6" w14:textId="77777777">
        <w:tc>
          <w:tcPr>
            <w:tcW w:w="5442" w:type="dxa"/>
            <w:shd w:val="clear" w:color="auto" w:fill="auto"/>
            <w:vAlign w:val="center"/>
          </w:tcPr>
          <w:p w14:paraId="0000040E" w14:textId="77777777" w:rsidR="0079161D" w:rsidRPr="00654C25" w:rsidRDefault="00832A6A" w:rsidP="001743E2">
            <w:pPr>
              <w:numPr>
                <w:ilvl w:val="0"/>
                <w:numId w:val="76"/>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6" w:type="dxa"/>
            <w:shd w:val="clear" w:color="auto" w:fill="auto"/>
            <w:vAlign w:val="center"/>
          </w:tcPr>
          <w:p w14:paraId="0000040F" w14:textId="77777777" w:rsidR="0079161D" w:rsidRPr="00654C25" w:rsidRDefault="00832A6A">
            <w:pPr>
              <w:spacing w:before="48" w:after="48" w:line="240" w:lineRule="auto"/>
              <w:jc w:val="right"/>
              <w:rPr>
                <w:sz w:val="18"/>
                <w:szCs w:val="18"/>
              </w:rPr>
            </w:pPr>
            <w:r w:rsidRPr="00654C25">
              <w:rPr>
                <w:sz w:val="18"/>
                <w:szCs w:val="18"/>
              </w:rPr>
              <w:t>0,03</w:t>
            </w:r>
          </w:p>
        </w:tc>
        <w:tc>
          <w:tcPr>
            <w:tcW w:w="1294" w:type="dxa"/>
            <w:shd w:val="clear" w:color="auto" w:fill="FFCC66"/>
            <w:vAlign w:val="center"/>
          </w:tcPr>
          <w:p w14:paraId="00000410"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11"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45BD45D6" w14:textId="77777777">
        <w:tc>
          <w:tcPr>
            <w:tcW w:w="5442" w:type="dxa"/>
            <w:shd w:val="clear" w:color="auto" w:fill="auto"/>
            <w:vAlign w:val="center"/>
          </w:tcPr>
          <w:p w14:paraId="00000412" w14:textId="77777777" w:rsidR="0079161D" w:rsidRPr="00654C25" w:rsidRDefault="00832A6A" w:rsidP="001743E2">
            <w:pPr>
              <w:numPr>
                <w:ilvl w:val="0"/>
                <w:numId w:val="76"/>
              </w:numPr>
              <w:pBdr>
                <w:top w:val="nil"/>
                <w:left w:val="nil"/>
                <w:bottom w:val="nil"/>
                <w:right w:val="nil"/>
                <w:between w:val="nil"/>
              </w:pBdr>
              <w:spacing w:before="48" w:after="48" w:line="240" w:lineRule="auto"/>
              <w:rPr>
                <w:sz w:val="18"/>
                <w:szCs w:val="18"/>
              </w:rPr>
            </w:pPr>
            <w:r w:rsidRPr="00654C25">
              <w:rPr>
                <w:sz w:val="18"/>
                <w:szCs w:val="18"/>
              </w:rPr>
              <w:lastRenderedPageBreak/>
              <w:t xml:space="preserve">Ludność na 1 km2 terenów mieszkaniowych </w:t>
            </w:r>
          </w:p>
        </w:tc>
        <w:tc>
          <w:tcPr>
            <w:tcW w:w="1036" w:type="dxa"/>
            <w:shd w:val="clear" w:color="auto" w:fill="auto"/>
            <w:vAlign w:val="center"/>
          </w:tcPr>
          <w:p w14:paraId="00000413" w14:textId="77777777" w:rsidR="0079161D" w:rsidRPr="00654C25" w:rsidRDefault="00832A6A">
            <w:pPr>
              <w:spacing w:before="48" w:after="48" w:line="240" w:lineRule="auto"/>
              <w:jc w:val="right"/>
              <w:rPr>
                <w:sz w:val="18"/>
                <w:szCs w:val="18"/>
              </w:rPr>
            </w:pPr>
            <w:r w:rsidRPr="00654C25">
              <w:rPr>
                <w:sz w:val="18"/>
                <w:szCs w:val="18"/>
              </w:rPr>
              <w:t>2 162,88</w:t>
            </w:r>
          </w:p>
        </w:tc>
        <w:tc>
          <w:tcPr>
            <w:tcW w:w="1294" w:type="dxa"/>
            <w:shd w:val="clear" w:color="auto" w:fill="FFCC66"/>
            <w:vAlign w:val="center"/>
          </w:tcPr>
          <w:p w14:paraId="00000414"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15"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092CF5FE" w14:textId="77777777">
        <w:tc>
          <w:tcPr>
            <w:tcW w:w="7772" w:type="dxa"/>
            <w:gridSpan w:val="3"/>
            <w:shd w:val="clear" w:color="auto" w:fill="FFCC66"/>
            <w:vAlign w:val="center"/>
          </w:tcPr>
          <w:p w14:paraId="00000416" w14:textId="77777777" w:rsidR="0079161D" w:rsidRPr="00654C25" w:rsidRDefault="00832A6A">
            <w:pPr>
              <w:spacing w:before="48" w:after="48" w:line="240" w:lineRule="auto"/>
              <w:rPr>
                <w:sz w:val="18"/>
                <w:szCs w:val="18"/>
              </w:rPr>
            </w:pPr>
            <w:r w:rsidRPr="00654C25">
              <w:t>Obszar techniczny</w:t>
            </w:r>
          </w:p>
        </w:tc>
        <w:tc>
          <w:tcPr>
            <w:tcW w:w="1288" w:type="dxa"/>
            <w:shd w:val="clear" w:color="auto" w:fill="FFCC66"/>
            <w:vAlign w:val="center"/>
          </w:tcPr>
          <w:p w14:paraId="00000419"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1CE5BD2F" w14:textId="77777777">
        <w:tc>
          <w:tcPr>
            <w:tcW w:w="5442" w:type="dxa"/>
            <w:shd w:val="clear" w:color="auto" w:fill="auto"/>
            <w:vAlign w:val="center"/>
          </w:tcPr>
          <w:p w14:paraId="0000041A" w14:textId="04EF7202" w:rsidR="0079161D" w:rsidRPr="00654C25" w:rsidRDefault="00832A6A" w:rsidP="001743E2">
            <w:pPr>
              <w:numPr>
                <w:ilvl w:val="0"/>
                <w:numId w:val="77"/>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6307EB" w:rsidRPr="00654C25">
              <w:rPr>
                <w:sz w:val="18"/>
                <w:szCs w:val="18"/>
              </w:rPr>
              <w:t>w %</w:t>
            </w:r>
          </w:p>
        </w:tc>
        <w:tc>
          <w:tcPr>
            <w:tcW w:w="1036" w:type="dxa"/>
            <w:shd w:val="clear" w:color="auto" w:fill="auto"/>
            <w:vAlign w:val="center"/>
          </w:tcPr>
          <w:p w14:paraId="0000041B" w14:textId="77777777" w:rsidR="0079161D" w:rsidRPr="00654C25" w:rsidRDefault="00832A6A">
            <w:pPr>
              <w:spacing w:before="48" w:after="48" w:line="240" w:lineRule="auto"/>
              <w:jc w:val="right"/>
              <w:rPr>
                <w:sz w:val="18"/>
                <w:szCs w:val="18"/>
              </w:rPr>
            </w:pPr>
            <w:r w:rsidRPr="00654C25">
              <w:rPr>
                <w:sz w:val="18"/>
                <w:szCs w:val="18"/>
              </w:rPr>
              <w:t>8,45</w:t>
            </w:r>
          </w:p>
        </w:tc>
        <w:tc>
          <w:tcPr>
            <w:tcW w:w="1294" w:type="dxa"/>
            <w:shd w:val="clear" w:color="auto" w:fill="FFCC66"/>
            <w:vAlign w:val="center"/>
          </w:tcPr>
          <w:p w14:paraId="0000041C"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1D"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3497787C" w14:textId="77777777">
        <w:tc>
          <w:tcPr>
            <w:tcW w:w="5442" w:type="dxa"/>
            <w:shd w:val="clear" w:color="auto" w:fill="auto"/>
            <w:vAlign w:val="center"/>
          </w:tcPr>
          <w:p w14:paraId="0000041E" w14:textId="7FAD68ED" w:rsidR="0079161D" w:rsidRPr="00654C25" w:rsidRDefault="00832A6A" w:rsidP="001743E2">
            <w:pPr>
              <w:numPr>
                <w:ilvl w:val="0"/>
                <w:numId w:val="77"/>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1036" w:type="dxa"/>
            <w:shd w:val="clear" w:color="auto" w:fill="auto"/>
            <w:vAlign w:val="center"/>
          </w:tcPr>
          <w:p w14:paraId="0000041F" w14:textId="77777777" w:rsidR="0079161D" w:rsidRPr="00654C25" w:rsidRDefault="00832A6A">
            <w:pPr>
              <w:spacing w:before="48" w:after="48" w:line="240" w:lineRule="auto"/>
              <w:jc w:val="right"/>
              <w:rPr>
                <w:sz w:val="18"/>
                <w:szCs w:val="18"/>
              </w:rPr>
            </w:pPr>
            <w:r w:rsidRPr="00654C25">
              <w:rPr>
                <w:sz w:val="18"/>
                <w:szCs w:val="18"/>
              </w:rPr>
              <w:t>0</w:t>
            </w:r>
          </w:p>
        </w:tc>
        <w:tc>
          <w:tcPr>
            <w:tcW w:w="1294" w:type="dxa"/>
            <w:shd w:val="clear" w:color="auto" w:fill="FFCC66"/>
            <w:vAlign w:val="center"/>
          </w:tcPr>
          <w:p w14:paraId="00000420"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21" w14:textId="7F046BB5"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31F600AB" w14:textId="77777777">
        <w:tc>
          <w:tcPr>
            <w:tcW w:w="5442" w:type="dxa"/>
            <w:shd w:val="clear" w:color="auto" w:fill="auto"/>
            <w:vAlign w:val="center"/>
          </w:tcPr>
          <w:p w14:paraId="00000422" w14:textId="77777777" w:rsidR="0079161D" w:rsidRPr="00654C25" w:rsidRDefault="00832A6A" w:rsidP="001743E2">
            <w:pPr>
              <w:numPr>
                <w:ilvl w:val="0"/>
                <w:numId w:val="77"/>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6" w:type="dxa"/>
            <w:shd w:val="clear" w:color="auto" w:fill="auto"/>
            <w:vAlign w:val="center"/>
          </w:tcPr>
          <w:p w14:paraId="00000423" w14:textId="77777777" w:rsidR="0079161D" w:rsidRPr="00654C25" w:rsidRDefault="00832A6A">
            <w:pPr>
              <w:spacing w:before="48" w:after="48" w:line="240" w:lineRule="auto"/>
              <w:jc w:val="right"/>
              <w:rPr>
                <w:sz w:val="18"/>
                <w:szCs w:val="18"/>
              </w:rPr>
            </w:pPr>
            <w:r w:rsidRPr="00654C25">
              <w:rPr>
                <w:sz w:val="18"/>
                <w:szCs w:val="18"/>
              </w:rPr>
              <w:t>1,5</w:t>
            </w:r>
          </w:p>
        </w:tc>
        <w:tc>
          <w:tcPr>
            <w:tcW w:w="1294" w:type="dxa"/>
            <w:shd w:val="clear" w:color="auto" w:fill="FFCC66"/>
            <w:vAlign w:val="center"/>
          </w:tcPr>
          <w:p w14:paraId="00000424"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25" w14:textId="77777777" w:rsidR="0079161D" w:rsidRPr="00654C25" w:rsidRDefault="00832A6A">
            <w:pPr>
              <w:spacing w:before="48" w:after="48" w:line="240" w:lineRule="auto"/>
              <w:jc w:val="right"/>
              <w:rPr>
                <w:sz w:val="18"/>
                <w:szCs w:val="18"/>
              </w:rPr>
            </w:pPr>
            <w:r w:rsidRPr="00654C25">
              <w:rPr>
                <w:sz w:val="18"/>
                <w:szCs w:val="18"/>
              </w:rPr>
              <w:t>2,71</w:t>
            </w:r>
          </w:p>
        </w:tc>
      </w:tr>
    </w:tbl>
    <w:p w14:paraId="00000427" w14:textId="77777777" w:rsidR="0079161D" w:rsidRPr="00654C25" w:rsidRDefault="00832A6A">
      <w:pPr>
        <w:rPr>
          <w:sz w:val="24"/>
          <w:szCs w:val="24"/>
        </w:rPr>
      </w:pPr>
      <w:r w:rsidRPr="00654C25">
        <w:br w:type="page"/>
      </w:r>
    </w:p>
    <w:p w14:paraId="00000428" w14:textId="761D40C5" w:rsidR="0079161D" w:rsidRPr="00654C25" w:rsidRDefault="00832A6A" w:rsidP="00E75C00">
      <w:pPr>
        <w:pStyle w:val="Nagwek4"/>
      </w:pPr>
      <w:bookmarkStart w:id="31" w:name="_heading=h.3j2qqm3" w:colFirst="0" w:colLast="0"/>
      <w:bookmarkEnd w:id="31"/>
      <w:r w:rsidRPr="00654C25">
        <w:lastRenderedPageBreak/>
        <w:t>Podobszar zdegradowany</w:t>
      </w:r>
      <w:r w:rsidR="00040290">
        <w:t xml:space="preserve"> </w:t>
      </w:r>
      <w:r w:rsidRPr="00654C25">
        <w:t>Ligota Zabrska</w:t>
      </w:r>
    </w:p>
    <w:p w14:paraId="0000042A" w14:textId="5DF83211" w:rsidR="0079161D" w:rsidRPr="00BB21A3" w:rsidRDefault="00832A6A" w:rsidP="00BB21A3">
      <w:pPr>
        <w:spacing w:line="360" w:lineRule="auto"/>
        <w:jc w:val="both"/>
        <w:rPr>
          <w:sz w:val="24"/>
          <w:szCs w:val="24"/>
        </w:rPr>
      </w:pPr>
      <w:r w:rsidRPr="00654C25">
        <w:rPr>
          <w:sz w:val="24"/>
          <w:szCs w:val="24"/>
        </w:rPr>
        <w:t>Dzielnica Ligota Zabrska</w:t>
      </w:r>
      <w:r w:rsidR="00040290">
        <w:rPr>
          <w:sz w:val="24"/>
          <w:szCs w:val="24"/>
        </w:rPr>
        <w:t xml:space="preserve"> </w:t>
      </w:r>
      <w:r w:rsidRPr="00654C25">
        <w:rPr>
          <w:sz w:val="24"/>
          <w:szCs w:val="24"/>
        </w:rPr>
        <w:t xml:space="preserve">położona jest we wschodniej części miasta i sąsiaduje z dzielnicami: Baildona, Bojków, Politechnika Sośnica oraz Trynek. Zamieszkiwana jest przez 2 059 osób i zajmuje powierzchnię </w:t>
      </w:r>
      <w:r w:rsidRPr="009825E1">
        <w:rPr>
          <w:sz w:val="24"/>
          <w:szCs w:val="24"/>
        </w:rPr>
        <w:t xml:space="preserve">6,84 </w:t>
      </w:r>
      <w:r w:rsidRPr="00654C25">
        <w:rPr>
          <w:sz w:val="24"/>
          <w:szCs w:val="24"/>
        </w:rPr>
        <w:t>km</w:t>
      </w:r>
      <w:r w:rsidRPr="009825E1">
        <w:rPr>
          <w:sz w:val="24"/>
          <w:szCs w:val="24"/>
          <w:vertAlign w:val="superscript"/>
        </w:rPr>
        <w:t>2</w:t>
      </w:r>
      <w:r w:rsidRPr="00654C25">
        <w:rPr>
          <w:sz w:val="24"/>
          <w:szCs w:val="24"/>
        </w:rPr>
        <w:t xml:space="preserve">. </w:t>
      </w:r>
    </w:p>
    <w:p w14:paraId="2EDE2825" w14:textId="2DC8EB93" w:rsidR="004F4071" w:rsidRPr="004F4071" w:rsidRDefault="00BB21A3" w:rsidP="004F4071">
      <w:pPr>
        <w:pStyle w:val="Legenda"/>
        <w:keepNext/>
      </w:pPr>
      <w:bookmarkStart w:id="32" w:name="_Toc172638169"/>
      <w:r>
        <w:t xml:space="preserve">Tabela </w:t>
      </w:r>
      <w:r w:rsidR="00000000">
        <w:fldChar w:fldCharType="begin"/>
      </w:r>
      <w:r w:rsidR="00000000">
        <w:instrText xml:space="preserve"> SEQ Tabela \* ARABIC </w:instrText>
      </w:r>
      <w:r w:rsidR="00000000">
        <w:fldChar w:fldCharType="separate"/>
      </w:r>
      <w:r w:rsidR="00063E54">
        <w:rPr>
          <w:noProof/>
        </w:rPr>
        <w:t>10</w:t>
      </w:r>
      <w:r w:rsidR="00000000">
        <w:rPr>
          <w:noProof/>
        </w:rPr>
        <w:fldChar w:fldCharType="end"/>
      </w:r>
      <w:r>
        <w:t xml:space="preserve"> </w:t>
      </w:r>
      <w:r w:rsidRPr="003B3E6C">
        <w:t>Podstawowe dane o dzielnicy</w:t>
      </w:r>
      <w:r w:rsidR="004F4071">
        <w:t xml:space="preserve"> Ligota Zabrska</w:t>
      </w:r>
      <w:bookmarkEnd w:id="32"/>
    </w:p>
    <w:tbl>
      <w:tblPr>
        <w:tblStyle w:val="a8"/>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45846EDF" w14:textId="77777777">
        <w:trPr>
          <w:trHeight w:val="288"/>
        </w:trPr>
        <w:tc>
          <w:tcPr>
            <w:tcW w:w="6044" w:type="dxa"/>
            <w:gridSpan w:val="2"/>
            <w:tcBorders>
              <w:top w:val="single" w:sz="12" w:space="0" w:color="000000"/>
            </w:tcBorders>
            <w:vAlign w:val="center"/>
          </w:tcPr>
          <w:p w14:paraId="0000042B" w14:textId="77777777" w:rsidR="0079161D" w:rsidRPr="00654C25" w:rsidRDefault="0079161D">
            <w:pPr>
              <w:spacing w:before="20" w:after="20" w:line="240" w:lineRule="auto"/>
              <w:rPr>
                <w:sz w:val="18"/>
                <w:szCs w:val="18"/>
              </w:rPr>
            </w:pPr>
          </w:p>
        </w:tc>
        <w:tc>
          <w:tcPr>
            <w:tcW w:w="3018" w:type="dxa"/>
            <w:tcBorders>
              <w:top w:val="single" w:sz="12" w:space="0" w:color="000000"/>
            </w:tcBorders>
            <w:shd w:val="clear" w:color="auto" w:fill="FFCC66"/>
            <w:vAlign w:val="center"/>
          </w:tcPr>
          <w:p w14:paraId="0000042D" w14:textId="77777777" w:rsidR="0079161D" w:rsidRPr="00654C25" w:rsidRDefault="00832A6A">
            <w:pPr>
              <w:spacing w:before="20" w:after="20" w:line="240" w:lineRule="auto"/>
              <w:jc w:val="center"/>
              <w:rPr>
                <w:sz w:val="18"/>
                <w:szCs w:val="18"/>
              </w:rPr>
            </w:pPr>
            <w:r w:rsidRPr="00654C25">
              <w:rPr>
                <w:sz w:val="18"/>
                <w:szCs w:val="18"/>
              </w:rPr>
              <w:t>UDZIAŁ DZIELNICY W MIEŚCIE</w:t>
            </w:r>
          </w:p>
        </w:tc>
      </w:tr>
      <w:tr w:rsidR="00654C25" w:rsidRPr="00654C25" w14:paraId="049E372F" w14:textId="77777777">
        <w:trPr>
          <w:trHeight w:val="391"/>
        </w:trPr>
        <w:tc>
          <w:tcPr>
            <w:tcW w:w="3025" w:type="dxa"/>
            <w:tcBorders>
              <w:top w:val="single" w:sz="12" w:space="0" w:color="000000"/>
            </w:tcBorders>
            <w:vAlign w:val="center"/>
          </w:tcPr>
          <w:p w14:paraId="0000042E" w14:textId="77777777" w:rsidR="0079161D" w:rsidRPr="00654C25" w:rsidRDefault="00832A6A">
            <w:pPr>
              <w:spacing w:after="0" w:line="240" w:lineRule="auto"/>
              <w:rPr>
                <w:sz w:val="20"/>
                <w:szCs w:val="20"/>
              </w:rPr>
            </w:pPr>
            <w:r w:rsidRPr="00654C25">
              <w:rPr>
                <w:sz w:val="20"/>
                <w:szCs w:val="20"/>
              </w:rPr>
              <w:t>Powierzchnia m2</w:t>
            </w:r>
          </w:p>
        </w:tc>
        <w:tc>
          <w:tcPr>
            <w:tcW w:w="3019" w:type="dxa"/>
            <w:tcBorders>
              <w:top w:val="single" w:sz="12" w:space="0" w:color="000000"/>
            </w:tcBorders>
            <w:vAlign w:val="center"/>
          </w:tcPr>
          <w:p w14:paraId="0000042F" w14:textId="77777777" w:rsidR="0079161D" w:rsidRPr="00654C25" w:rsidRDefault="00832A6A">
            <w:pPr>
              <w:spacing w:before="20" w:after="20" w:line="240" w:lineRule="auto"/>
              <w:jc w:val="center"/>
              <w:rPr>
                <w:sz w:val="20"/>
                <w:szCs w:val="20"/>
              </w:rPr>
            </w:pPr>
            <w:r w:rsidRPr="00654C25">
              <w:rPr>
                <w:sz w:val="20"/>
                <w:szCs w:val="20"/>
              </w:rPr>
              <w:t>6 840 880</w:t>
            </w:r>
          </w:p>
        </w:tc>
        <w:tc>
          <w:tcPr>
            <w:tcW w:w="3018" w:type="dxa"/>
            <w:tcBorders>
              <w:top w:val="single" w:sz="12" w:space="0" w:color="000000"/>
            </w:tcBorders>
            <w:shd w:val="clear" w:color="auto" w:fill="FFCC66"/>
            <w:vAlign w:val="center"/>
          </w:tcPr>
          <w:p w14:paraId="00000430" w14:textId="77777777" w:rsidR="0079161D" w:rsidRPr="00654C25" w:rsidRDefault="00832A6A">
            <w:pPr>
              <w:spacing w:before="20" w:after="20" w:line="240" w:lineRule="auto"/>
              <w:jc w:val="center"/>
              <w:rPr>
                <w:sz w:val="20"/>
                <w:szCs w:val="20"/>
              </w:rPr>
            </w:pPr>
            <w:r w:rsidRPr="00654C25">
              <w:rPr>
                <w:sz w:val="20"/>
                <w:szCs w:val="20"/>
              </w:rPr>
              <w:t>5,1%</w:t>
            </w:r>
          </w:p>
        </w:tc>
      </w:tr>
      <w:tr w:rsidR="00654C25" w:rsidRPr="00654C25" w14:paraId="44B7B534" w14:textId="77777777">
        <w:trPr>
          <w:trHeight w:val="432"/>
        </w:trPr>
        <w:tc>
          <w:tcPr>
            <w:tcW w:w="3025" w:type="dxa"/>
            <w:vAlign w:val="center"/>
          </w:tcPr>
          <w:p w14:paraId="00000431" w14:textId="766145C0"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432" w14:textId="77777777" w:rsidR="0079161D" w:rsidRPr="00654C25" w:rsidRDefault="00832A6A">
            <w:pPr>
              <w:spacing w:before="20" w:after="20" w:line="240" w:lineRule="auto"/>
              <w:jc w:val="center"/>
              <w:rPr>
                <w:sz w:val="20"/>
                <w:szCs w:val="20"/>
              </w:rPr>
            </w:pPr>
            <w:r w:rsidRPr="00654C25">
              <w:rPr>
                <w:sz w:val="20"/>
                <w:szCs w:val="20"/>
              </w:rPr>
              <w:t>2 059</w:t>
            </w:r>
          </w:p>
        </w:tc>
        <w:tc>
          <w:tcPr>
            <w:tcW w:w="3018" w:type="dxa"/>
            <w:shd w:val="clear" w:color="auto" w:fill="FFCC66"/>
            <w:vAlign w:val="center"/>
          </w:tcPr>
          <w:p w14:paraId="00000433" w14:textId="77777777" w:rsidR="0079161D" w:rsidRPr="00654C25" w:rsidRDefault="00832A6A">
            <w:pPr>
              <w:spacing w:before="20" w:after="20" w:line="240" w:lineRule="auto"/>
              <w:jc w:val="center"/>
              <w:rPr>
                <w:sz w:val="20"/>
                <w:szCs w:val="20"/>
              </w:rPr>
            </w:pPr>
            <w:r w:rsidRPr="00654C25">
              <w:rPr>
                <w:sz w:val="20"/>
                <w:szCs w:val="20"/>
              </w:rPr>
              <w:t>1,3%</w:t>
            </w:r>
          </w:p>
        </w:tc>
      </w:tr>
    </w:tbl>
    <w:p w14:paraId="5C67FA49" w14:textId="38C2960B" w:rsidR="00BB21A3" w:rsidRDefault="00BB21A3" w:rsidP="00BB21A3">
      <w:pPr>
        <w:pStyle w:val="Legenda"/>
        <w:keepNext/>
        <w:jc w:val="both"/>
      </w:pPr>
      <w:bookmarkStart w:id="33" w:name="_Toc172638082"/>
      <w:r>
        <w:t xml:space="preserve">Mapa </w:t>
      </w:r>
      <w:r w:rsidR="00000000">
        <w:fldChar w:fldCharType="begin"/>
      </w:r>
      <w:r w:rsidR="00000000">
        <w:instrText xml:space="preserve"> SEQ Mapa \* ARABIC </w:instrText>
      </w:r>
      <w:r w:rsidR="00000000">
        <w:fldChar w:fldCharType="separate"/>
      </w:r>
      <w:r w:rsidR="00063E54">
        <w:rPr>
          <w:noProof/>
        </w:rPr>
        <w:t>3</w:t>
      </w:r>
      <w:r w:rsidR="00000000">
        <w:rPr>
          <w:noProof/>
        </w:rPr>
        <w:fldChar w:fldCharType="end"/>
      </w:r>
      <w:r>
        <w:t xml:space="preserve"> </w:t>
      </w:r>
      <w:r w:rsidRPr="008F11BB">
        <w:t>Mapa podobszaru zdegradowanego - dzielnica Ligota Zabrska</w:t>
      </w:r>
      <w:bookmarkEnd w:id="33"/>
    </w:p>
    <w:p w14:paraId="00000436" w14:textId="77777777" w:rsidR="0079161D" w:rsidRPr="00654C25" w:rsidRDefault="00832A6A">
      <w:pPr>
        <w:spacing w:line="360" w:lineRule="auto"/>
        <w:jc w:val="both"/>
        <w:rPr>
          <w:sz w:val="24"/>
          <w:szCs w:val="24"/>
        </w:rPr>
      </w:pPr>
      <w:r w:rsidRPr="00654C25">
        <w:rPr>
          <w:noProof/>
        </w:rPr>
        <w:drawing>
          <wp:inline distT="0" distB="0" distL="0" distR="0" wp14:anchorId="26602EA7" wp14:editId="430C461B">
            <wp:extent cx="5613991" cy="6257103"/>
            <wp:effectExtent l="0" t="0" r="6350" b="0"/>
            <wp:docPr id="2135450796" name="image5.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Obraz zawierający mapa, tekst, diagram, Plan&#10;&#10;Opis wygenerowany automatycznie"/>
                    <pic:cNvPicPr preferRelativeResize="0"/>
                  </pic:nvPicPr>
                  <pic:blipFill>
                    <a:blip r:embed="rId17"/>
                    <a:srcRect/>
                    <a:stretch>
                      <a:fillRect/>
                    </a:stretch>
                  </pic:blipFill>
                  <pic:spPr>
                    <a:xfrm>
                      <a:off x="0" y="0"/>
                      <a:ext cx="5618117" cy="6261702"/>
                    </a:xfrm>
                    <a:prstGeom prst="rect">
                      <a:avLst/>
                    </a:prstGeom>
                    <a:ln/>
                  </pic:spPr>
                </pic:pic>
              </a:graphicData>
            </a:graphic>
          </wp:inline>
        </w:drawing>
      </w:r>
    </w:p>
    <w:p w14:paraId="00000437" w14:textId="5FC0E5CA" w:rsidR="0079161D" w:rsidRPr="00654C25" w:rsidRDefault="00832A6A">
      <w:pPr>
        <w:spacing w:line="360" w:lineRule="auto"/>
        <w:jc w:val="both"/>
        <w:rPr>
          <w:sz w:val="24"/>
          <w:szCs w:val="24"/>
        </w:rPr>
      </w:pPr>
      <w:r w:rsidRPr="00654C25">
        <w:rPr>
          <w:sz w:val="24"/>
          <w:szCs w:val="24"/>
        </w:rPr>
        <w:lastRenderedPageBreak/>
        <w:t>Ligota Zabrska pod względem liczby mieszkańców jest najmniejszym z analizowanych podobszarów.</w:t>
      </w:r>
    </w:p>
    <w:p w14:paraId="00000438" w14:textId="2A7C2BCA" w:rsidR="0079161D" w:rsidRPr="00654C25" w:rsidRDefault="00832A6A">
      <w:pPr>
        <w:spacing w:line="360" w:lineRule="auto"/>
        <w:jc w:val="both"/>
        <w:rPr>
          <w:sz w:val="24"/>
          <w:szCs w:val="24"/>
        </w:rPr>
      </w:pPr>
      <w:r w:rsidRPr="00654C25">
        <w:rPr>
          <w:sz w:val="24"/>
          <w:szCs w:val="24"/>
        </w:rPr>
        <w:t>O zakwalifikowaniu obszaru jako zdegradowanego decyduje przede wszystkim niski poziom bezpieczeństwa. Ligota Zabrska jest obszarem o relatywnie dużej liczbie interwencji policji – 1 100 interwencji po 3 kwartałach 2022 roku, co</w:t>
      </w:r>
      <w:r w:rsidR="0056028A">
        <w:rPr>
          <w:sz w:val="24"/>
          <w:szCs w:val="24"/>
        </w:rPr>
        <w:t xml:space="preserve"> w przeliczeniu</w:t>
      </w:r>
      <w:r w:rsidRPr="00654C25">
        <w:rPr>
          <w:sz w:val="24"/>
          <w:szCs w:val="24"/>
        </w:rPr>
        <w:t xml:space="preserve"> na 100 mieszkańców </w:t>
      </w:r>
      <w:r w:rsidR="0056028A">
        <w:rPr>
          <w:sz w:val="24"/>
          <w:szCs w:val="24"/>
        </w:rPr>
        <w:t>wynosi</w:t>
      </w:r>
      <w:r w:rsidRPr="00654C25">
        <w:rPr>
          <w:sz w:val="24"/>
          <w:szCs w:val="24"/>
        </w:rPr>
        <w:t xml:space="preserve"> ponad 53 interwencje (wobec 15,60 interwencji średnio dla miasta).</w:t>
      </w:r>
    </w:p>
    <w:p w14:paraId="00000439" w14:textId="5F1A8AE4" w:rsidR="0079161D" w:rsidRPr="00654C25" w:rsidRDefault="00832A6A">
      <w:pPr>
        <w:spacing w:line="360" w:lineRule="auto"/>
        <w:jc w:val="both"/>
        <w:rPr>
          <w:sz w:val="24"/>
          <w:szCs w:val="24"/>
        </w:rPr>
      </w:pPr>
      <w:r w:rsidRPr="00654C25">
        <w:rPr>
          <w:sz w:val="24"/>
          <w:szCs w:val="24"/>
        </w:rPr>
        <w:t xml:space="preserve">Sytuacja na rynku pracy mierzona wskaźnikiem </w:t>
      </w:r>
      <w:r w:rsidR="0056028A">
        <w:rPr>
          <w:sz w:val="24"/>
          <w:szCs w:val="24"/>
        </w:rPr>
        <w:t>„</w:t>
      </w:r>
      <w:r w:rsidRPr="0056028A">
        <w:rPr>
          <w:iCs/>
          <w:sz w:val="24"/>
          <w:szCs w:val="24"/>
        </w:rPr>
        <w:t>liczby osób, którym przyznano świadczenie ze względu na bezrobocie lub bierność zawodową na 100 mieszkańców</w:t>
      </w:r>
      <w:r w:rsidR="0056028A">
        <w:rPr>
          <w:iCs/>
          <w:sz w:val="24"/>
          <w:szCs w:val="24"/>
        </w:rPr>
        <w:t>”</w:t>
      </w:r>
      <w:r w:rsidRPr="00654C25">
        <w:rPr>
          <w:sz w:val="24"/>
          <w:szCs w:val="24"/>
        </w:rPr>
        <w:t xml:space="preserve"> jest nieco korzystniejsza niż w całym mieście (2,57 w obszarze wobec 2,70 w mieście). Wyraźnie lepiej kształtują się wskaźniki odnoszące się do sytuacji społecznej mierzonej liczbą osób korzystających z różnych form pomocy społecznej (mniejsza liczba takich osób przypadających na 100 mieszkańców w podobszarze w stosunku do wskaźników dla całego miasta). </w:t>
      </w:r>
    </w:p>
    <w:p w14:paraId="0000043A" w14:textId="77777777" w:rsidR="0079161D" w:rsidRPr="00654C25" w:rsidRDefault="00832A6A">
      <w:pPr>
        <w:spacing w:line="360" w:lineRule="auto"/>
        <w:jc w:val="both"/>
        <w:rPr>
          <w:sz w:val="24"/>
          <w:szCs w:val="24"/>
        </w:rPr>
      </w:pPr>
      <w:r w:rsidRPr="00654C25">
        <w:rPr>
          <w:sz w:val="24"/>
          <w:szCs w:val="24"/>
        </w:rPr>
        <w:t>W roku 2022 mieszkańcy zgłosili 6 projektów w budżecie obywatelskim; jest to jedna z najwyższych (drugie miejsce po Bojkowie) ilości zgłoszonych projektów w budżecie obywatelskim na 100 mieszkańców w 2022 roku (0,29 w podobszarze przy 0,19 w mieście).</w:t>
      </w:r>
    </w:p>
    <w:p w14:paraId="0000043B" w14:textId="2D133613" w:rsidR="0079161D" w:rsidRPr="00654C25" w:rsidRDefault="00832A6A">
      <w:pPr>
        <w:spacing w:line="360" w:lineRule="auto"/>
        <w:jc w:val="both"/>
      </w:pPr>
      <w:r w:rsidRPr="00654C25">
        <w:rPr>
          <w:sz w:val="24"/>
          <w:szCs w:val="24"/>
        </w:rPr>
        <w:t>W skład obszaru Ligota Zabrska</w:t>
      </w:r>
      <w:r w:rsidR="00040290">
        <w:rPr>
          <w:sz w:val="24"/>
          <w:szCs w:val="24"/>
        </w:rPr>
        <w:t xml:space="preserve"> </w:t>
      </w:r>
      <w:r w:rsidRPr="00654C25">
        <w:rPr>
          <w:sz w:val="24"/>
          <w:szCs w:val="24"/>
        </w:rPr>
        <w:t>wchodzą zespoły mieszkaniowo-usługowe położone w rejonie ulic: Św. Jacka, Górnej, J. Rymera, Pocztowej, Górników, Klonowej i Cichej. Rozwój tych zespołów miał miejsce poprzez uzupełnienie nową zabudową mieszkaniowo-usługową oraz przebudowę istniejącej zabudowy mieszkaniowej. Na tym obszarze występują tereny przemysłowo-produkcyjne (w tym KWK „Sośnica”) z dopuszczeniem przebudowy i rozbudowy łącznie ze zmianą funkcji oraz realizowany był projekt pod nazwą „Nowe Gliwice” obejmujący rekultywację i rewitalizację terenów poprzemysłowych oraz renowację zabytkowych obiektów po zlikwidowanej Kopalni Węgla Kamiennego „Gliwice”.</w:t>
      </w:r>
    </w:p>
    <w:p w14:paraId="0000043C" w14:textId="77777777" w:rsidR="0079161D" w:rsidRPr="00654C25" w:rsidRDefault="00832A6A">
      <w:pPr>
        <w:spacing w:line="360" w:lineRule="auto"/>
        <w:jc w:val="both"/>
        <w:rPr>
          <w:sz w:val="24"/>
          <w:szCs w:val="24"/>
        </w:rPr>
      </w:pPr>
      <w:r w:rsidRPr="00654C25">
        <w:rPr>
          <w:sz w:val="24"/>
          <w:szCs w:val="24"/>
        </w:rPr>
        <w:t xml:space="preserve">Rozwój przestrzenny przedmiotowego obszaru zdeterminowany jest przede wszystkim lokalizacją autostrady A-4 oraz autostrady A-1, węzłem „Gliwice- Sośnica” i DTŚ. Po wschodniej stronie wzdłuż rzeki Bytomki przebiega autostrada A-1 wraz z fragmentem węzła autostradowego „Gliwice-Sośnica”. Po północnej stronie istniejących zespołów produkcyjno-składowych i usługowo-produkcyjnych zlokalizowana jest natomiast Drogowa Trasa Średnicowa. </w:t>
      </w:r>
    </w:p>
    <w:p w14:paraId="0000043D" w14:textId="351DB7A8" w:rsidR="0079161D" w:rsidRPr="00654C25" w:rsidRDefault="00832A6A">
      <w:pPr>
        <w:spacing w:line="360" w:lineRule="auto"/>
        <w:jc w:val="both"/>
        <w:rPr>
          <w:sz w:val="24"/>
          <w:szCs w:val="24"/>
        </w:rPr>
      </w:pPr>
      <w:r w:rsidRPr="00654C25">
        <w:rPr>
          <w:sz w:val="24"/>
          <w:szCs w:val="24"/>
        </w:rPr>
        <w:lastRenderedPageBreak/>
        <w:t>Położenie obszaru w sąsiedztwie skrzyżowania autostrady A-4 z drogą krajową nr</w:t>
      </w:r>
      <w:r w:rsidR="00E93775">
        <w:rPr>
          <w:sz w:val="24"/>
          <w:szCs w:val="24"/>
        </w:rPr>
        <w:t xml:space="preserve"> </w:t>
      </w:r>
      <w:r w:rsidRPr="00654C25">
        <w:rPr>
          <w:sz w:val="24"/>
          <w:szCs w:val="24"/>
        </w:rPr>
        <w:t>44 (ul. Pszczyńska) oraz autostradą A-1 (węzeł „Gliwice-Sośnica”), skrzyżowania autostrady A-1 z</w:t>
      </w:r>
      <w:r w:rsidR="00D46394">
        <w:rPr>
          <w:sz w:val="24"/>
          <w:szCs w:val="24"/>
        </w:rPr>
        <w:t> </w:t>
      </w:r>
      <w:r w:rsidRPr="00654C25">
        <w:rPr>
          <w:sz w:val="24"/>
          <w:szCs w:val="24"/>
        </w:rPr>
        <w:t>Drogową Trasą Średnicową i połączenia DTŚ z ul. Kujawską – umożliwia bezpośredni dostęp terenów przeznaczonych pod zabudowę usługową, usługowo-produkcyjną</w:t>
      </w:r>
      <w:r w:rsidR="00E93775">
        <w:rPr>
          <w:sz w:val="24"/>
          <w:szCs w:val="24"/>
        </w:rPr>
        <w:t>,</w:t>
      </w:r>
      <w:r w:rsidRPr="00654C25">
        <w:rPr>
          <w:sz w:val="24"/>
          <w:szCs w:val="24"/>
        </w:rPr>
        <w:t xml:space="preserve"> przemysłowo-usługową do drogowego układu komunikacyjnego o znaczeniu regionalnym, krajowym i międzynarodowym.</w:t>
      </w:r>
      <w:r w:rsidR="00040290">
        <w:rPr>
          <w:sz w:val="24"/>
          <w:szCs w:val="24"/>
        </w:rPr>
        <w:t xml:space="preserve"> </w:t>
      </w:r>
      <w:r w:rsidRPr="00654C25">
        <w:rPr>
          <w:sz w:val="24"/>
          <w:szCs w:val="24"/>
        </w:rPr>
        <w:t>Problemem obszaru wynikającym m.in. z ruchu komunikacyjnego</w:t>
      </w:r>
      <w:r w:rsidR="00040290">
        <w:rPr>
          <w:sz w:val="24"/>
          <w:szCs w:val="24"/>
        </w:rPr>
        <w:t xml:space="preserve"> </w:t>
      </w:r>
      <w:r w:rsidRPr="00654C25">
        <w:rPr>
          <w:sz w:val="24"/>
          <w:szCs w:val="24"/>
        </w:rPr>
        <w:t>jest znaczne natężenie hałasu.</w:t>
      </w:r>
    </w:p>
    <w:p w14:paraId="0000043E" w14:textId="74843B05" w:rsidR="0079161D" w:rsidRPr="00654C25" w:rsidRDefault="00832A6A">
      <w:pPr>
        <w:spacing w:line="360" w:lineRule="auto"/>
        <w:jc w:val="both"/>
        <w:rPr>
          <w:sz w:val="24"/>
          <w:szCs w:val="24"/>
        </w:rPr>
      </w:pPr>
      <w:r w:rsidRPr="00654C25">
        <w:rPr>
          <w:sz w:val="24"/>
          <w:szCs w:val="24"/>
        </w:rPr>
        <w:t xml:space="preserve">Ochronie przed zainwestowaniem podlegają tereny zieleni położone po północnej stronie </w:t>
      </w:r>
      <w:r w:rsidRPr="00654C25">
        <w:rPr>
          <w:sz w:val="24"/>
          <w:szCs w:val="24"/>
        </w:rPr>
        <w:br/>
        <w:t>ul. Pszczyńskiej i ul. Kujawskiej oraz po wschodniej stronie autostrady A-1 (dolina rzeki Kłodnicy).</w:t>
      </w:r>
      <w:r w:rsidR="00040290">
        <w:rPr>
          <w:sz w:val="24"/>
          <w:szCs w:val="24"/>
        </w:rPr>
        <w:t xml:space="preserve"> </w:t>
      </w:r>
    </w:p>
    <w:p w14:paraId="00000440" w14:textId="4B7B8640" w:rsidR="0079161D" w:rsidRPr="00654C25" w:rsidRDefault="00832A6A">
      <w:pPr>
        <w:spacing w:line="360" w:lineRule="auto"/>
        <w:jc w:val="both"/>
        <w:rPr>
          <w:sz w:val="24"/>
          <w:szCs w:val="24"/>
        </w:rPr>
      </w:pPr>
      <w:r w:rsidRPr="00654C25">
        <w:rPr>
          <w:sz w:val="24"/>
          <w:szCs w:val="24"/>
        </w:rPr>
        <w:t>Łączna powierzchnia terenów zielonych w dzielnicy</w:t>
      </w:r>
      <w:r w:rsidR="00040290">
        <w:rPr>
          <w:sz w:val="24"/>
          <w:szCs w:val="24"/>
        </w:rPr>
        <w:t xml:space="preserve"> </w:t>
      </w:r>
      <w:r w:rsidRPr="00654C25">
        <w:rPr>
          <w:sz w:val="24"/>
          <w:szCs w:val="24"/>
        </w:rPr>
        <w:t>wynosi 5 590</w:t>
      </w:r>
      <w:r w:rsidR="00040290">
        <w:rPr>
          <w:sz w:val="24"/>
          <w:szCs w:val="24"/>
        </w:rPr>
        <w:t xml:space="preserve"> </w:t>
      </w:r>
      <w:r w:rsidRPr="00654C25">
        <w:rPr>
          <w:sz w:val="24"/>
          <w:szCs w:val="24"/>
        </w:rPr>
        <w:t>m</w:t>
      </w:r>
      <w:r w:rsidRPr="00654C25">
        <w:rPr>
          <w:sz w:val="24"/>
          <w:szCs w:val="24"/>
          <w:vertAlign w:val="superscript"/>
        </w:rPr>
        <w:t>2</w:t>
      </w:r>
      <w:r w:rsidRPr="00654C25">
        <w:rPr>
          <w:sz w:val="24"/>
          <w:szCs w:val="24"/>
        </w:rPr>
        <w:t>, co stanowi zaledwie 0,08% jej powierzchni (przy średniej w mieście 11,56%). Natomiast tereny zdegradowane stanową</w:t>
      </w:r>
      <w:r w:rsidR="00040290">
        <w:rPr>
          <w:sz w:val="24"/>
          <w:szCs w:val="24"/>
        </w:rPr>
        <w:t xml:space="preserve"> </w:t>
      </w:r>
      <w:r w:rsidRPr="00654C25">
        <w:rPr>
          <w:sz w:val="24"/>
          <w:szCs w:val="24"/>
        </w:rPr>
        <w:t>5,2% powierzchni ogółem dzielnicy i zajmują powierzchnię 355 234 m</w:t>
      </w:r>
      <w:r w:rsidRPr="00654C25">
        <w:rPr>
          <w:sz w:val="24"/>
          <w:szCs w:val="24"/>
          <w:vertAlign w:val="superscript"/>
        </w:rPr>
        <w:t>2</w:t>
      </w:r>
      <w:r w:rsidRPr="00654C25">
        <w:rPr>
          <w:sz w:val="24"/>
          <w:szCs w:val="24"/>
        </w:rPr>
        <w:t>, co stanowi</w:t>
      </w:r>
      <w:r w:rsidR="00040290">
        <w:rPr>
          <w:sz w:val="24"/>
          <w:szCs w:val="24"/>
        </w:rPr>
        <w:t xml:space="preserve"> </w:t>
      </w:r>
      <w:r w:rsidRPr="00654C25">
        <w:rPr>
          <w:sz w:val="24"/>
          <w:szCs w:val="24"/>
        </w:rPr>
        <w:t>18,96 % wszystkich tego typu terenów w mieście. Znaczny udział w powierzchni dzielnicy stanowią obszary przemysłowe zajmowane przez Oddział KWK Sośnica. W dzielnicy funkcjonuje 185 podmiotów gospodarczych. Działa także 1 szkoła, natomiast brak jest placówki przedszkolnej.</w:t>
      </w:r>
    </w:p>
    <w:p w14:paraId="5679148A" w14:textId="6E0DBE54" w:rsidR="004F4071" w:rsidRDefault="004F4071" w:rsidP="004F4071">
      <w:pPr>
        <w:pStyle w:val="Legenda"/>
        <w:keepNext/>
      </w:pPr>
      <w:bookmarkStart w:id="34" w:name="_Toc172638170"/>
      <w:r>
        <w:t xml:space="preserve">Tabela </w:t>
      </w:r>
      <w:r w:rsidR="00000000">
        <w:fldChar w:fldCharType="begin"/>
      </w:r>
      <w:r w:rsidR="00000000">
        <w:instrText xml:space="preserve"> SEQ Tabela \* ARABIC </w:instrText>
      </w:r>
      <w:r w:rsidR="00000000">
        <w:fldChar w:fldCharType="separate"/>
      </w:r>
      <w:r w:rsidR="00063E54">
        <w:rPr>
          <w:noProof/>
        </w:rPr>
        <w:t>11</w:t>
      </w:r>
      <w:r w:rsidR="00000000">
        <w:rPr>
          <w:noProof/>
        </w:rPr>
        <w:fldChar w:fldCharType="end"/>
      </w:r>
      <w:r>
        <w:t xml:space="preserve"> </w:t>
      </w:r>
      <w:r w:rsidRPr="005318FD">
        <w:t>Charakterystyka dzielnicy w zakresie analizowanych wskaźników</w:t>
      </w:r>
      <w:bookmarkEnd w:id="34"/>
    </w:p>
    <w:tbl>
      <w:tblPr>
        <w:tblStyle w:val="a9"/>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9"/>
        <w:gridCol w:w="1037"/>
        <w:gridCol w:w="1293"/>
        <w:gridCol w:w="1290"/>
      </w:tblGrid>
      <w:tr w:rsidR="00654C25" w:rsidRPr="00654C25" w14:paraId="56AF6F65" w14:textId="77777777">
        <w:trPr>
          <w:tblHeader/>
        </w:trPr>
        <w:tc>
          <w:tcPr>
            <w:tcW w:w="5399" w:type="dxa"/>
            <w:tcBorders>
              <w:bottom w:val="single" w:sz="12" w:space="0" w:color="000000"/>
            </w:tcBorders>
            <w:shd w:val="clear" w:color="auto" w:fill="auto"/>
            <w:vAlign w:val="bottom"/>
          </w:tcPr>
          <w:p w14:paraId="00000441"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442" w14:textId="77777777" w:rsidR="0079161D" w:rsidRPr="00654C25" w:rsidRDefault="00832A6A">
            <w:pPr>
              <w:spacing w:before="48" w:after="48" w:line="240" w:lineRule="auto"/>
              <w:jc w:val="center"/>
              <w:rPr>
                <w:b/>
                <w:sz w:val="18"/>
                <w:szCs w:val="18"/>
              </w:rPr>
            </w:pPr>
            <w:r w:rsidRPr="00654C25">
              <w:rPr>
                <w:b/>
                <w:sz w:val="18"/>
                <w:szCs w:val="18"/>
              </w:rPr>
              <w:t>LIGOTA ZABRSKA</w:t>
            </w:r>
          </w:p>
          <w:p w14:paraId="00000443" w14:textId="77777777" w:rsidR="0079161D" w:rsidRPr="00654C25" w:rsidRDefault="0079161D">
            <w:pPr>
              <w:spacing w:before="48" w:after="48" w:line="240" w:lineRule="auto"/>
              <w:jc w:val="center"/>
              <w:rPr>
                <w:b/>
                <w:sz w:val="18"/>
                <w:szCs w:val="18"/>
              </w:rPr>
            </w:pPr>
          </w:p>
        </w:tc>
        <w:tc>
          <w:tcPr>
            <w:tcW w:w="1293" w:type="dxa"/>
            <w:tcBorders>
              <w:bottom w:val="single" w:sz="12" w:space="0" w:color="000000"/>
            </w:tcBorders>
            <w:shd w:val="clear" w:color="auto" w:fill="FFCC66"/>
            <w:vAlign w:val="center"/>
          </w:tcPr>
          <w:p w14:paraId="00000444"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90" w:type="dxa"/>
            <w:tcBorders>
              <w:bottom w:val="single" w:sz="12" w:space="0" w:color="000000"/>
            </w:tcBorders>
            <w:shd w:val="clear" w:color="auto" w:fill="FFCC66"/>
          </w:tcPr>
          <w:p w14:paraId="00000445"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235157ED" w14:textId="77777777">
        <w:tc>
          <w:tcPr>
            <w:tcW w:w="9019" w:type="dxa"/>
            <w:gridSpan w:val="4"/>
            <w:tcBorders>
              <w:top w:val="single" w:sz="12" w:space="0" w:color="000000"/>
            </w:tcBorders>
            <w:shd w:val="clear" w:color="auto" w:fill="FFCC66"/>
            <w:vAlign w:val="center"/>
          </w:tcPr>
          <w:p w14:paraId="00000446" w14:textId="77777777" w:rsidR="0079161D" w:rsidRPr="00654C25" w:rsidRDefault="00832A6A">
            <w:pPr>
              <w:spacing w:before="48" w:after="48" w:line="240" w:lineRule="auto"/>
            </w:pPr>
            <w:r w:rsidRPr="00654C25">
              <w:t>obszar społeczny</w:t>
            </w:r>
          </w:p>
        </w:tc>
      </w:tr>
      <w:tr w:rsidR="00654C25" w:rsidRPr="00654C25" w14:paraId="02A6D799" w14:textId="77777777">
        <w:tc>
          <w:tcPr>
            <w:tcW w:w="5399" w:type="dxa"/>
            <w:tcBorders>
              <w:top w:val="single" w:sz="12" w:space="0" w:color="000000"/>
            </w:tcBorders>
            <w:shd w:val="clear" w:color="auto" w:fill="auto"/>
            <w:vAlign w:val="center"/>
          </w:tcPr>
          <w:p w14:paraId="0000044A"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44B" w14:textId="77777777" w:rsidR="0079161D" w:rsidRPr="00654C25" w:rsidRDefault="00832A6A">
            <w:pPr>
              <w:spacing w:before="48" w:after="48" w:line="240" w:lineRule="auto"/>
              <w:jc w:val="right"/>
              <w:rPr>
                <w:sz w:val="18"/>
                <w:szCs w:val="18"/>
              </w:rPr>
            </w:pPr>
            <w:r w:rsidRPr="00654C25">
              <w:rPr>
                <w:sz w:val="18"/>
                <w:szCs w:val="18"/>
              </w:rPr>
              <w:t>53</w:t>
            </w:r>
          </w:p>
        </w:tc>
        <w:tc>
          <w:tcPr>
            <w:tcW w:w="1293" w:type="dxa"/>
            <w:tcBorders>
              <w:top w:val="single" w:sz="12" w:space="0" w:color="000000"/>
            </w:tcBorders>
            <w:shd w:val="clear" w:color="auto" w:fill="FFCC66"/>
            <w:vAlign w:val="center"/>
          </w:tcPr>
          <w:p w14:paraId="0000044C" w14:textId="77777777" w:rsidR="0079161D" w:rsidRPr="00654C25" w:rsidRDefault="00832A6A">
            <w:pPr>
              <w:spacing w:before="48" w:after="48" w:line="240" w:lineRule="auto"/>
              <w:jc w:val="right"/>
              <w:rPr>
                <w:sz w:val="18"/>
                <w:szCs w:val="18"/>
              </w:rPr>
            </w:pPr>
            <w:r w:rsidRPr="00654C25">
              <w:rPr>
                <w:sz w:val="18"/>
                <w:szCs w:val="18"/>
              </w:rPr>
              <w:t>1,2%</w:t>
            </w:r>
          </w:p>
        </w:tc>
        <w:tc>
          <w:tcPr>
            <w:tcW w:w="1290" w:type="dxa"/>
            <w:tcBorders>
              <w:top w:val="single" w:sz="12" w:space="0" w:color="000000"/>
            </w:tcBorders>
            <w:shd w:val="clear" w:color="auto" w:fill="FFCC66"/>
            <w:vAlign w:val="center"/>
          </w:tcPr>
          <w:p w14:paraId="0000044D"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55A9BA69" w14:textId="77777777">
        <w:tc>
          <w:tcPr>
            <w:tcW w:w="5399" w:type="dxa"/>
            <w:shd w:val="clear" w:color="auto" w:fill="auto"/>
            <w:vAlign w:val="center"/>
          </w:tcPr>
          <w:p w14:paraId="0000044E"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037" w:type="dxa"/>
            <w:shd w:val="clear" w:color="auto" w:fill="auto"/>
            <w:vAlign w:val="center"/>
          </w:tcPr>
          <w:p w14:paraId="0000044F" w14:textId="77777777" w:rsidR="0079161D" w:rsidRPr="00654C25" w:rsidRDefault="00832A6A">
            <w:pPr>
              <w:spacing w:before="48" w:after="48" w:line="240" w:lineRule="auto"/>
              <w:jc w:val="right"/>
              <w:rPr>
                <w:sz w:val="18"/>
                <w:szCs w:val="18"/>
              </w:rPr>
            </w:pPr>
            <w:r w:rsidRPr="00654C25">
              <w:rPr>
                <w:sz w:val="18"/>
                <w:szCs w:val="18"/>
              </w:rPr>
              <w:t>5</w:t>
            </w:r>
          </w:p>
        </w:tc>
        <w:tc>
          <w:tcPr>
            <w:tcW w:w="1293" w:type="dxa"/>
            <w:shd w:val="clear" w:color="auto" w:fill="FFCC66"/>
            <w:vAlign w:val="center"/>
          </w:tcPr>
          <w:p w14:paraId="00000450" w14:textId="77777777" w:rsidR="0079161D" w:rsidRPr="00654C25" w:rsidRDefault="00832A6A">
            <w:pPr>
              <w:spacing w:before="48" w:after="48" w:line="240" w:lineRule="auto"/>
              <w:jc w:val="right"/>
              <w:rPr>
                <w:sz w:val="18"/>
                <w:szCs w:val="18"/>
              </w:rPr>
            </w:pPr>
            <w:r w:rsidRPr="00654C25">
              <w:rPr>
                <w:sz w:val="18"/>
                <w:szCs w:val="18"/>
              </w:rPr>
              <w:t>0,6%</w:t>
            </w:r>
          </w:p>
        </w:tc>
        <w:tc>
          <w:tcPr>
            <w:tcW w:w="1290" w:type="dxa"/>
            <w:shd w:val="clear" w:color="auto" w:fill="FFCC66"/>
            <w:vAlign w:val="center"/>
          </w:tcPr>
          <w:p w14:paraId="00000451"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6B611FF7" w14:textId="77777777">
        <w:tc>
          <w:tcPr>
            <w:tcW w:w="5399" w:type="dxa"/>
            <w:shd w:val="clear" w:color="auto" w:fill="auto"/>
            <w:vAlign w:val="center"/>
          </w:tcPr>
          <w:p w14:paraId="00000452"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453" w14:textId="77777777" w:rsidR="0079161D" w:rsidRPr="00654C25" w:rsidRDefault="00832A6A">
            <w:pPr>
              <w:spacing w:before="48" w:after="48" w:line="240" w:lineRule="auto"/>
              <w:jc w:val="right"/>
              <w:rPr>
                <w:sz w:val="18"/>
                <w:szCs w:val="18"/>
              </w:rPr>
            </w:pPr>
            <w:r w:rsidRPr="00654C25">
              <w:rPr>
                <w:sz w:val="18"/>
                <w:szCs w:val="18"/>
              </w:rPr>
              <w:t>9</w:t>
            </w:r>
          </w:p>
        </w:tc>
        <w:tc>
          <w:tcPr>
            <w:tcW w:w="1293" w:type="dxa"/>
            <w:shd w:val="clear" w:color="auto" w:fill="FFCC66"/>
            <w:vAlign w:val="center"/>
          </w:tcPr>
          <w:p w14:paraId="00000454" w14:textId="77777777" w:rsidR="0079161D" w:rsidRPr="00654C25" w:rsidRDefault="00832A6A">
            <w:pPr>
              <w:spacing w:before="48" w:after="48" w:line="240" w:lineRule="auto"/>
              <w:jc w:val="right"/>
              <w:rPr>
                <w:sz w:val="18"/>
                <w:szCs w:val="18"/>
              </w:rPr>
            </w:pPr>
            <w:r w:rsidRPr="00654C25">
              <w:rPr>
                <w:sz w:val="18"/>
                <w:szCs w:val="18"/>
              </w:rPr>
              <w:t>0,8%</w:t>
            </w:r>
          </w:p>
        </w:tc>
        <w:tc>
          <w:tcPr>
            <w:tcW w:w="1290" w:type="dxa"/>
            <w:shd w:val="clear" w:color="auto" w:fill="FFCC66"/>
            <w:vAlign w:val="center"/>
          </w:tcPr>
          <w:p w14:paraId="00000455"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08144510" w14:textId="77777777">
        <w:tc>
          <w:tcPr>
            <w:tcW w:w="5399" w:type="dxa"/>
            <w:shd w:val="clear" w:color="auto" w:fill="auto"/>
            <w:vAlign w:val="center"/>
          </w:tcPr>
          <w:p w14:paraId="00000456"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457" w14:textId="77777777" w:rsidR="0079161D" w:rsidRPr="00654C25" w:rsidRDefault="00832A6A">
            <w:pPr>
              <w:spacing w:before="48" w:after="48" w:line="240" w:lineRule="auto"/>
              <w:jc w:val="right"/>
              <w:rPr>
                <w:sz w:val="18"/>
                <w:szCs w:val="18"/>
              </w:rPr>
            </w:pPr>
            <w:r w:rsidRPr="00654C25">
              <w:rPr>
                <w:sz w:val="18"/>
                <w:szCs w:val="18"/>
              </w:rPr>
              <w:t>2</w:t>
            </w:r>
          </w:p>
        </w:tc>
        <w:tc>
          <w:tcPr>
            <w:tcW w:w="1293" w:type="dxa"/>
            <w:shd w:val="clear" w:color="auto" w:fill="FFCC66"/>
            <w:vAlign w:val="center"/>
          </w:tcPr>
          <w:p w14:paraId="00000458" w14:textId="77777777" w:rsidR="0079161D" w:rsidRPr="00654C25" w:rsidRDefault="00832A6A">
            <w:pPr>
              <w:spacing w:before="48" w:after="48" w:line="240" w:lineRule="auto"/>
              <w:jc w:val="right"/>
              <w:rPr>
                <w:sz w:val="18"/>
                <w:szCs w:val="18"/>
              </w:rPr>
            </w:pPr>
            <w:r w:rsidRPr="00654C25">
              <w:rPr>
                <w:sz w:val="18"/>
                <w:szCs w:val="18"/>
              </w:rPr>
              <w:t>0,4%</w:t>
            </w:r>
          </w:p>
        </w:tc>
        <w:tc>
          <w:tcPr>
            <w:tcW w:w="1290" w:type="dxa"/>
            <w:shd w:val="clear" w:color="auto" w:fill="FFCC66"/>
            <w:vAlign w:val="center"/>
          </w:tcPr>
          <w:p w14:paraId="00000459"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0CAA33E2" w14:textId="77777777">
        <w:tc>
          <w:tcPr>
            <w:tcW w:w="5399" w:type="dxa"/>
            <w:shd w:val="clear" w:color="auto" w:fill="auto"/>
            <w:vAlign w:val="center"/>
          </w:tcPr>
          <w:p w14:paraId="0000045A"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037" w:type="dxa"/>
            <w:shd w:val="clear" w:color="auto" w:fill="auto"/>
            <w:vAlign w:val="center"/>
          </w:tcPr>
          <w:p w14:paraId="0000045B" w14:textId="77777777" w:rsidR="0079161D" w:rsidRPr="00654C25" w:rsidRDefault="00832A6A">
            <w:pPr>
              <w:spacing w:before="48" w:after="48" w:line="240" w:lineRule="auto"/>
              <w:jc w:val="right"/>
              <w:rPr>
                <w:sz w:val="18"/>
                <w:szCs w:val="18"/>
              </w:rPr>
            </w:pPr>
            <w:r w:rsidRPr="00654C25">
              <w:rPr>
                <w:sz w:val="18"/>
                <w:szCs w:val="18"/>
              </w:rPr>
              <w:t>2,57</w:t>
            </w:r>
          </w:p>
        </w:tc>
        <w:tc>
          <w:tcPr>
            <w:tcW w:w="1293" w:type="dxa"/>
            <w:shd w:val="clear" w:color="auto" w:fill="FFCC66"/>
            <w:vAlign w:val="center"/>
          </w:tcPr>
          <w:p w14:paraId="0000045C"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5D"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789519FF" w14:textId="77777777">
        <w:tc>
          <w:tcPr>
            <w:tcW w:w="5399" w:type="dxa"/>
            <w:shd w:val="clear" w:color="auto" w:fill="auto"/>
            <w:vAlign w:val="center"/>
          </w:tcPr>
          <w:p w14:paraId="0000045E"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45F" w14:textId="77777777" w:rsidR="0079161D" w:rsidRPr="00654C25" w:rsidRDefault="00832A6A">
            <w:pPr>
              <w:spacing w:before="48" w:after="48" w:line="240" w:lineRule="auto"/>
              <w:jc w:val="right"/>
              <w:rPr>
                <w:sz w:val="18"/>
                <w:szCs w:val="18"/>
              </w:rPr>
            </w:pPr>
            <w:r w:rsidRPr="00654C25">
              <w:rPr>
                <w:sz w:val="18"/>
                <w:szCs w:val="18"/>
              </w:rPr>
              <w:t>0,24</w:t>
            </w:r>
          </w:p>
        </w:tc>
        <w:tc>
          <w:tcPr>
            <w:tcW w:w="1293" w:type="dxa"/>
            <w:shd w:val="clear" w:color="auto" w:fill="FFCC66"/>
            <w:vAlign w:val="center"/>
          </w:tcPr>
          <w:p w14:paraId="00000460"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61"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0B1354FC" w14:textId="77777777">
        <w:tc>
          <w:tcPr>
            <w:tcW w:w="5399" w:type="dxa"/>
            <w:shd w:val="clear" w:color="auto" w:fill="auto"/>
            <w:vAlign w:val="center"/>
          </w:tcPr>
          <w:p w14:paraId="00000462"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463" w14:textId="77777777" w:rsidR="0079161D" w:rsidRPr="00654C25" w:rsidRDefault="00832A6A">
            <w:pPr>
              <w:spacing w:before="48" w:after="48" w:line="240" w:lineRule="auto"/>
              <w:jc w:val="right"/>
              <w:rPr>
                <w:sz w:val="18"/>
                <w:szCs w:val="18"/>
              </w:rPr>
            </w:pPr>
            <w:r w:rsidRPr="00654C25">
              <w:rPr>
                <w:sz w:val="18"/>
                <w:szCs w:val="18"/>
              </w:rPr>
              <w:t>0,44</w:t>
            </w:r>
          </w:p>
        </w:tc>
        <w:tc>
          <w:tcPr>
            <w:tcW w:w="1293" w:type="dxa"/>
            <w:shd w:val="clear" w:color="auto" w:fill="FFCC66"/>
            <w:vAlign w:val="center"/>
          </w:tcPr>
          <w:p w14:paraId="00000464"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65"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7FAFF912" w14:textId="77777777">
        <w:tc>
          <w:tcPr>
            <w:tcW w:w="5399" w:type="dxa"/>
            <w:shd w:val="clear" w:color="auto" w:fill="auto"/>
            <w:vAlign w:val="center"/>
          </w:tcPr>
          <w:p w14:paraId="00000466"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467" w14:textId="77777777" w:rsidR="0079161D" w:rsidRPr="00654C25" w:rsidRDefault="00832A6A">
            <w:pPr>
              <w:spacing w:before="48" w:after="48" w:line="240" w:lineRule="auto"/>
              <w:jc w:val="right"/>
              <w:rPr>
                <w:sz w:val="18"/>
                <w:szCs w:val="18"/>
              </w:rPr>
            </w:pPr>
            <w:r w:rsidRPr="00654C25">
              <w:rPr>
                <w:sz w:val="18"/>
                <w:szCs w:val="18"/>
              </w:rPr>
              <w:t>0,1</w:t>
            </w:r>
          </w:p>
        </w:tc>
        <w:tc>
          <w:tcPr>
            <w:tcW w:w="1293" w:type="dxa"/>
            <w:shd w:val="clear" w:color="auto" w:fill="FFCC66"/>
            <w:vAlign w:val="center"/>
          </w:tcPr>
          <w:p w14:paraId="00000468"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69"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CF32A37" w14:textId="77777777">
        <w:tc>
          <w:tcPr>
            <w:tcW w:w="5399" w:type="dxa"/>
            <w:shd w:val="clear" w:color="auto" w:fill="auto"/>
            <w:vAlign w:val="center"/>
          </w:tcPr>
          <w:p w14:paraId="0000046A"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lastRenderedPageBreak/>
              <w:t xml:space="preserve">Interwencje policji w 3 kwartałach 2022 roku </w:t>
            </w:r>
          </w:p>
        </w:tc>
        <w:tc>
          <w:tcPr>
            <w:tcW w:w="1037" w:type="dxa"/>
            <w:shd w:val="clear" w:color="auto" w:fill="auto"/>
            <w:vAlign w:val="center"/>
          </w:tcPr>
          <w:p w14:paraId="0000046B" w14:textId="77777777" w:rsidR="0079161D" w:rsidRPr="00654C25" w:rsidRDefault="00832A6A">
            <w:pPr>
              <w:spacing w:before="48" w:after="48" w:line="240" w:lineRule="auto"/>
              <w:jc w:val="right"/>
              <w:rPr>
                <w:sz w:val="18"/>
                <w:szCs w:val="18"/>
              </w:rPr>
            </w:pPr>
            <w:r w:rsidRPr="00654C25">
              <w:rPr>
                <w:sz w:val="18"/>
                <w:szCs w:val="18"/>
              </w:rPr>
              <w:t>1 100,00</w:t>
            </w:r>
          </w:p>
        </w:tc>
        <w:tc>
          <w:tcPr>
            <w:tcW w:w="1293" w:type="dxa"/>
            <w:shd w:val="clear" w:color="auto" w:fill="FFCC66"/>
            <w:vAlign w:val="center"/>
          </w:tcPr>
          <w:p w14:paraId="0000046C" w14:textId="77777777" w:rsidR="0079161D" w:rsidRPr="00654C25" w:rsidRDefault="00832A6A">
            <w:pPr>
              <w:spacing w:before="48" w:after="48" w:line="240" w:lineRule="auto"/>
              <w:jc w:val="right"/>
              <w:rPr>
                <w:sz w:val="18"/>
                <w:szCs w:val="18"/>
              </w:rPr>
            </w:pPr>
            <w:r w:rsidRPr="00654C25">
              <w:rPr>
                <w:sz w:val="18"/>
                <w:szCs w:val="18"/>
              </w:rPr>
              <w:t>4,3%</w:t>
            </w:r>
          </w:p>
        </w:tc>
        <w:tc>
          <w:tcPr>
            <w:tcW w:w="1290" w:type="dxa"/>
            <w:shd w:val="clear" w:color="auto" w:fill="FFCC66"/>
            <w:vAlign w:val="center"/>
          </w:tcPr>
          <w:p w14:paraId="0000046D"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37A7516E" w14:textId="77777777">
        <w:tc>
          <w:tcPr>
            <w:tcW w:w="5399" w:type="dxa"/>
            <w:shd w:val="clear" w:color="auto" w:fill="auto"/>
            <w:vAlign w:val="center"/>
          </w:tcPr>
          <w:p w14:paraId="0000046E"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46F" w14:textId="77777777" w:rsidR="0079161D" w:rsidRPr="00654C25" w:rsidRDefault="00832A6A">
            <w:pPr>
              <w:spacing w:before="48" w:after="48" w:line="240" w:lineRule="auto"/>
              <w:jc w:val="right"/>
              <w:rPr>
                <w:sz w:val="18"/>
                <w:szCs w:val="18"/>
              </w:rPr>
            </w:pPr>
            <w:r w:rsidRPr="00654C25">
              <w:rPr>
                <w:sz w:val="18"/>
                <w:szCs w:val="18"/>
              </w:rPr>
              <w:t>53,42</w:t>
            </w:r>
          </w:p>
        </w:tc>
        <w:tc>
          <w:tcPr>
            <w:tcW w:w="1293" w:type="dxa"/>
            <w:shd w:val="clear" w:color="auto" w:fill="FFCC66"/>
            <w:vAlign w:val="center"/>
          </w:tcPr>
          <w:p w14:paraId="00000470"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71"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28EBAD72" w14:textId="77777777">
        <w:tc>
          <w:tcPr>
            <w:tcW w:w="5399" w:type="dxa"/>
            <w:shd w:val="clear" w:color="auto" w:fill="auto"/>
            <w:vAlign w:val="center"/>
          </w:tcPr>
          <w:p w14:paraId="00000472"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473" w14:textId="77777777" w:rsidR="0079161D" w:rsidRPr="00654C25" w:rsidRDefault="00832A6A">
            <w:pPr>
              <w:spacing w:before="48" w:after="48" w:line="240" w:lineRule="auto"/>
              <w:jc w:val="right"/>
              <w:rPr>
                <w:sz w:val="18"/>
                <w:szCs w:val="18"/>
              </w:rPr>
            </w:pPr>
            <w:r w:rsidRPr="00654C25">
              <w:rPr>
                <w:sz w:val="18"/>
                <w:szCs w:val="18"/>
              </w:rPr>
              <w:t>6</w:t>
            </w:r>
          </w:p>
        </w:tc>
        <w:tc>
          <w:tcPr>
            <w:tcW w:w="1293" w:type="dxa"/>
            <w:shd w:val="clear" w:color="auto" w:fill="FFCC66"/>
            <w:vAlign w:val="center"/>
          </w:tcPr>
          <w:p w14:paraId="00000474" w14:textId="77777777" w:rsidR="0079161D" w:rsidRPr="00654C25" w:rsidRDefault="00832A6A">
            <w:pPr>
              <w:spacing w:before="48" w:after="48" w:line="240" w:lineRule="auto"/>
              <w:jc w:val="right"/>
              <w:rPr>
                <w:sz w:val="18"/>
                <w:szCs w:val="18"/>
              </w:rPr>
            </w:pPr>
            <w:r w:rsidRPr="00654C25">
              <w:rPr>
                <w:sz w:val="18"/>
                <w:szCs w:val="18"/>
              </w:rPr>
              <w:t>1,9%</w:t>
            </w:r>
          </w:p>
        </w:tc>
        <w:tc>
          <w:tcPr>
            <w:tcW w:w="1290" w:type="dxa"/>
            <w:shd w:val="clear" w:color="auto" w:fill="FFCC66"/>
            <w:vAlign w:val="center"/>
          </w:tcPr>
          <w:p w14:paraId="00000475"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7469C900" w14:textId="77777777">
        <w:tc>
          <w:tcPr>
            <w:tcW w:w="5399" w:type="dxa"/>
            <w:shd w:val="clear" w:color="auto" w:fill="auto"/>
            <w:vAlign w:val="center"/>
          </w:tcPr>
          <w:p w14:paraId="00000476"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477" w14:textId="77777777" w:rsidR="0079161D" w:rsidRPr="00654C25" w:rsidRDefault="00832A6A">
            <w:pPr>
              <w:spacing w:before="48" w:after="48" w:line="240" w:lineRule="auto"/>
              <w:jc w:val="right"/>
              <w:rPr>
                <w:sz w:val="18"/>
                <w:szCs w:val="18"/>
              </w:rPr>
            </w:pPr>
            <w:r w:rsidRPr="00654C25">
              <w:rPr>
                <w:sz w:val="18"/>
                <w:szCs w:val="18"/>
              </w:rPr>
              <w:t>0,29</w:t>
            </w:r>
          </w:p>
        </w:tc>
        <w:tc>
          <w:tcPr>
            <w:tcW w:w="1293" w:type="dxa"/>
            <w:shd w:val="clear" w:color="auto" w:fill="FFCC66"/>
            <w:vAlign w:val="center"/>
          </w:tcPr>
          <w:p w14:paraId="00000478"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79"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1950F5FF" w14:textId="77777777">
        <w:trPr>
          <w:tblHeader/>
        </w:trPr>
        <w:tc>
          <w:tcPr>
            <w:tcW w:w="9019" w:type="dxa"/>
            <w:gridSpan w:val="4"/>
            <w:tcBorders>
              <w:bottom w:val="single" w:sz="12" w:space="0" w:color="000000"/>
            </w:tcBorders>
            <w:shd w:val="clear" w:color="auto" w:fill="FFCC66"/>
            <w:vAlign w:val="bottom"/>
          </w:tcPr>
          <w:p w14:paraId="0000047A" w14:textId="3B992259" w:rsidR="0079161D" w:rsidRPr="00654C25" w:rsidRDefault="00832A6A">
            <w:pPr>
              <w:spacing w:before="48" w:after="48" w:line="240" w:lineRule="auto"/>
              <w:rPr>
                <w:sz w:val="18"/>
                <w:szCs w:val="18"/>
              </w:rPr>
            </w:pPr>
            <w:r w:rsidRPr="00654C25">
              <w:rPr>
                <w:sz w:val="18"/>
                <w:szCs w:val="18"/>
              </w:rPr>
              <w:t>Obszar</w:t>
            </w:r>
            <w:r w:rsidR="00040290">
              <w:rPr>
                <w:sz w:val="18"/>
                <w:szCs w:val="18"/>
              </w:rPr>
              <w:t xml:space="preserve"> </w:t>
            </w:r>
            <w:r w:rsidRPr="00654C25">
              <w:rPr>
                <w:sz w:val="18"/>
                <w:szCs w:val="18"/>
              </w:rPr>
              <w:t>gospodarczy</w:t>
            </w:r>
          </w:p>
        </w:tc>
      </w:tr>
      <w:tr w:rsidR="00654C25" w:rsidRPr="00654C25" w14:paraId="51F9E7D1" w14:textId="77777777">
        <w:tc>
          <w:tcPr>
            <w:tcW w:w="5399" w:type="dxa"/>
            <w:tcBorders>
              <w:top w:val="single" w:sz="12" w:space="0" w:color="000000"/>
            </w:tcBorders>
            <w:shd w:val="clear" w:color="auto" w:fill="auto"/>
            <w:vAlign w:val="center"/>
          </w:tcPr>
          <w:p w14:paraId="0000047E" w14:textId="77777777" w:rsidR="0079161D" w:rsidRPr="00654C25" w:rsidRDefault="00832A6A" w:rsidP="001743E2">
            <w:pPr>
              <w:numPr>
                <w:ilvl w:val="0"/>
                <w:numId w:val="79"/>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47F" w14:textId="77777777" w:rsidR="0079161D" w:rsidRPr="00654C25" w:rsidRDefault="00832A6A">
            <w:pPr>
              <w:spacing w:before="48" w:after="48" w:line="240" w:lineRule="auto"/>
              <w:jc w:val="right"/>
              <w:rPr>
                <w:sz w:val="18"/>
                <w:szCs w:val="18"/>
              </w:rPr>
            </w:pPr>
            <w:r w:rsidRPr="00654C25">
              <w:rPr>
                <w:sz w:val="18"/>
                <w:szCs w:val="18"/>
              </w:rPr>
              <w:t>8,98</w:t>
            </w:r>
          </w:p>
        </w:tc>
        <w:tc>
          <w:tcPr>
            <w:tcW w:w="1293" w:type="dxa"/>
            <w:tcBorders>
              <w:top w:val="single" w:sz="12" w:space="0" w:color="000000"/>
            </w:tcBorders>
            <w:shd w:val="clear" w:color="auto" w:fill="FFCC66"/>
            <w:vAlign w:val="center"/>
          </w:tcPr>
          <w:p w14:paraId="00000480"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tcBorders>
              <w:top w:val="single" w:sz="12" w:space="0" w:color="000000"/>
            </w:tcBorders>
            <w:shd w:val="clear" w:color="auto" w:fill="FFCC66"/>
            <w:vAlign w:val="center"/>
          </w:tcPr>
          <w:p w14:paraId="00000481"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7B3F0EE5" w14:textId="77777777">
        <w:tc>
          <w:tcPr>
            <w:tcW w:w="7729" w:type="dxa"/>
            <w:gridSpan w:val="3"/>
            <w:shd w:val="clear" w:color="auto" w:fill="FFCC66"/>
            <w:vAlign w:val="center"/>
          </w:tcPr>
          <w:p w14:paraId="00000482" w14:textId="77777777" w:rsidR="0079161D" w:rsidRPr="00654C25" w:rsidRDefault="00832A6A">
            <w:pPr>
              <w:spacing w:before="48" w:after="48" w:line="240" w:lineRule="auto"/>
              <w:rPr>
                <w:sz w:val="18"/>
                <w:szCs w:val="18"/>
              </w:rPr>
            </w:pPr>
            <w:r w:rsidRPr="00654C25">
              <w:rPr>
                <w:sz w:val="18"/>
                <w:szCs w:val="18"/>
              </w:rPr>
              <w:t>Obszar środowiska</w:t>
            </w:r>
          </w:p>
        </w:tc>
        <w:tc>
          <w:tcPr>
            <w:tcW w:w="1290" w:type="dxa"/>
            <w:shd w:val="clear" w:color="auto" w:fill="FFCC66"/>
            <w:vAlign w:val="center"/>
          </w:tcPr>
          <w:p w14:paraId="00000485"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3D2B5C74" w14:textId="77777777">
        <w:tc>
          <w:tcPr>
            <w:tcW w:w="5399" w:type="dxa"/>
            <w:shd w:val="clear" w:color="auto" w:fill="auto"/>
            <w:vAlign w:val="center"/>
          </w:tcPr>
          <w:p w14:paraId="00000486" w14:textId="192C7786" w:rsidR="0079161D" w:rsidRPr="00654C25" w:rsidRDefault="00832A6A" w:rsidP="001743E2">
            <w:pPr>
              <w:numPr>
                <w:ilvl w:val="0"/>
                <w:numId w:val="80"/>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6307EB" w:rsidRPr="00654C25">
              <w:rPr>
                <w:sz w:val="18"/>
                <w:szCs w:val="18"/>
              </w:rPr>
              <w:t xml:space="preserve"> w %</w:t>
            </w:r>
          </w:p>
        </w:tc>
        <w:tc>
          <w:tcPr>
            <w:tcW w:w="1037" w:type="dxa"/>
            <w:shd w:val="clear" w:color="auto" w:fill="auto"/>
            <w:vAlign w:val="center"/>
          </w:tcPr>
          <w:p w14:paraId="00000487" w14:textId="77777777" w:rsidR="0079161D" w:rsidRPr="00654C25" w:rsidRDefault="00832A6A">
            <w:pPr>
              <w:spacing w:before="48" w:after="48" w:line="240" w:lineRule="auto"/>
              <w:jc w:val="right"/>
              <w:rPr>
                <w:sz w:val="18"/>
                <w:szCs w:val="18"/>
              </w:rPr>
            </w:pPr>
            <w:r w:rsidRPr="00654C25">
              <w:rPr>
                <w:sz w:val="18"/>
                <w:szCs w:val="18"/>
              </w:rPr>
              <w:t>0,08</w:t>
            </w:r>
          </w:p>
        </w:tc>
        <w:tc>
          <w:tcPr>
            <w:tcW w:w="1293" w:type="dxa"/>
            <w:shd w:val="clear" w:color="auto" w:fill="FFCC66"/>
            <w:vAlign w:val="center"/>
          </w:tcPr>
          <w:p w14:paraId="00000488" w14:textId="77777777" w:rsidR="0079161D" w:rsidRPr="00654C25" w:rsidRDefault="00832A6A">
            <w:pPr>
              <w:spacing w:before="48" w:after="48" w:line="240" w:lineRule="auto"/>
              <w:jc w:val="right"/>
              <w:rPr>
                <w:sz w:val="18"/>
                <w:szCs w:val="18"/>
                <w:u w:val="single"/>
              </w:rPr>
            </w:pPr>
            <w:r w:rsidRPr="00654C25">
              <w:rPr>
                <w:sz w:val="18"/>
                <w:szCs w:val="18"/>
              </w:rPr>
              <w:t>-</w:t>
            </w:r>
            <w:r w:rsidRPr="00654C25">
              <w:rPr>
                <w:sz w:val="16"/>
                <w:szCs w:val="16"/>
                <w:u w:val="single"/>
              </w:rPr>
              <w:t> </w:t>
            </w:r>
          </w:p>
        </w:tc>
        <w:tc>
          <w:tcPr>
            <w:tcW w:w="1290" w:type="dxa"/>
            <w:shd w:val="clear" w:color="auto" w:fill="FFCC66"/>
            <w:vAlign w:val="center"/>
          </w:tcPr>
          <w:p w14:paraId="00000489"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4386B252" w14:textId="77777777">
        <w:tc>
          <w:tcPr>
            <w:tcW w:w="5399" w:type="dxa"/>
            <w:shd w:val="clear" w:color="auto" w:fill="auto"/>
            <w:vAlign w:val="center"/>
          </w:tcPr>
          <w:p w14:paraId="0000048A" w14:textId="55A00848" w:rsidR="0079161D" w:rsidRPr="00654C25" w:rsidRDefault="00832A6A" w:rsidP="001743E2">
            <w:pPr>
              <w:numPr>
                <w:ilvl w:val="0"/>
                <w:numId w:val="80"/>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6307EB" w:rsidRPr="00654C25">
              <w:rPr>
                <w:sz w:val="18"/>
                <w:szCs w:val="18"/>
              </w:rPr>
              <w:t>w %</w:t>
            </w:r>
          </w:p>
        </w:tc>
        <w:tc>
          <w:tcPr>
            <w:tcW w:w="1037" w:type="dxa"/>
            <w:shd w:val="clear" w:color="auto" w:fill="auto"/>
            <w:vAlign w:val="center"/>
          </w:tcPr>
          <w:p w14:paraId="0000048B" w14:textId="77777777" w:rsidR="0079161D" w:rsidRPr="00654C25" w:rsidRDefault="00832A6A">
            <w:pPr>
              <w:spacing w:before="48" w:after="48" w:line="240" w:lineRule="auto"/>
              <w:jc w:val="right"/>
              <w:rPr>
                <w:sz w:val="18"/>
                <w:szCs w:val="18"/>
              </w:rPr>
            </w:pPr>
            <w:r w:rsidRPr="00654C25">
              <w:rPr>
                <w:sz w:val="18"/>
                <w:szCs w:val="18"/>
              </w:rPr>
              <w:t>5,19</w:t>
            </w:r>
          </w:p>
        </w:tc>
        <w:tc>
          <w:tcPr>
            <w:tcW w:w="1293" w:type="dxa"/>
            <w:shd w:val="clear" w:color="auto" w:fill="FFCC66"/>
            <w:vAlign w:val="center"/>
          </w:tcPr>
          <w:p w14:paraId="0000048C"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8D"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2173C803" w14:textId="77777777">
        <w:trPr>
          <w:trHeight w:val="340"/>
        </w:trPr>
        <w:tc>
          <w:tcPr>
            <w:tcW w:w="9019" w:type="dxa"/>
            <w:gridSpan w:val="4"/>
            <w:shd w:val="clear" w:color="auto" w:fill="FFCC66"/>
            <w:vAlign w:val="center"/>
          </w:tcPr>
          <w:p w14:paraId="0000048E" w14:textId="77777777" w:rsidR="0079161D" w:rsidRPr="00654C25" w:rsidRDefault="00832A6A">
            <w:pPr>
              <w:spacing w:before="48" w:after="48" w:line="240" w:lineRule="auto"/>
              <w:rPr>
                <w:sz w:val="18"/>
                <w:szCs w:val="18"/>
              </w:rPr>
            </w:pPr>
            <w:r w:rsidRPr="00654C25">
              <w:rPr>
                <w:sz w:val="18"/>
                <w:szCs w:val="18"/>
              </w:rPr>
              <w:t>Obszar przestrzenno-funkcjonalny</w:t>
            </w:r>
          </w:p>
        </w:tc>
      </w:tr>
      <w:tr w:rsidR="00654C25" w:rsidRPr="00654C25" w14:paraId="71CCD4DB" w14:textId="77777777">
        <w:tc>
          <w:tcPr>
            <w:tcW w:w="5399" w:type="dxa"/>
            <w:shd w:val="clear" w:color="auto" w:fill="auto"/>
            <w:vAlign w:val="center"/>
          </w:tcPr>
          <w:p w14:paraId="00000492" w14:textId="77777777" w:rsidR="0079161D" w:rsidRPr="00654C25" w:rsidRDefault="00832A6A" w:rsidP="001743E2">
            <w:pPr>
              <w:numPr>
                <w:ilvl w:val="0"/>
                <w:numId w:val="94"/>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493"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494"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95"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5A0ED77C" w14:textId="77777777">
        <w:tc>
          <w:tcPr>
            <w:tcW w:w="5399" w:type="dxa"/>
            <w:shd w:val="clear" w:color="auto" w:fill="auto"/>
            <w:vAlign w:val="center"/>
          </w:tcPr>
          <w:p w14:paraId="00000496" w14:textId="77777777" w:rsidR="0079161D" w:rsidRPr="00654C25" w:rsidRDefault="00832A6A" w:rsidP="001743E2">
            <w:pPr>
              <w:numPr>
                <w:ilvl w:val="0"/>
                <w:numId w:val="94"/>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497" w14:textId="77777777" w:rsidR="0079161D" w:rsidRPr="00654C25" w:rsidRDefault="00832A6A">
            <w:pPr>
              <w:spacing w:before="48" w:after="48" w:line="240" w:lineRule="auto"/>
              <w:jc w:val="right"/>
              <w:rPr>
                <w:sz w:val="18"/>
                <w:szCs w:val="18"/>
              </w:rPr>
            </w:pPr>
            <w:r w:rsidRPr="00654C25">
              <w:rPr>
                <w:sz w:val="18"/>
                <w:szCs w:val="18"/>
              </w:rPr>
              <w:t>0,05</w:t>
            </w:r>
          </w:p>
        </w:tc>
        <w:tc>
          <w:tcPr>
            <w:tcW w:w="1293" w:type="dxa"/>
            <w:shd w:val="clear" w:color="auto" w:fill="FFCC66"/>
            <w:vAlign w:val="center"/>
          </w:tcPr>
          <w:p w14:paraId="00000498"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99"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066D88B1" w14:textId="77777777">
        <w:tc>
          <w:tcPr>
            <w:tcW w:w="5399" w:type="dxa"/>
            <w:shd w:val="clear" w:color="auto" w:fill="auto"/>
            <w:vAlign w:val="center"/>
          </w:tcPr>
          <w:p w14:paraId="0000049A" w14:textId="77777777" w:rsidR="0079161D" w:rsidRPr="00654C25" w:rsidRDefault="00832A6A" w:rsidP="001743E2">
            <w:pPr>
              <w:numPr>
                <w:ilvl w:val="0"/>
                <w:numId w:val="94"/>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49B" w14:textId="77777777" w:rsidR="0079161D" w:rsidRPr="00654C25" w:rsidRDefault="00832A6A">
            <w:pPr>
              <w:spacing w:before="48" w:after="48" w:line="240" w:lineRule="auto"/>
              <w:jc w:val="right"/>
              <w:rPr>
                <w:sz w:val="18"/>
                <w:szCs w:val="18"/>
              </w:rPr>
            </w:pPr>
            <w:r w:rsidRPr="00654C25">
              <w:rPr>
                <w:sz w:val="18"/>
                <w:szCs w:val="18"/>
              </w:rPr>
              <w:t>8 205,90</w:t>
            </w:r>
          </w:p>
        </w:tc>
        <w:tc>
          <w:tcPr>
            <w:tcW w:w="1293" w:type="dxa"/>
            <w:shd w:val="clear" w:color="auto" w:fill="FFCC66"/>
            <w:vAlign w:val="center"/>
          </w:tcPr>
          <w:p w14:paraId="0000049C"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9D"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33219D35" w14:textId="77777777">
        <w:tc>
          <w:tcPr>
            <w:tcW w:w="9019" w:type="dxa"/>
            <w:gridSpan w:val="4"/>
            <w:shd w:val="clear" w:color="auto" w:fill="FFCC66"/>
            <w:vAlign w:val="center"/>
          </w:tcPr>
          <w:p w14:paraId="0000049E" w14:textId="77777777" w:rsidR="0079161D" w:rsidRPr="00654C25" w:rsidRDefault="00832A6A">
            <w:pPr>
              <w:spacing w:before="48" w:after="48" w:line="240" w:lineRule="auto"/>
              <w:rPr>
                <w:sz w:val="18"/>
                <w:szCs w:val="18"/>
              </w:rPr>
            </w:pPr>
            <w:r w:rsidRPr="00654C25">
              <w:rPr>
                <w:sz w:val="18"/>
                <w:szCs w:val="18"/>
              </w:rPr>
              <w:t>Obszar techniczny</w:t>
            </w:r>
          </w:p>
        </w:tc>
      </w:tr>
      <w:tr w:rsidR="00654C25" w:rsidRPr="00654C25" w14:paraId="2B98C8DB" w14:textId="77777777">
        <w:tc>
          <w:tcPr>
            <w:tcW w:w="5399" w:type="dxa"/>
            <w:shd w:val="clear" w:color="auto" w:fill="auto"/>
            <w:vAlign w:val="center"/>
          </w:tcPr>
          <w:p w14:paraId="000004A2" w14:textId="437AFB20" w:rsidR="0079161D" w:rsidRPr="00654C25" w:rsidRDefault="00832A6A" w:rsidP="004F4071">
            <w:pPr>
              <w:numPr>
                <w:ilvl w:val="0"/>
                <w:numId w:val="83"/>
              </w:numPr>
              <w:pBdr>
                <w:top w:val="nil"/>
                <w:left w:val="nil"/>
                <w:bottom w:val="nil"/>
                <w:right w:val="nil"/>
                <w:between w:val="nil"/>
              </w:pBdr>
              <w:spacing w:before="48" w:after="48" w:line="240" w:lineRule="auto"/>
              <w:ind w:left="642" w:hanging="283"/>
              <w:rPr>
                <w:sz w:val="18"/>
                <w:szCs w:val="18"/>
              </w:rPr>
            </w:pPr>
            <w:r w:rsidRPr="00654C25">
              <w:rPr>
                <w:sz w:val="18"/>
                <w:szCs w:val="18"/>
              </w:rPr>
              <w:t xml:space="preserve">Udział powierzchni zabudowy mieszkaniowej w powierzchni ogółem </w:t>
            </w:r>
            <w:r w:rsidR="006307EB" w:rsidRPr="00654C25">
              <w:rPr>
                <w:sz w:val="18"/>
                <w:szCs w:val="18"/>
              </w:rPr>
              <w:t>w %</w:t>
            </w:r>
          </w:p>
        </w:tc>
        <w:tc>
          <w:tcPr>
            <w:tcW w:w="1037" w:type="dxa"/>
            <w:shd w:val="clear" w:color="auto" w:fill="auto"/>
            <w:vAlign w:val="center"/>
          </w:tcPr>
          <w:p w14:paraId="000004A3" w14:textId="77777777" w:rsidR="0079161D" w:rsidRPr="00654C25" w:rsidRDefault="00832A6A">
            <w:pPr>
              <w:spacing w:before="48" w:after="48" w:line="240" w:lineRule="auto"/>
              <w:jc w:val="right"/>
              <w:rPr>
                <w:sz w:val="18"/>
                <w:szCs w:val="18"/>
              </w:rPr>
            </w:pPr>
            <w:r w:rsidRPr="00654C25">
              <w:rPr>
                <w:sz w:val="18"/>
                <w:szCs w:val="18"/>
              </w:rPr>
              <w:t>3,67</w:t>
            </w:r>
          </w:p>
        </w:tc>
        <w:tc>
          <w:tcPr>
            <w:tcW w:w="1293" w:type="dxa"/>
            <w:shd w:val="clear" w:color="auto" w:fill="FFCC66"/>
            <w:vAlign w:val="center"/>
          </w:tcPr>
          <w:p w14:paraId="000004A4"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A5"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1F5E41CB" w14:textId="77777777">
        <w:tc>
          <w:tcPr>
            <w:tcW w:w="5399" w:type="dxa"/>
            <w:shd w:val="clear" w:color="auto" w:fill="auto"/>
            <w:vAlign w:val="center"/>
          </w:tcPr>
          <w:p w14:paraId="000004A6" w14:textId="31759501" w:rsidR="0079161D" w:rsidRPr="00654C25" w:rsidRDefault="00832A6A" w:rsidP="004F4071">
            <w:pPr>
              <w:numPr>
                <w:ilvl w:val="0"/>
                <w:numId w:val="83"/>
              </w:numPr>
              <w:pBdr>
                <w:top w:val="nil"/>
                <w:left w:val="nil"/>
                <w:bottom w:val="nil"/>
                <w:right w:val="nil"/>
                <w:between w:val="nil"/>
              </w:pBdr>
              <w:spacing w:before="48" w:after="48" w:line="240" w:lineRule="auto"/>
              <w:ind w:left="642" w:hanging="283"/>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1037" w:type="dxa"/>
            <w:shd w:val="clear" w:color="auto" w:fill="auto"/>
            <w:vAlign w:val="center"/>
          </w:tcPr>
          <w:p w14:paraId="000004A7" w14:textId="77777777" w:rsidR="0079161D" w:rsidRPr="00654C25" w:rsidRDefault="00832A6A">
            <w:pPr>
              <w:spacing w:before="48" w:after="48" w:line="240" w:lineRule="auto"/>
              <w:jc w:val="right"/>
              <w:rPr>
                <w:sz w:val="18"/>
                <w:szCs w:val="18"/>
              </w:rPr>
            </w:pPr>
            <w:r w:rsidRPr="00654C25">
              <w:rPr>
                <w:sz w:val="18"/>
                <w:szCs w:val="18"/>
              </w:rPr>
              <w:t>23,81</w:t>
            </w:r>
          </w:p>
        </w:tc>
        <w:tc>
          <w:tcPr>
            <w:tcW w:w="1293" w:type="dxa"/>
            <w:shd w:val="clear" w:color="auto" w:fill="FFCC66"/>
            <w:vAlign w:val="center"/>
          </w:tcPr>
          <w:p w14:paraId="000004A8"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A9" w14:textId="353C1015"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7E0EC01D" w14:textId="77777777">
        <w:tc>
          <w:tcPr>
            <w:tcW w:w="5399" w:type="dxa"/>
            <w:shd w:val="clear" w:color="auto" w:fill="auto"/>
            <w:vAlign w:val="center"/>
          </w:tcPr>
          <w:p w14:paraId="000004AA" w14:textId="77777777" w:rsidR="0079161D" w:rsidRPr="00654C25" w:rsidRDefault="00832A6A" w:rsidP="004F4071">
            <w:pPr>
              <w:numPr>
                <w:ilvl w:val="0"/>
                <w:numId w:val="83"/>
              </w:numPr>
              <w:pBdr>
                <w:top w:val="nil"/>
                <w:left w:val="nil"/>
                <w:bottom w:val="nil"/>
                <w:right w:val="nil"/>
                <w:between w:val="nil"/>
              </w:pBdr>
              <w:spacing w:before="48" w:after="48" w:line="240" w:lineRule="auto"/>
              <w:ind w:left="642" w:hanging="283"/>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4AB" w14:textId="77777777" w:rsidR="0079161D" w:rsidRPr="00654C25" w:rsidRDefault="00832A6A">
            <w:pPr>
              <w:spacing w:before="48" w:after="48" w:line="240" w:lineRule="auto"/>
              <w:jc w:val="right"/>
              <w:rPr>
                <w:sz w:val="18"/>
                <w:szCs w:val="18"/>
              </w:rPr>
            </w:pPr>
            <w:r w:rsidRPr="00654C25">
              <w:rPr>
                <w:sz w:val="18"/>
                <w:szCs w:val="18"/>
              </w:rPr>
              <w:t>1,55</w:t>
            </w:r>
          </w:p>
        </w:tc>
        <w:tc>
          <w:tcPr>
            <w:tcW w:w="1293" w:type="dxa"/>
            <w:shd w:val="clear" w:color="auto" w:fill="FFCC66"/>
            <w:vAlign w:val="center"/>
          </w:tcPr>
          <w:p w14:paraId="000004AC"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AD" w14:textId="77777777" w:rsidR="0079161D" w:rsidRPr="00654C25" w:rsidRDefault="00832A6A">
            <w:pPr>
              <w:spacing w:before="48" w:after="48" w:line="240" w:lineRule="auto"/>
              <w:jc w:val="right"/>
              <w:rPr>
                <w:sz w:val="18"/>
                <w:szCs w:val="18"/>
              </w:rPr>
            </w:pPr>
            <w:r w:rsidRPr="00654C25">
              <w:rPr>
                <w:sz w:val="18"/>
                <w:szCs w:val="18"/>
              </w:rPr>
              <w:t>2,71</w:t>
            </w:r>
          </w:p>
        </w:tc>
      </w:tr>
    </w:tbl>
    <w:p w14:paraId="1325B4E5" w14:textId="405C05F3" w:rsidR="00AF35C8" w:rsidRPr="00AF35C8" w:rsidRDefault="00AF35C8" w:rsidP="00AF35C8">
      <w:r>
        <w:br w:type="page"/>
      </w:r>
    </w:p>
    <w:p w14:paraId="000004B1" w14:textId="71E17921" w:rsidR="0079161D" w:rsidRPr="00654C25" w:rsidRDefault="00832A6A" w:rsidP="00E75C00">
      <w:pPr>
        <w:pStyle w:val="Nagwek4"/>
      </w:pPr>
      <w:r w:rsidRPr="00654C25">
        <w:lastRenderedPageBreak/>
        <w:t xml:space="preserve">Podobszar zdegradowany Łabędy </w:t>
      </w:r>
    </w:p>
    <w:p w14:paraId="000004B3" w14:textId="4C67B75A" w:rsidR="0079161D" w:rsidRPr="004F4071" w:rsidRDefault="00832A6A" w:rsidP="004F4071">
      <w:pPr>
        <w:spacing w:line="360" w:lineRule="auto"/>
        <w:jc w:val="both"/>
        <w:rPr>
          <w:sz w:val="24"/>
          <w:szCs w:val="24"/>
        </w:rPr>
      </w:pPr>
      <w:r w:rsidRPr="00654C25">
        <w:rPr>
          <w:sz w:val="24"/>
          <w:szCs w:val="24"/>
        </w:rPr>
        <w:t>Dzielnica Łabędy</w:t>
      </w:r>
      <w:r w:rsidR="00040290">
        <w:rPr>
          <w:sz w:val="24"/>
          <w:szCs w:val="24"/>
        </w:rPr>
        <w:t xml:space="preserve"> </w:t>
      </w:r>
      <w:r w:rsidRPr="00654C25">
        <w:rPr>
          <w:sz w:val="24"/>
          <w:szCs w:val="24"/>
        </w:rPr>
        <w:t>położona jest w północnej części miasta i sąsiaduje z dzielnicami: Brzezinka, Czechowice,</w:t>
      </w:r>
      <w:r w:rsidR="00040290">
        <w:rPr>
          <w:sz w:val="24"/>
          <w:szCs w:val="24"/>
        </w:rPr>
        <w:t xml:space="preserve"> </w:t>
      </w:r>
      <w:r w:rsidRPr="00654C25">
        <w:rPr>
          <w:sz w:val="24"/>
          <w:szCs w:val="24"/>
        </w:rPr>
        <w:t>Kopernika,</w:t>
      </w:r>
      <w:r w:rsidR="00040290">
        <w:rPr>
          <w:sz w:val="24"/>
          <w:szCs w:val="24"/>
        </w:rPr>
        <w:t xml:space="preserve"> </w:t>
      </w:r>
      <w:r w:rsidRPr="00654C25">
        <w:rPr>
          <w:sz w:val="24"/>
          <w:szCs w:val="24"/>
        </w:rPr>
        <w:t>Obrońców Pokoju, Stare Gliwice, Szobiszowice oraz Wojska Polskiego. Zamieszkiwana jest przez</w:t>
      </w:r>
      <w:r w:rsidR="00040290">
        <w:rPr>
          <w:sz w:val="24"/>
          <w:szCs w:val="24"/>
        </w:rPr>
        <w:t xml:space="preserve"> </w:t>
      </w:r>
      <w:r w:rsidRPr="00654C25">
        <w:rPr>
          <w:sz w:val="24"/>
          <w:szCs w:val="24"/>
        </w:rPr>
        <w:t>14 364 osób i zajmuje powierzchnię 19,08 km</w:t>
      </w:r>
      <w:r w:rsidRPr="00654C25">
        <w:rPr>
          <w:sz w:val="24"/>
          <w:szCs w:val="24"/>
          <w:vertAlign w:val="superscript"/>
        </w:rPr>
        <w:t>2</w:t>
      </w:r>
      <w:r w:rsidRPr="00654C25">
        <w:rPr>
          <w:sz w:val="24"/>
          <w:szCs w:val="24"/>
        </w:rPr>
        <w:t xml:space="preserve">. </w:t>
      </w:r>
    </w:p>
    <w:p w14:paraId="25D13E8A" w14:textId="189EC1ED" w:rsidR="004F4071" w:rsidRDefault="004F4071" w:rsidP="004F4071">
      <w:pPr>
        <w:pStyle w:val="Legenda"/>
        <w:keepNext/>
      </w:pPr>
      <w:bookmarkStart w:id="35" w:name="_Toc172638171"/>
      <w:r>
        <w:t xml:space="preserve">Tabela </w:t>
      </w:r>
      <w:r w:rsidR="00000000">
        <w:fldChar w:fldCharType="begin"/>
      </w:r>
      <w:r w:rsidR="00000000">
        <w:instrText xml:space="preserve"> SEQ Tabela \* ARABIC </w:instrText>
      </w:r>
      <w:r w:rsidR="00000000">
        <w:fldChar w:fldCharType="separate"/>
      </w:r>
      <w:r w:rsidR="00063E54">
        <w:rPr>
          <w:noProof/>
        </w:rPr>
        <w:t>12</w:t>
      </w:r>
      <w:r w:rsidR="00000000">
        <w:rPr>
          <w:noProof/>
        </w:rPr>
        <w:fldChar w:fldCharType="end"/>
      </w:r>
      <w:r>
        <w:t xml:space="preserve"> </w:t>
      </w:r>
      <w:r w:rsidRPr="008567C0">
        <w:t>Podstawowe dane o dzielnicy</w:t>
      </w:r>
      <w:r>
        <w:t xml:space="preserve"> Łabędy</w:t>
      </w:r>
      <w:bookmarkEnd w:id="35"/>
    </w:p>
    <w:tbl>
      <w:tblPr>
        <w:tblStyle w:val="aa"/>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16ED21A8" w14:textId="77777777">
        <w:trPr>
          <w:trHeight w:val="492"/>
        </w:trPr>
        <w:tc>
          <w:tcPr>
            <w:tcW w:w="6044" w:type="dxa"/>
            <w:gridSpan w:val="2"/>
            <w:tcBorders>
              <w:top w:val="single" w:sz="12" w:space="0" w:color="000000"/>
            </w:tcBorders>
            <w:vAlign w:val="center"/>
          </w:tcPr>
          <w:p w14:paraId="000004B4" w14:textId="77777777" w:rsidR="0079161D" w:rsidRPr="00654C25" w:rsidRDefault="0079161D">
            <w:pPr>
              <w:spacing w:after="0" w:line="240" w:lineRule="auto"/>
              <w:rPr>
                <w:sz w:val="20"/>
                <w:szCs w:val="20"/>
              </w:rPr>
            </w:pPr>
          </w:p>
        </w:tc>
        <w:tc>
          <w:tcPr>
            <w:tcW w:w="3018" w:type="dxa"/>
            <w:tcBorders>
              <w:top w:val="single" w:sz="12" w:space="0" w:color="000000"/>
            </w:tcBorders>
            <w:shd w:val="clear" w:color="auto" w:fill="FFCC66"/>
            <w:vAlign w:val="center"/>
          </w:tcPr>
          <w:p w14:paraId="000004B6" w14:textId="77777777" w:rsidR="0079161D" w:rsidRPr="00654C25" w:rsidRDefault="00832A6A">
            <w:pPr>
              <w:spacing w:after="0" w:line="240" w:lineRule="auto"/>
              <w:jc w:val="center"/>
              <w:rPr>
                <w:sz w:val="20"/>
                <w:szCs w:val="20"/>
              </w:rPr>
            </w:pPr>
            <w:r w:rsidRPr="00654C25">
              <w:rPr>
                <w:sz w:val="20"/>
                <w:szCs w:val="20"/>
              </w:rPr>
              <w:t>UDZIAŁ DZIELNICY W MIEŚCIE</w:t>
            </w:r>
          </w:p>
        </w:tc>
      </w:tr>
      <w:tr w:rsidR="00654C25" w:rsidRPr="00654C25" w14:paraId="2230ED18" w14:textId="77777777">
        <w:trPr>
          <w:trHeight w:val="360"/>
        </w:trPr>
        <w:tc>
          <w:tcPr>
            <w:tcW w:w="3025" w:type="dxa"/>
            <w:tcBorders>
              <w:top w:val="single" w:sz="12" w:space="0" w:color="000000"/>
            </w:tcBorders>
            <w:vAlign w:val="center"/>
          </w:tcPr>
          <w:p w14:paraId="000004B7" w14:textId="77777777" w:rsidR="0079161D" w:rsidRPr="00654C25" w:rsidRDefault="00832A6A">
            <w:pPr>
              <w:spacing w:after="0" w:line="240" w:lineRule="auto"/>
              <w:rPr>
                <w:sz w:val="20"/>
                <w:szCs w:val="20"/>
              </w:rPr>
            </w:pPr>
            <w:r w:rsidRPr="00654C25">
              <w:rPr>
                <w:sz w:val="20"/>
                <w:szCs w:val="20"/>
              </w:rPr>
              <w:t>Powierzchnia m</w:t>
            </w:r>
            <w:r w:rsidRPr="004F4071">
              <w:rPr>
                <w:sz w:val="20"/>
                <w:szCs w:val="20"/>
                <w:vertAlign w:val="superscript"/>
              </w:rPr>
              <w:t>2</w:t>
            </w:r>
          </w:p>
        </w:tc>
        <w:tc>
          <w:tcPr>
            <w:tcW w:w="3019" w:type="dxa"/>
            <w:tcBorders>
              <w:top w:val="single" w:sz="12" w:space="0" w:color="000000"/>
            </w:tcBorders>
            <w:vAlign w:val="center"/>
          </w:tcPr>
          <w:p w14:paraId="000004B8" w14:textId="77777777" w:rsidR="0079161D" w:rsidRPr="00654C25" w:rsidRDefault="00832A6A">
            <w:pPr>
              <w:spacing w:after="0" w:line="240" w:lineRule="auto"/>
              <w:jc w:val="center"/>
              <w:rPr>
                <w:sz w:val="20"/>
                <w:szCs w:val="20"/>
              </w:rPr>
            </w:pPr>
            <w:r w:rsidRPr="00654C25">
              <w:rPr>
                <w:sz w:val="20"/>
                <w:szCs w:val="20"/>
              </w:rPr>
              <w:t>19 082 548</w:t>
            </w:r>
          </w:p>
        </w:tc>
        <w:tc>
          <w:tcPr>
            <w:tcW w:w="3018" w:type="dxa"/>
            <w:tcBorders>
              <w:top w:val="single" w:sz="12" w:space="0" w:color="000000"/>
            </w:tcBorders>
            <w:shd w:val="clear" w:color="auto" w:fill="FFCC66"/>
            <w:vAlign w:val="center"/>
          </w:tcPr>
          <w:p w14:paraId="000004B9" w14:textId="77777777" w:rsidR="0079161D" w:rsidRPr="00654C25" w:rsidRDefault="00832A6A">
            <w:pPr>
              <w:spacing w:after="0" w:line="240" w:lineRule="auto"/>
              <w:jc w:val="center"/>
              <w:rPr>
                <w:sz w:val="20"/>
                <w:szCs w:val="20"/>
              </w:rPr>
            </w:pPr>
            <w:r w:rsidRPr="00654C25">
              <w:rPr>
                <w:sz w:val="20"/>
                <w:szCs w:val="20"/>
              </w:rPr>
              <w:t>14,3%</w:t>
            </w:r>
          </w:p>
        </w:tc>
      </w:tr>
      <w:tr w:rsidR="00654C25" w:rsidRPr="00654C25" w14:paraId="4A047B00" w14:textId="77777777">
        <w:trPr>
          <w:trHeight w:val="427"/>
        </w:trPr>
        <w:tc>
          <w:tcPr>
            <w:tcW w:w="3025" w:type="dxa"/>
            <w:vAlign w:val="center"/>
          </w:tcPr>
          <w:p w14:paraId="000004BA" w14:textId="4DD1372E"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Pr="00654C25">
              <w:rPr>
                <w:sz w:val="20"/>
                <w:szCs w:val="20"/>
              </w:rPr>
              <w:t>2022</w:t>
            </w:r>
            <w:r w:rsidR="004F4071">
              <w:rPr>
                <w:sz w:val="20"/>
                <w:szCs w:val="20"/>
              </w:rPr>
              <w:t xml:space="preserve"> </w:t>
            </w:r>
            <w:r w:rsidRPr="00654C25">
              <w:rPr>
                <w:sz w:val="20"/>
                <w:szCs w:val="20"/>
              </w:rPr>
              <w:t>r.</w:t>
            </w:r>
          </w:p>
        </w:tc>
        <w:tc>
          <w:tcPr>
            <w:tcW w:w="3019" w:type="dxa"/>
            <w:vAlign w:val="center"/>
          </w:tcPr>
          <w:p w14:paraId="000004BB" w14:textId="77777777" w:rsidR="0079161D" w:rsidRPr="00654C25" w:rsidRDefault="00832A6A">
            <w:pPr>
              <w:spacing w:after="0" w:line="240" w:lineRule="auto"/>
              <w:jc w:val="center"/>
              <w:rPr>
                <w:sz w:val="20"/>
                <w:szCs w:val="20"/>
              </w:rPr>
            </w:pPr>
            <w:r w:rsidRPr="00654C25">
              <w:rPr>
                <w:sz w:val="20"/>
                <w:szCs w:val="20"/>
              </w:rPr>
              <w:t>14 364</w:t>
            </w:r>
          </w:p>
        </w:tc>
        <w:tc>
          <w:tcPr>
            <w:tcW w:w="3018" w:type="dxa"/>
            <w:shd w:val="clear" w:color="auto" w:fill="FFCC66"/>
            <w:vAlign w:val="center"/>
          </w:tcPr>
          <w:p w14:paraId="000004BC" w14:textId="77777777" w:rsidR="0079161D" w:rsidRPr="00654C25" w:rsidRDefault="00832A6A">
            <w:pPr>
              <w:spacing w:after="0" w:line="240" w:lineRule="auto"/>
              <w:jc w:val="center"/>
              <w:rPr>
                <w:sz w:val="20"/>
                <w:szCs w:val="20"/>
              </w:rPr>
            </w:pPr>
            <w:r w:rsidRPr="00654C25">
              <w:rPr>
                <w:sz w:val="20"/>
                <w:szCs w:val="20"/>
              </w:rPr>
              <w:t>8,8%</w:t>
            </w:r>
          </w:p>
        </w:tc>
      </w:tr>
    </w:tbl>
    <w:p w14:paraId="254D1F65" w14:textId="0022CE3D" w:rsidR="004F4071" w:rsidRDefault="004F4071" w:rsidP="004F4071">
      <w:pPr>
        <w:pStyle w:val="Legenda"/>
        <w:keepNext/>
        <w:jc w:val="both"/>
      </w:pPr>
      <w:bookmarkStart w:id="36" w:name="_Toc172638083"/>
      <w:r>
        <w:t xml:space="preserve">Mapa </w:t>
      </w:r>
      <w:r w:rsidR="00000000">
        <w:fldChar w:fldCharType="begin"/>
      </w:r>
      <w:r w:rsidR="00000000">
        <w:instrText xml:space="preserve"> SEQ Mapa \* ARABIC </w:instrText>
      </w:r>
      <w:r w:rsidR="00000000">
        <w:fldChar w:fldCharType="separate"/>
      </w:r>
      <w:r w:rsidR="00063E54">
        <w:rPr>
          <w:noProof/>
        </w:rPr>
        <w:t>4</w:t>
      </w:r>
      <w:r w:rsidR="00000000">
        <w:rPr>
          <w:noProof/>
        </w:rPr>
        <w:fldChar w:fldCharType="end"/>
      </w:r>
      <w:r>
        <w:t xml:space="preserve"> </w:t>
      </w:r>
      <w:r w:rsidRPr="00FA72ED">
        <w:t>Mapa podobszaru zdegradowanego - dzielnica Łabędy</w:t>
      </w:r>
      <w:bookmarkEnd w:id="36"/>
    </w:p>
    <w:p w14:paraId="000004C1" w14:textId="77777777" w:rsidR="0079161D" w:rsidRPr="00654C25" w:rsidRDefault="00832A6A">
      <w:pPr>
        <w:spacing w:line="360" w:lineRule="auto"/>
        <w:jc w:val="both"/>
        <w:rPr>
          <w:sz w:val="24"/>
          <w:szCs w:val="24"/>
        </w:rPr>
      </w:pPr>
      <w:r w:rsidRPr="00654C25">
        <w:rPr>
          <w:noProof/>
        </w:rPr>
        <w:drawing>
          <wp:inline distT="0" distB="0" distL="0" distR="0" wp14:anchorId="07054B4E" wp14:editId="3F487E4B">
            <wp:extent cx="5735782" cy="5780997"/>
            <wp:effectExtent l="0" t="0" r="0" b="0"/>
            <wp:docPr id="2135450799" name="image8.png" descr="Obraz zawierający mapa, tekst,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Obraz zawierający mapa, tekst, diagram&#10;&#10;Opis wygenerowany automatycznie"/>
                    <pic:cNvPicPr preferRelativeResize="0"/>
                  </pic:nvPicPr>
                  <pic:blipFill>
                    <a:blip r:embed="rId18"/>
                    <a:srcRect/>
                    <a:stretch>
                      <a:fillRect/>
                    </a:stretch>
                  </pic:blipFill>
                  <pic:spPr>
                    <a:xfrm>
                      <a:off x="0" y="0"/>
                      <a:ext cx="5760279" cy="5805688"/>
                    </a:xfrm>
                    <a:prstGeom prst="rect">
                      <a:avLst/>
                    </a:prstGeom>
                    <a:ln/>
                  </pic:spPr>
                </pic:pic>
              </a:graphicData>
            </a:graphic>
          </wp:inline>
        </w:drawing>
      </w:r>
    </w:p>
    <w:p w14:paraId="000004C2" w14:textId="77777777" w:rsidR="0079161D" w:rsidRPr="00654C25" w:rsidRDefault="0079161D">
      <w:pPr>
        <w:spacing w:line="360" w:lineRule="auto"/>
        <w:jc w:val="both"/>
        <w:rPr>
          <w:sz w:val="24"/>
          <w:szCs w:val="24"/>
        </w:rPr>
      </w:pPr>
    </w:p>
    <w:p w14:paraId="000004C4" w14:textId="77777777" w:rsidR="0079161D" w:rsidRPr="00654C25" w:rsidRDefault="00832A6A">
      <w:pPr>
        <w:spacing w:line="360" w:lineRule="auto"/>
        <w:jc w:val="both"/>
        <w:rPr>
          <w:sz w:val="24"/>
          <w:szCs w:val="24"/>
        </w:rPr>
      </w:pPr>
      <w:r w:rsidRPr="00654C25">
        <w:rPr>
          <w:sz w:val="24"/>
          <w:szCs w:val="24"/>
        </w:rPr>
        <w:lastRenderedPageBreak/>
        <w:t xml:space="preserve">Łabędy należą do podobszarów o największej liczbie mieszkańców (obok podobszaru Trynek i Sośnica). </w:t>
      </w:r>
    </w:p>
    <w:p w14:paraId="000004C5" w14:textId="7C1083D9" w:rsidR="0079161D" w:rsidRPr="00654C25" w:rsidRDefault="00040290">
      <w:pPr>
        <w:spacing w:line="360" w:lineRule="auto"/>
        <w:jc w:val="both"/>
        <w:rPr>
          <w:sz w:val="24"/>
          <w:szCs w:val="24"/>
        </w:rPr>
      </w:pPr>
      <w:r>
        <w:rPr>
          <w:sz w:val="24"/>
          <w:szCs w:val="24"/>
        </w:rPr>
        <w:t xml:space="preserve"> </w:t>
      </w:r>
      <w:r w:rsidR="00832A6A" w:rsidRPr="00654C25">
        <w:rPr>
          <w:sz w:val="24"/>
          <w:szCs w:val="24"/>
        </w:rPr>
        <w:t>W zakresie wskaźników:</w:t>
      </w:r>
    </w:p>
    <w:p w14:paraId="000004C6" w14:textId="376DCB0C" w:rsidR="0079161D" w:rsidRPr="00654C25" w:rsidRDefault="00832A6A" w:rsidP="001743E2">
      <w:pPr>
        <w:numPr>
          <w:ilvl w:val="0"/>
          <w:numId w:val="25"/>
        </w:numPr>
        <w:pBdr>
          <w:top w:val="nil"/>
          <w:left w:val="nil"/>
          <w:bottom w:val="nil"/>
          <w:right w:val="nil"/>
          <w:between w:val="nil"/>
        </w:pBdr>
        <w:spacing w:after="0" w:line="360" w:lineRule="auto"/>
        <w:jc w:val="both"/>
        <w:rPr>
          <w:sz w:val="24"/>
          <w:szCs w:val="24"/>
        </w:rPr>
      </w:pPr>
      <w:r w:rsidRPr="00654C25">
        <w:rPr>
          <w:sz w:val="24"/>
          <w:szCs w:val="24"/>
        </w:rPr>
        <w:t>liczb</w:t>
      </w:r>
      <w:r w:rsidR="00A90A28">
        <w:rPr>
          <w:sz w:val="24"/>
          <w:szCs w:val="24"/>
        </w:rPr>
        <w:t>y</w:t>
      </w:r>
      <w:r w:rsidRPr="00654C25">
        <w:rPr>
          <w:sz w:val="24"/>
          <w:szCs w:val="24"/>
        </w:rPr>
        <w:t xml:space="preserve"> osób, którym przyznano świadczenie ze względu na długotrwałą lub ciężką chorobę na 100 mieszkańców,</w:t>
      </w:r>
    </w:p>
    <w:p w14:paraId="000004C7" w14:textId="6A4CB36E" w:rsidR="0079161D" w:rsidRPr="00654C25" w:rsidRDefault="00A90A28" w:rsidP="001743E2">
      <w:pPr>
        <w:numPr>
          <w:ilvl w:val="0"/>
          <w:numId w:val="25"/>
        </w:numPr>
        <w:pBdr>
          <w:top w:val="nil"/>
          <w:left w:val="nil"/>
          <w:bottom w:val="nil"/>
          <w:right w:val="nil"/>
          <w:between w:val="nil"/>
        </w:pBdr>
        <w:spacing w:after="0" w:line="360" w:lineRule="auto"/>
        <w:jc w:val="both"/>
        <w:rPr>
          <w:sz w:val="24"/>
          <w:szCs w:val="24"/>
        </w:rPr>
      </w:pPr>
      <w:r>
        <w:rPr>
          <w:sz w:val="24"/>
          <w:szCs w:val="24"/>
        </w:rPr>
        <w:t>l</w:t>
      </w:r>
      <w:r w:rsidR="00832A6A" w:rsidRPr="00654C25">
        <w:rPr>
          <w:sz w:val="24"/>
          <w:szCs w:val="24"/>
        </w:rPr>
        <w:t>iczb</w:t>
      </w:r>
      <w:r>
        <w:rPr>
          <w:sz w:val="24"/>
          <w:szCs w:val="24"/>
        </w:rPr>
        <w:t xml:space="preserve">y </w:t>
      </w:r>
      <w:r w:rsidR="00832A6A" w:rsidRPr="00654C25">
        <w:rPr>
          <w:sz w:val="24"/>
          <w:szCs w:val="24"/>
        </w:rPr>
        <w:t>osób, którym przyznano świadczenie ze względu na niepełnosprawność na 100 mieszkańców,</w:t>
      </w:r>
    </w:p>
    <w:p w14:paraId="000004C8" w14:textId="656CA711" w:rsidR="0079161D" w:rsidRPr="00654C25" w:rsidRDefault="00A90A28" w:rsidP="001743E2">
      <w:pPr>
        <w:numPr>
          <w:ilvl w:val="0"/>
          <w:numId w:val="25"/>
        </w:numPr>
        <w:pBdr>
          <w:top w:val="nil"/>
          <w:left w:val="nil"/>
          <w:bottom w:val="nil"/>
          <w:right w:val="nil"/>
          <w:between w:val="nil"/>
        </w:pBdr>
        <w:spacing w:after="200" w:line="360" w:lineRule="auto"/>
        <w:jc w:val="both"/>
        <w:rPr>
          <w:sz w:val="24"/>
          <w:szCs w:val="24"/>
        </w:rPr>
      </w:pPr>
      <w:r>
        <w:rPr>
          <w:sz w:val="24"/>
          <w:szCs w:val="24"/>
        </w:rPr>
        <w:t>i</w:t>
      </w:r>
      <w:r w:rsidR="00832A6A" w:rsidRPr="00654C25">
        <w:rPr>
          <w:sz w:val="24"/>
          <w:szCs w:val="24"/>
        </w:rPr>
        <w:t>nterwencj</w:t>
      </w:r>
      <w:r>
        <w:rPr>
          <w:sz w:val="24"/>
          <w:szCs w:val="24"/>
        </w:rPr>
        <w:t>i</w:t>
      </w:r>
      <w:r w:rsidR="00832A6A" w:rsidRPr="00654C25">
        <w:rPr>
          <w:sz w:val="24"/>
          <w:szCs w:val="24"/>
        </w:rPr>
        <w:t xml:space="preserve"> policji</w:t>
      </w:r>
      <w:r>
        <w:rPr>
          <w:sz w:val="24"/>
          <w:szCs w:val="24"/>
        </w:rPr>
        <w:t xml:space="preserve"> w</w:t>
      </w:r>
      <w:r w:rsidR="00832A6A" w:rsidRPr="00654C25">
        <w:rPr>
          <w:sz w:val="24"/>
          <w:szCs w:val="24"/>
        </w:rPr>
        <w:t xml:space="preserve"> 3 kwartałach 2022 roku na 100 mieszkańców</w:t>
      </w:r>
      <w:r>
        <w:rPr>
          <w:sz w:val="24"/>
          <w:szCs w:val="24"/>
        </w:rPr>
        <w:t>,</w:t>
      </w:r>
    </w:p>
    <w:p w14:paraId="000004C9" w14:textId="2C636C9E" w:rsidR="0079161D" w:rsidRPr="00654C25" w:rsidRDefault="00832A6A">
      <w:pPr>
        <w:spacing w:line="360" w:lineRule="auto"/>
        <w:jc w:val="both"/>
        <w:rPr>
          <w:sz w:val="24"/>
          <w:szCs w:val="24"/>
        </w:rPr>
      </w:pPr>
      <w:r w:rsidRPr="00654C25">
        <w:rPr>
          <w:sz w:val="24"/>
          <w:szCs w:val="24"/>
        </w:rPr>
        <w:t>dzielnica Łabędy plasuje się w grupuje dzie</w:t>
      </w:r>
      <w:r w:rsidR="00A90A28">
        <w:rPr>
          <w:sz w:val="24"/>
          <w:szCs w:val="24"/>
        </w:rPr>
        <w:t>l</w:t>
      </w:r>
      <w:r w:rsidRPr="00654C25">
        <w:rPr>
          <w:sz w:val="24"/>
          <w:szCs w:val="24"/>
        </w:rPr>
        <w:t>nic o wskaźnikach</w:t>
      </w:r>
      <w:r w:rsidR="00040290">
        <w:rPr>
          <w:sz w:val="24"/>
          <w:szCs w:val="24"/>
        </w:rPr>
        <w:t xml:space="preserve"> </w:t>
      </w:r>
      <w:r w:rsidRPr="00654C25">
        <w:rPr>
          <w:sz w:val="24"/>
          <w:szCs w:val="24"/>
        </w:rPr>
        <w:t>powyżej</w:t>
      </w:r>
      <w:r w:rsidR="00040290">
        <w:rPr>
          <w:sz w:val="24"/>
          <w:szCs w:val="24"/>
        </w:rPr>
        <w:t xml:space="preserve"> </w:t>
      </w:r>
      <w:r w:rsidRPr="00654C25">
        <w:rPr>
          <w:sz w:val="24"/>
          <w:szCs w:val="24"/>
        </w:rPr>
        <w:t>mediany (liczonej dla wszystkich dzielnic w mieście).</w:t>
      </w:r>
      <w:r w:rsidR="00040290">
        <w:rPr>
          <w:sz w:val="24"/>
          <w:szCs w:val="24"/>
        </w:rPr>
        <w:t xml:space="preserve"> </w:t>
      </w:r>
    </w:p>
    <w:p w14:paraId="000004CA" w14:textId="34E692BA" w:rsidR="0079161D" w:rsidRPr="00654C25" w:rsidRDefault="00832A6A">
      <w:pPr>
        <w:spacing w:line="360" w:lineRule="auto"/>
        <w:jc w:val="both"/>
        <w:rPr>
          <w:sz w:val="24"/>
          <w:szCs w:val="24"/>
        </w:rPr>
      </w:pPr>
      <w:r w:rsidRPr="00654C25">
        <w:rPr>
          <w:sz w:val="24"/>
          <w:szCs w:val="24"/>
        </w:rPr>
        <w:t xml:space="preserve">Równocześnie niższa jest także aktywność obywatelska mierzona </w:t>
      </w:r>
      <w:r w:rsidRPr="00654C25">
        <w:rPr>
          <w:i/>
          <w:sz w:val="24"/>
          <w:szCs w:val="24"/>
        </w:rPr>
        <w:t>liczbą zgłoszonych projektów w budżecie obywatelskim na 100 mieszkańców w 2022 roku</w:t>
      </w:r>
      <w:r w:rsidRPr="00654C25">
        <w:rPr>
          <w:sz w:val="24"/>
          <w:szCs w:val="24"/>
        </w:rPr>
        <w:t xml:space="preserve"> (0,15 w Łabędach w</w:t>
      </w:r>
      <w:r w:rsidR="00A90A28">
        <w:rPr>
          <w:sz w:val="24"/>
          <w:szCs w:val="24"/>
        </w:rPr>
        <w:t> </w:t>
      </w:r>
      <w:r w:rsidRPr="00654C25">
        <w:rPr>
          <w:sz w:val="24"/>
          <w:szCs w:val="24"/>
        </w:rPr>
        <w:t>stosunku do 0,19 w mieście).</w:t>
      </w:r>
    </w:p>
    <w:p w14:paraId="000004CB" w14:textId="0C97AEE2" w:rsidR="0079161D" w:rsidRPr="00654C25" w:rsidRDefault="00832A6A">
      <w:pPr>
        <w:spacing w:line="360" w:lineRule="auto"/>
        <w:jc w:val="both"/>
        <w:rPr>
          <w:sz w:val="24"/>
          <w:szCs w:val="24"/>
        </w:rPr>
      </w:pPr>
      <w:r w:rsidRPr="00654C25">
        <w:rPr>
          <w:sz w:val="24"/>
          <w:szCs w:val="24"/>
        </w:rPr>
        <w:t>Obszar Łabędy obejmuje zarówno tereny zabudowy mieszkaniowej, tereny przemysłowe i komercyjno-produkcyjne (KSSE). Tereny zurbanizowane w tym podobszarze stanowią 46,7% ogólnej powierzchni i dominują tam tereny o niskiej intensywności zabudowy stanowiące 8,2% powierzchni ogółem podobszaru.</w:t>
      </w:r>
    </w:p>
    <w:p w14:paraId="000004CC" w14:textId="77777777" w:rsidR="0079161D" w:rsidRPr="00654C25" w:rsidRDefault="00832A6A">
      <w:pPr>
        <w:spacing w:line="360" w:lineRule="auto"/>
        <w:jc w:val="both"/>
        <w:rPr>
          <w:sz w:val="24"/>
          <w:szCs w:val="24"/>
        </w:rPr>
      </w:pPr>
      <w:r w:rsidRPr="00654C25">
        <w:rPr>
          <w:sz w:val="24"/>
          <w:szCs w:val="24"/>
        </w:rPr>
        <w:t xml:space="preserve">Ze względu na charakter dzielnicy (typ istniejącej zabudowy, zróżnicowany i utrwalony sposób użytkowania terenów, sąsiedztwo dużego ośrodka przemysłu z zabudową mieszkaniową) konieczne jest kreowanie oraz wzmacnianie istniejących ośrodków usługowych, w tym wspieranie rozwoju nowych usług w nawiązaniu do zmieniających potrzeb mieszkańców. Ochrony i wzbogacenia wymaga środowisko przyrodnicze i kulturowe Łabęd wraz z rozwojem terenów rekreacyjnych. </w:t>
      </w:r>
    </w:p>
    <w:p w14:paraId="000004CD" w14:textId="77777777" w:rsidR="0079161D" w:rsidRPr="00654C25" w:rsidRDefault="00832A6A">
      <w:pPr>
        <w:spacing w:line="360" w:lineRule="auto"/>
        <w:jc w:val="both"/>
        <w:rPr>
          <w:sz w:val="24"/>
          <w:szCs w:val="24"/>
        </w:rPr>
      </w:pPr>
      <w:r w:rsidRPr="00654C25">
        <w:rPr>
          <w:sz w:val="24"/>
          <w:szCs w:val="24"/>
        </w:rPr>
        <w:t xml:space="preserve">Budynki mieszkalne w części dzielnicy podłączone są do miejskiej sieci ciepłowniczej, niemniej ze względu na charakter zabudowy oraz duże natężenie ruchu drogowego jakość powietrza jest zła. W dzielnicy funkcjonują 3 szkoły oraz 4 przedszkola. </w:t>
      </w:r>
    </w:p>
    <w:p w14:paraId="000004CE" w14:textId="27C49553" w:rsidR="0079161D" w:rsidRPr="00654C25" w:rsidRDefault="00832A6A">
      <w:pPr>
        <w:spacing w:line="360" w:lineRule="auto"/>
        <w:jc w:val="both"/>
        <w:rPr>
          <w:sz w:val="24"/>
          <w:szCs w:val="24"/>
        </w:rPr>
      </w:pPr>
      <w:r w:rsidRPr="00654C25">
        <w:rPr>
          <w:sz w:val="24"/>
          <w:szCs w:val="24"/>
        </w:rPr>
        <w:t>Łączna powierzchnia terenów zielonych w dzielnicy wynosi 280</w:t>
      </w:r>
      <w:r w:rsidR="0064133F">
        <w:rPr>
          <w:sz w:val="24"/>
          <w:szCs w:val="24"/>
        </w:rPr>
        <w:t>.</w:t>
      </w:r>
      <w:r w:rsidRPr="00654C25">
        <w:rPr>
          <w:sz w:val="24"/>
          <w:szCs w:val="24"/>
        </w:rPr>
        <w:t>567</w:t>
      </w:r>
      <w:r w:rsidR="0064133F">
        <w:rPr>
          <w:sz w:val="24"/>
          <w:szCs w:val="24"/>
        </w:rPr>
        <w:t>,</w:t>
      </w:r>
      <w:r w:rsidRPr="00654C25">
        <w:rPr>
          <w:sz w:val="24"/>
          <w:szCs w:val="24"/>
        </w:rPr>
        <w:t xml:space="preserve">8m2, co stanowi 14% jej powierzchni i jest wskaźnikiem wyższym niż przeciętna w mieście . Do kluczowych terenów zieleni w podobszarze zaliczyć należy tereny leśne wzdłuż ulicy Toszeckiej, tereny ogródków </w:t>
      </w:r>
      <w:r w:rsidRPr="00654C25">
        <w:rPr>
          <w:sz w:val="24"/>
          <w:szCs w:val="24"/>
        </w:rPr>
        <w:lastRenderedPageBreak/>
        <w:t>działkowych oraz tereny upraw zlokalizowane na zachód od ul. Portowej i ul. Głównej. W</w:t>
      </w:r>
      <w:r w:rsidR="009009AE">
        <w:rPr>
          <w:sz w:val="24"/>
          <w:szCs w:val="24"/>
        </w:rPr>
        <w:t> </w:t>
      </w:r>
      <w:r w:rsidRPr="00654C25">
        <w:rPr>
          <w:sz w:val="24"/>
          <w:szCs w:val="24"/>
        </w:rPr>
        <w:t>dzielnicy występują tereny narażone na niebezpieczeństwo powodzi, co może powodować ograniczenie w zakresie wykorzystania terenów.</w:t>
      </w:r>
    </w:p>
    <w:p w14:paraId="000004CF" w14:textId="37FA58C7" w:rsidR="0079161D" w:rsidRPr="00654C25" w:rsidRDefault="00832A6A">
      <w:pPr>
        <w:spacing w:line="360" w:lineRule="auto"/>
        <w:jc w:val="both"/>
        <w:rPr>
          <w:sz w:val="24"/>
          <w:szCs w:val="24"/>
        </w:rPr>
      </w:pPr>
      <w:r w:rsidRPr="00654C25">
        <w:rPr>
          <w:sz w:val="24"/>
          <w:szCs w:val="24"/>
        </w:rPr>
        <w:t>W podobszarze występują obiekty zabytkowe i tereny o wartościach kulturowych, w tym w szczególności:</w:t>
      </w:r>
      <w:r w:rsidR="00040290">
        <w:rPr>
          <w:sz w:val="24"/>
          <w:szCs w:val="24"/>
        </w:rPr>
        <w:t xml:space="preserve"> </w:t>
      </w:r>
      <w:r w:rsidRPr="00654C25">
        <w:rPr>
          <w:sz w:val="24"/>
          <w:szCs w:val="24"/>
        </w:rPr>
        <w:t xml:space="preserve">Zespół śluzy Łabędy na Kanale Gliwickim. </w:t>
      </w:r>
    </w:p>
    <w:p w14:paraId="000004D0" w14:textId="6B549B6B" w:rsidR="0079161D" w:rsidRPr="00654C25" w:rsidRDefault="00832A6A">
      <w:pPr>
        <w:spacing w:line="360" w:lineRule="auto"/>
        <w:jc w:val="both"/>
        <w:rPr>
          <w:sz w:val="24"/>
          <w:szCs w:val="24"/>
        </w:rPr>
      </w:pPr>
      <w:r w:rsidRPr="00654C25">
        <w:rPr>
          <w:sz w:val="24"/>
          <w:szCs w:val="24"/>
        </w:rPr>
        <w:t>W dzielnicy występują tereny i obiekty poprzemysłowe wymagające działań rekultywacyjnych</w:t>
      </w:r>
      <w:r w:rsidR="00040290">
        <w:rPr>
          <w:sz w:val="24"/>
          <w:szCs w:val="24"/>
        </w:rPr>
        <w:t xml:space="preserve"> </w:t>
      </w:r>
      <w:r w:rsidRPr="00654C25">
        <w:rPr>
          <w:sz w:val="24"/>
          <w:szCs w:val="24"/>
        </w:rPr>
        <w:t>i rewitalizacyjnych. Powierzchnia terenów zdegradowanych wynosi 33 811 m</w:t>
      </w:r>
      <w:r w:rsidRPr="00654C25">
        <w:rPr>
          <w:sz w:val="24"/>
          <w:szCs w:val="24"/>
          <w:vertAlign w:val="superscript"/>
        </w:rPr>
        <w:t>2</w:t>
      </w:r>
      <w:r w:rsidRPr="00654C25">
        <w:rPr>
          <w:sz w:val="24"/>
          <w:szCs w:val="24"/>
        </w:rPr>
        <w:t>, co stanowi 0,18% powierzchni dzielnicy.</w:t>
      </w:r>
      <w:r w:rsidR="00040290">
        <w:rPr>
          <w:sz w:val="24"/>
          <w:szCs w:val="24"/>
        </w:rPr>
        <w:t xml:space="preserve"> </w:t>
      </w:r>
      <w:r w:rsidRPr="00654C25">
        <w:rPr>
          <w:sz w:val="24"/>
          <w:szCs w:val="24"/>
        </w:rPr>
        <w:t>W podobszarze zdegradowanym Łabędy zlokalizowane są</w:t>
      </w:r>
      <w:r w:rsidR="00040290">
        <w:rPr>
          <w:sz w:val="24"/>
          <w:szCs w:val="24"/>
        </w:rPr>
        <w:t xml:space="preserve"> </w:t>
      </w:r>
      <w:r w:rsidRPr="00654C25">
        <w:rPr>
          <w:sz w:val="24"/>
          <w:szCs w:val="24"/>
        </w:rPr>
        <w:t>43 budynki komunalne,</w:t>
      </w:r>
      <w:r w:rsidR="00040290">
        <w:rPr>
          <w:sz w:val="24"/>
          <w:szCs w:val="24"/>
        </w:rPr>
        <w:t xml:space="preserve"> </w:t>
      </w:r>
      <w:r w:rsidRPr="00654C25">
        <w:rPr>
          <w:sz w:val="24"/>
          <w:szCs w:val="24"/>
        </w:rPr>
        <w:t xml:space="preserve">tj. 12% tego typu budynków w mieście. W tej liczbie tylko 3 budynki to budynki w pogorszonym stanie technicznym. </w:t>
      </w:r>
    </w:p>
    <w:p w14:paraId="000004D1" w14:textId="6072E66A" w:rsidR="0079161D" w:rsidRPr="00654C25" w:rsidRDefault="00832A6A">
      <w:pPr>
        <w:spacing w:line="360" w:lineRule="auto"/>
        <w:jc w:val="both"/>
        <w:rPr>
          <w:sz w:val="24"/>
          <w:szCs w:val="24"/>
        </w:rPr>
      </w:pPr>
      <w:r w:rsidRPr="00654C25">
        <w:rPr>
          <w:sz w:val="24"/>
          <w:szCs w:val="24"/>
        </w:rPr>
        <w:t>Kluczowymi elementami sieci transportowej w podobszarze jest układ drogowy obejmujący drogi</w:t>
      </w:r>
      <w:r w:rsidR="00040290">
        <w:rPr>
          <w:sz w:val="24"/>
          <w:szCs w:val="24"/>
        </w:rPr>
        <w:t xml:space="preserve"> </w:t>
      </w:r>
      <w:r w:rsidRPr="00654C25">
        <w:rPr>
          <w:sz w:val="24"/>
          <w:szCs w:val="24"/>
        </w:rPr>
        <w:t>gminne bezpośrednio powiązane z przebiegającymi na granicy dzielnicy drogą krajową nr 88 i wojewódzką 901. Przez obszar przebiega również linia kolejowa od centrum miasta w kierunku północnym i zachodnim z węzłem Gliwice Łabędy i zlokalizowanym tam dworcem.</w:t>
      </w:r>
      <w:r w:rsidR="00040290">
        <w:rPr>
          <w:sz w:val="24"/>
          <w:szCs w:val="24"/>
        </w:rPr>
        <w:t xml:space="preserve"> </w:t>
      </w:r>
      <w:r w:rsidRPr="00654C25">
        <w:rPr>
          <w:sz w:val="24"/>
          <w:szCs w:val="24"/>
        </w:rPr>
        <w:t xml:space="preserve">Problemem obszaru jest także znaczne natężenie hałasu. </w:t>
      </w:r>
    </w:p>
    <w:p w14:paraId="000004D3" w14:textId="5D1AFBB5" w:rsidR="0079161D" w:rsidRPr="002B6BDC" w:rsidRDefault="00832A6A" w:rsidP="002B6BDC">
      <w:pPr>
        <w:spacing w:line="360" w:lineRule="auto"/>
        <w:jc w:val="both"/>
        <w:rPr>
          <w:sz w:val="24"/>
          <w:szCs w:val="24"/>
        </w:rPr>
      </w:pPr>
      <w:r w:rsidRPr="00654C25">
        <w:rPr>
          <w:sz w:val="24"/>
          <w:szCs w:val="24"/>
        </w:rPr>
        <w:t>Na terenie dzielnicy funkcjonuje</w:t>
      </w:r>
      <w:r w:rsidR="00040290">
        <w:rPr>
          <w:sz w:val="24"/>
          <w:szCs w:val="24"/>
        </w:rPr>
        <w:t xml:space="preserve"> </w:t>
      </w:r>
      <w:r w:rsidRPr="00654C25">
        <w:rPr>
          <w:sz w:val="24"/>
          <w:szCs w:val="24"/>
        </w:rPr>
        <w:t>807 podmiotów gospodarczych,</w:t>
      </w:r>
      <w:r w:rsidR="00040290">
        <w:rPr>
          <w:sz w:val="24"/>
          <w:szCs w:val="24"/>
        </w:rPr>
        <w:t xml:space="preserve"> </w:t>
      </w:r>
      <w:r w:rsidRPr="00654C25">
        <w:rPr>
          <w:sz w:val="24"/>
          <w:szCs w:val="24"/>
        </w:rPr>
        <w:t xml:space="preserve">w tym zakłady mechaniczne Bumar Łabędy, Huta Łabędy oraz Śląskie Centrum Logistyki, które jest jednym z elementów centrum logistycznego, do którego należą także baza magazynowa, terminal celny, stacja kolejowa, biura, parkingi i wolny obszar celny. Śląskie Centrum Logistyki łączy w sobie trzy formy transportu: rzeczny, drogowy i kolejowy (intermodalny węzeł transportu), a zarazem jest operatorem logistycznym z bogatą ofertą usług. </w:t>
      </w:r>
    </w:p>
    <w:p w14:paraId="4957028E" w14:textId="6CD067AD" w:rsidR="002B6BDC" w:rsidRDefault="002B6BDC" w:rsidP="002B6BDC">
      <w:pPr>
        <w:pStyle w:val="Legenda"/>
        <w:keepNext/>
      </w:pPr>
      <w:bookmarkStart w:id="37" w:name="_Toc172638172"/>
      <w:r>
        <w:t xml:space="preserve">Tabela </w:t>
      </w:r>
      <w:r w:rsidR="00000000">
        <w:fldChar w:fldCharType="begin"/>
      </w:r>
      <w:r w:rsidR="00000000">
        <w:instrText xml:space="preserve"> SEQ Tabela \* ARABIC </w:instrText>
      </w:r>
      <w:r w:rsidR="00000000">
        <w:fldChar w:fldCharType="separate"/>
      </w:r>
      <w:r w:rsidR="00063E54">
        <w:rPr>
          <w:noProof/>
        </w:rPr>
        <w:t>13</w:t>
      </w:r>
      <w:r w:rsidR="00000000">
        <w:rPr>
          <w:noProof/>
        </w:rPr>
        <w:fldChar w:fldCharType="end"/>
      </w:r>
      <w:r>
        <w:t xml:space="preserve"> </w:t>
      </w:r>
      <w:r w:rsidRPr="00EF6ACE">
        <w:t>Charakterystyka dzielnicy w zakresie analizowanych wskaźników</w:t>
      </w:r>
      <w:bookmarkEnd w:id="37"/>
    </w:p>
    <w:tbl>
      <w:tblPr>
        <w:tblStyle w:val="ab"/>
        <w:tblW w:w="91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2"/>
        <w:gridCol w:w="1037"/>
        <w:gridCol w:w="1293"/>
        <w:gridCol w:w="1289"/>
      </w:tblGrid>
      <w:tr w:rsidR="00654C25" w:rsidRPr="00654C25" w14:paraId="28EF7B34" w14:textId="77777777">
        <w:trPr>
          <w:tblHeader/>
        </w:trPr>
        <w:tc>
          <w:tcPr>
            <w:tcW w:w="5512" w:type="dxa"/>
            <w:tcBorders>
              <w:bottom w:val="single" w:sz="12" w:space="0" w:color="000000"/>
            </w:tcBorders>
            <w:shd w:val="clear" w:color="auto" w:fill="auto"/>
            <w:vAlign w:val="bottom"/>
          </w:tcPr>
          <w:p w14:paraId="000004D4"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4D5" w14:textId="77777777" w:rsidR="0079161D" w:rsidRPr="00654C25" w:rsidRDefault="00832A6A">
            <w:pPr>
              <w:spacing w:before="48" w:after="48" w:line="240" w:lineRule="auto"/>
              <w:jc w:val="center"/>
              <w:rPr>
                <w:b/>
                <w:sz w:val="18"/>
                <w:szCs w:val="18"/>
              </w:rPr>
            </w:pPr>
            <w:r w:rsidRPr="00654C25">
              <w:rPr>
                <w:b/>
                <w:sz w:val="18"/>
                <w:szCs w:val="18"/>
              </w:rPr>
              <w:t>ŁABĘDY</w:t>
            </w:r>
          </w:p>
        </w:tc>
        <w:tc>
          <w:tcPr>
            <w:tcW w:w="1293" w:type="dxa"/>
            <w:tcBorders>
              <w:bottom w:val="single" w:sz="12" w:space="0" w:color="000000"/>
            </w:tcBorders>
            <w:shd w:val="clear" w:color="auto" w:fill="FFCC66"/>
            <w:vAlign w:val="center"/>
          </w:tcPr>
          <w:p w14:paraId="000004D6"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9" w:type="dxa"/>
            <w:tcBorders>
              <w:bottom w:val="single" w:sz="12" w:space="0" w:color="000000"/>
            </w:tcBorders>
            <w:shd w:val="clear" w:color="auto" w:fill="FFCC66"/>
            <w:vAlign w:val="center"/>
          </w:tcPr>
          <w:p w14:paraId="000004D7"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06564952" w14:textId="77777777">
        <w:tc>
          <w:tcPr>
            <w:tcW w:w="9131" w:type="dxa"/>
            <w:gridSpan w:val="4"/>
            <w:tcBorders>
              <w:top w:val="single" w:sz="12" w:space="0" w:color="000000"/>
            </w:tcBorders>
            <w:shd w:val="clear" w:color="auto" w:fill="FFCC66"/>
            <w:vAlign w:val="center"/>
          </w:tcPr>
          <w:p w14:paraId="000004D8" w14:textId="77777777" w:rsidR="0079161D" w:rsidRPr="00654C25" w:rsidRDefault="00832A6A">
            <w:pPr>
              <w:spacing w:before="48" w:after="48" w:line="240" w:lineRule="auto"/>
            </w:pPr>
            <w:r w:rsidRPr="00654C25">
              <w:t>Obszar społeczny</w:t>
            </w:r>
          </w:p>
        </w:tc>
      </w:tr>
      <w:tr w:rsidR="00654C25" w:rsidRPr="00654C25" w14:paraId="37477095" w14:textId="77777777">
        <w:tc>
          <w:tcPr>
            <w:tcW w:w="5512" w:type="dxa"/>
            <w:tcBorders>
              <w:top w:val="single" w:sz="12" w:space="0" w:color="000000"/>
            </w:tcBorders>
            <w:shd w:val="clear" w:color="auto" w:fill="auto"/>
            <w:vAlign w:val="center"/>
          </w:tcPr>
          <w:p w14:paraId="000004DC"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4DD" w14:textId="77777777" w:rsidR="0079161D" w:rsidRPr="00654C25" w:rsidRDefault="00832A6A">
            <w:pPr>
              <w:spacing w:before="48" w:after="48" w:line="240" w:lineRule="auto"/>
              <w:jc w:val="right"/>
              <w:rPr>
                <w:sz w:val="18"/>
                <w:szCs w:val="18"/>
              </w:rPr>
            </w:pPr>
            <w:r w:rsidRPr="00654C25">
              <w:rPr>
                <w:sz w:val="18"/>
                <w:szCs w:val="18"/>
              </w:rPr>
              <w:t>331</w:t>
            </w:r>
          </w:p>
        </w:tc>
        <w:tc>
          <w:tcPr>
            <w:tcW w:w="1293" w:type="dxa"/>
            <w:tcBorders>
              <w:top w:val="single" w:sz="12" w:space="0" w:color="000000"/>
            </w:tcBorders>
            <w:shd w:val="clear" w:color="auto" w:fill="FFCC66"/>
            <w:vAlign w:val="center"/>
          </w:tcPr>
          <w:p w14:paraId="000004DE" w14:textId="77777777" w:rsidR="0079161D" w:rsidRPr="00654C25" w:rsidRDefault="00832A6A">
            <w:pPr>
              <w:spacing w:before="48" w:after="48" w:line="240" w:lineRule="auto"/>
              <w:jc w:val="right"/>
              <w:rPr>
                <w:sz w:val="18"/>
                <w:szCs w:val="18"/>
              </w:rPr>
            </w:pPr>
            <w:r w:rsidRPr="00654C25">
              <w:rPr>
                <w:sz w:val="18"/>
                <w:szCs w:val="18"/>
              </w:rPr>
              <w:t>7,5%</w:t>
            </w:r>
          </w:p>
        </w:tc>
        <w:tc>
          <w:tcPr>
            <w:tcW w:w="1289" w:type="dxa"/>
            <w:tcBorders>
              <w:top w:val="single" w:sz="12" w:space="0" w:color="000000"/>
            </w:tcBorders>
            <w:shd w:val="clear" w:color="auto" w:fill="FFCC66"/>
            <w:vAlign w:val="center"/>
          </w:tcPr>
          <w:p w14:paraId="000004DF"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4AB6DAE5" w14:textId="77777777">
        <w:tc>
          <w:tcPr>
            <w:tcW w:w="5512" w:type="dxa"/>
            <w:shd w:val="clear" w:color="auto" w:fill="auto"/>
            <w:vAlign w:val="center"/>
          </w:tcPr>
          <w:p w14:paraId="000004E0"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037" w:type="dxa"/>
            <w:shd w:val="clear" w:color="auto" w:fill="auto"/>
            <w:vAlign w:val="center"/>
          </w:tcPr>
          <w:p w14:paraId="000004E1" w14:textId="77777777" w:rsidR="0079161D" w:rsidRPr="00654C25" w:rsidRDefault="00832A6A">
            <w:pPr>
              <w:spacing w:before="48" w:after="48" w:line="240" w:lineRule="auto"/>
              <w:jc w:val="right"/>
              <w:rPr>
                <w:sz w:val="18"/>
                <w:szCs w:val="18"/>
              </w:rPr>
            </w:pPr>
            <w:r w:rsidRPr="00654C25">
              <w:rPr>
                <w:sz w:val="18"/>
                <w:szCs w:val="18"/>
              </w:rPr>
              <w:t>56</w:t>
            </w:r>
          </w:p>
        </w:tc>
        <w:tc>
          <w:tcPr>
            <w:tcW w:w="1293" w:type="dxa"/>
            <w:shd w:val="clear" w:color="auto" w:fill="FFCC66"/>
            <w:vAlign w:val="center"/>
          </w:tcPr>
          <w:p w14:paraId="000004E2" w14:textId="77777777" w:rsidR="0079161D" w:rsidRPr="00654C25" w:rsidRDefault="00832A6A">
            <w:pPr>
              <w:spacing w:before="48" w:after="48" w:line="240" w:lineRule="auto"/>
              <w:jc w:val="right"/>
              <w:rPr>
                <w:sz w:val="18"/>
                <w:szCs w:val="18"/>
              </w:rPr>
            </w:pPr>
            <w:r w:rsidRPr="00654C25">
              <w:rPr>
                <w:sz w:val="18"/>
                <w:szCs w:val="18"/>
              </w:rPr>
              <w:t>7,2%</w:t>
            </w:r>
          </w:p>
        </w:tc>
        <w:tc>
          <w:tcPr>
            <w:tcW w:w="1289" w:type="dxa"/>
            <w:shd w:val="clear" w:color="auto" w:fill="FFCC66"/>
            <w:vAlign w:val="center"/>
          </w:tcPr>
          <w:p w14:paraId="000004E3"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63F86A11" w14:textId="77777777">
        <w:tc>
          <w:tcPr>
            <w:tcW w:w="5512" w:type="dxa"/>
            <w:shd w:val="clear" w:color="auto" w:fill="auto"/>
            <w:vAlign w:val="center"/>
          </w:tcPr>
          <w:p w14:paraId="000004E4"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4E5" w14:textId="77777777" w:rsidR="0079161D" w:rsidRPr="00654C25" w:rsidRDefault="00832A6A">
            <w:pPr>
              <w:spacing w:before="48" w:after="48" w:line="240" w:lineRule="auto"/>
              <w:jc w:val="right"/>
              <w:rPr>
                <w:sz w:val="18"/>
                <w:szCs w:val="18"/>
              </w:rPr>
            </w:pPr>
            <w:r w:rsidRPr="00654C25">
              <w:rPr>
                <w:sz w:val="18"/>
                <w:szCs w:val="18"/>
              </w:rPr>
              <w:t>74</w:t>
            </w:r>
          </w:p>
        </w:tc>
        <w:tc>
          <w:tcPr>
            <w:tcW w:w="1293" w:type="dxa"/>
            <w:shd w:val="clear" w:color="auto" w:fill="FFCC66"/>
            <w:vAlign w:val="center"/>
          </w:tcPr>
          <w:p w14:paraId="000004E6" w14:textId="77777777" w:rsidR="0079161D" w:rsidRPr="00654C25" w:rsidRDefault="00832A6A">
            <w:pPr>
              <w:spacing w:before="48" w:after="48" w:line="240" w:lineRule="auto"/>
              <w:jc w:val="right"/>
              <w:rPr>
                <w:sz w:val="18"/>
                <w:szCs w:val="18"/>
              </w:rPr>
            </w:pPr>
            <w:r w:rsidRPr="00654C25">
              <w:rPr>
                <w:sz w:val="18"/>
                <w:szCs w:val="18"/>
              </w:rPr>
              <w:t>6,5%</w:t>
            </w:r>
          </w:p>
        </w:tc>
        <w:tc>
          <w:tcPr>
            <w:tcW w:w="1289" w:type="dxa"/>
            <w:shd w:val="clear" w:color="auto" w:fill="FFCC66"/>
            <w:vAlign w:val="center"/>
          </w:tcPr>
          <w:p w14:paraId="000004E7"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4C09F713" w14:textId="77777777">
        <w:tc>
          <w:tcPr>
            <w:tcW w:w="5512" w:type="dxa"/>
            <w:shd w:val="clear" w:color="auto" w:fill="auto"/>
            <w:vAlign w:val="center"/>
          </w:tcPr>
          <w:p w14:paraId="000004E8"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4E9" w14:textId="77777777" w:rsidR="0079161D" w:rsidRPr="00654C25" w:rsidRDefault="00832A6A">
            <w:pPr>
              <w:spacing w:before="48" w:after="48" w:line="240" w:lineRule="auto"/>
              <w:jc w:val="right"/>
              <w:rPr>
                <w:sz w:val="18"/>
                <w:szCs w:val="18"/>
              </w:rPr>
            </w:pPr>
            <w:r w:rsidRPr="00654C25">
              <w:rPr>
                <w:sz w:val="18"/>
                <w:szCs w:val="18"/>
              </w:rPr>
              <w:t>22</w:t>
            </w:r>
          </w:p>
        </w:tc>
        <w:tc>
          <w:tcPr>
            <w:tcW w:w="1293" w:type="dxa"/>
            <w:shd w:val="clear" w:color="auto" w:fill="FFCC66"/>
            <w:vAlign w:val="center"/>
          </w:tcPr>
          <w:p w14:paraId="000004EA" w14:textId="77777777" w:rsidR="0079161D" w:rsidRPr="00654C25" w:rsidRDefault="00832A6A">
            <w:pPr>
              <w:spacing w:before="48" w:after="48" w:line="240" w:lineRule="auto"/>
              <w:jc w:val="right"/>
              <w:rPr>
                <w:sz w:val="18"/>
                <w:szCs w:val="18"/>
              </w:rPr>
            </w:pPr>
            <w:r w:rsidRPr="00654C25">
              <w:rPr>
                <w:sz w:val="18"/>
                <w:szCs w:val="18"/>
              </w:rPr>
              <w:t>4,1%</w:t>
            </w:r>
          </w:p>
        </w:tc>
        <w:tc>
          <w:tcPr>
            <w:tcW w:w="1289" w:type="dxa"/>
            <w:shd w:val="clear" w:color="auto" w:fill="FFCC66"/>
            <w:vAlign w:val="center"/>
          </w:tcPr>
          <w:p w14:paraId="000004EB"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35587922" w14:textId="77777777">
        <w:tc>
          <w:tcPr>
            <w:tcW w:w="5512" w:type="dxa"/>
            <w:shd w:val="clear" w:color="auto" w:fill="auto"/>
            <w:vAlign w:val="center"/>
          </w:tcPr>
          <w:p w14:paraId="000004EC"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lastRenderedPageBreak/>
              <w:t>Liczba osób, którym przyznano świadczenie ze względu na bezrobocie lub bierność zawodową na 100 mieszkańców</w:t>
            </w:r>
          </w:p>
        </w:tc>
        <w:tc>
          <w:tcPr>
            <w:tcW w:w="1037" w:type="dxa"/>
            <w:shd w:val="clear" w:color="auto" w:fill="auto"/>
            <w:vAlign w:val="center"/>
          </w:tcPr>
          <w:p w14:paraId="000004ED" w14:textId="77777777" w:rsidR="0079161D" w:rsidRPr="00654C25" w:rsidRDefault="00832A6A">
            <w:pPr>
              <w:spacing w:before="48" w:after="48" w:line="240" w:lineRule="auto"/>
              <w:jc w:val="right"/>
              <w:rPr>
                <w:sz w:val="18"/>
                <w:szCs w:val="18"/>
              </w:rPr>
            </w:pPr>
            <w:r w:rsidRPr="00654C25">
              <w:rPr>
                <w:sz w:val="18"/>
                <w:szCs w:val="18"/>
              </w:rPr>
              <w:t>2,3</w:t>
            </w:r>
          </w:p>
        </w:tc>
        <w:tc>
          <w:tcPr>
            <w:tcW w:w="1293" w:type="dxa"/>
            <w:shd w:val="clear" w:color="auto" w:fill="FFCC66"/>
            <w:vAlign w:val="center"/>
          </w:tcPr>
          <w:p w14:paraId="000004EE"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4EF"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1E2BD00A" w14:textId="77777777">
        <w:tc>
          <w:tcPr>
            <w:tcW w:w="5512" w:type="dxa"/>
            <w:shd w:val="clear" w:color="auto" w:fill="auto"/>
            <w:vAlign w:val="center"/>
          </w:tcPr>
          <w:p w14:paraId="000004F0"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4F1" w14:textId="77777777" w:rsidR="0079161D" w:rsidRPr="00654C25" w:rsidRDefault="00832A6A">
            <w:pPr>
              <w:spacing w:before="48" w:after="48" w:line="240" w:lineRule="auto"/>
              <w:jc w:val="right"/>
              <w:rPr>
                <w:sz w:val="18"/>
                <w:szCs w:val="18"/>
              </w:rPr>
            </w:pPr>
            <w:r w:rsidRPr="00654C25">
              <w:rPr>
                <w:sz w:val="18"/>
                <w:szCs w:val="18"/>
              </w:rPr>
              <w:t>0,39</w:t>
            </w:r>
          </w:p>
        </w:tc>
        <w:tc>
          <w:tcPr>
            <w:tcW w:w="1293" w:type="dxa"/>
            <w:shd w:val="clear" w:color="auto" w:fill="FFCC66"/>
            <w:vAlign w:val="center"/>
          </w:tcPr>
          <w:p w14:paraId="000004F2"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4F3"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11D8DC70" w14:textId="77777777">
        <w:tc>
          <w:tcPr>
            <w:tcW w:w="5512" w:type="dxa"/>
            <w:shd w:val="clear" w:color="auto" w:fill="auto"/>
            <w:vAlign w:val="center"/>
          </w:tcPr>
          <w:p w14:paraId="000004F4"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4F5" w14:textId="77777777" w:rsidR="0079161D" w:rsidRPr="00654C25" w:rsidRDefault="00832A6A">
            <w:pPr>
              <w:spacing w:before="48" w:after="48" w:line="240" w:lineRule="auto"/>
              <w:jc w:val="right"/>
              <w:rPr>
                <w:sz w:val="18"/>
                <w:szCs w:val="18"/>
              </w:rPr>
            </w:pPr>
            <w:r w:rsidRPr="00654C25">
              <w:rPr>
                <w:sz w:val="18"/>
                <w:szCs w:val="18"/>
              </w:rPr>
              <w:t>0,52</w:t>
            </w:r>
          </w:p>
        </w:tc>
        <w:tc>
          <w:tcPr>
            <w:tcW w:w="1293" w:type="dxa"/>
            <w:shd w:val="clear" w:color="auto" w:fill="FFCC66"/>
            <w:vAlign w:val="center"/>
          </w:tcPr>
          <w:p w14:paraId="000004F6"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4F7"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478D6F22" w14:textId="77777777">
        <w:tc>
          <w:tcPr>
            <w:tcW w:w="5512" w:type="dxa"/>
            <w:shd w:val="clear" w:color="auto" w:fill="auto"/>
            <w:vAlign w:val="center"/>
          </w:tcPr>
          <w:p w14:paraId="000004F8"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4F9" w14:textId="77777777" w:rsidR="0079161D" w:rsidRPr="00654C25" w:rsidRDefault="00832A6A">
            <w:pPr>
              <w:spacing w:before="48" w:after="48" w:line="240" w:lineRule="auto"/>
              <w:jc w:val="right"/>
              <w:rPr>
                <w:sz w:val="18"/>
                <w:szCs w:val="18"/>
              </w:rPr>
            </w:pPr>
            <w:r w:rsidRPr="00654C25">
              <w:rPr>
                <w:sz w:val="18"/>
                <w:szCs w:val="18"/>
              </w:rPr>
              <w:t>0,15</w:t>
            </w:r>
          </w:p>
        </w:tc>
        <w:tc>
          <w:tcPr>
            <w:tcW w:w="1293" w:type="dxa"/>
            <w:shd w:val="clear" w:color="auto" w:fill="FFCC66"/>
            <w:vAlign w:val="center"/>
          </w:tcPr>
          <w:p w14:paraId="000004FA"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4FB"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7ED38E8" w14:textId="77777777">
        <w:tc>
          <w:tcPr>
            <w:tcW w:w="5512" w:type="dxa"/>
            <w:shd w:val="clear" w:color="auto" w:fill="auto"/>
            <w:vAlign w:val="center"/>
          </w:tcPr>
          <w:p w14:paraId="000004FC"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037" w:type="dxa"/>
            <w:shd w:val="clear" w:color="auto" w:fill="auto"/>
            <w:vAlign w:val="center"/>
          </w:tcPr>
          <w:p w14:paraId="000004FD" w14:textId="77777777" w:rsidR="0079161D" w:rsidRPr="00654C25" w:rsidRDefault="00832A6A">
            <w:pPr>
              <w:spacing w:before="48" w:after="48" w:line="240" w:lineRule="auto"/>
              <w:jc w:val="right"/>
              <w:rPr>
                <w:sz w:val="18"/>
                <w:szCs w:val="18"/>
              </w:rPr>
            </w:pPr>
            <w:r w:rsidRPr="00654C25">
              <w:rPr>
                <w:sz w:val="18"/>
                <w:szCs w:val="18"/>
              </w:rPr>
              <w:t>1 874,00</w:t>
            </w:r>
          </w:p>
        </w:tc>
        <w:tc>
          <w:tcPr>
            <w:tcW w:w="1293" w:type="dxa"/>
            <w:shd w:val="clear" w:color="auto" w:fill="FFCC66"/>
            <w:vAlign w:val="center"/>
          </w:tcPr>
          <w:p w14:paraId="000004FE" w14:textId="77777777" w:rsidR="0079161D" w:rsidRPr="00654C25" w:rsidRDefault="00832A6A">
            <w:pPr>
              <w:spacing w:before="48" w:after="48" w:line="240" w:lineRule="auto"/>
              <w:jc w:val="right"/>
              <w:rPr>
                <w:sz w:val="18"/>
                <w:szCs w:val="18"/>
              </w:rPr>
            </w:pPr>
            <w:r w:rsidRPr="00654C25">
              <w:rPr>
                <w:sz w:val="18"/>
                <w:szCs w:val="18"/>
              </w:rPr>
              <w:t>7,3%</w:t>
            </w:r>
          </w:p>
        </w:tc>
        <w:tc>
          <w:tcPr>
            <w:tcW w:w="1289" w:type="dxa"/>
            <w:shd w:val="clear" w:color="auto" w:fill="FFCC66"/>
            <w:vAlign w:val="center"/>
          </w:tcPr>
          <w:p w14:paraId="000004FF"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02ACCFB0" w14:textId="77777777">
        <w:tc>
          <w:tcPr>
            <w:tcW w:w="5512" w:type="dxa"/>
            <w:shd w:val="clear" w:color="auto" w:fill="auto"/>
            <w:vAlign w:val="center"/>
          </w:tcPr>
          <w:p w14:paraId="00000500"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501" w14:textId="77777777" w:rsidR="0079161D" w:rsidRPr="00654C25" w:rsidRDefault="00832A6A">
            <w:pPr>
              <w:spacing w:before="48" w:after="48" w:line="240" w:lineRule="auto"/>
              <w:jc w:val="right"/>
              <w:rPr>
                <w:sz w:val="18"/>
                <w:szCs w:val="18"/>
              </w:rPr>
            </w:pPr>
            <w:r w:rsidRPr="00654C25">
              <w:rPr>
                <w:sz w:val="18"/>
                <w:szCs w:val="18"/>
              </w:rPr>
              <w:t>13,05</w:t>
            </w:r>
          </w:p>
        </w:tc>
        <w:tc>
          <w:tcPr>
            <w:tcW w:w="1293" w:type="dxa"/>
            <w:shd w:val="clear" w:color="auto" w:fill="FFCC66"/>
            <w:vAlign w:val="center"/>
          </w:tcPr>
          <w:p w14:paraId="00000502"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503"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3AA83747" w14:textId="77777777">
        <w:tc>
          <w:tcPr>
            <w:tcW w:w="5512" w:type="dxa"/>
            <w:shd w:val="clear" w:color="auto" w:fill="auto"/>
            <w:vAlign w:val="center"/>
          </w:tcPr>
          <w:p w14:paraId="00000504"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505" w14:textId="77777777" w:rsidR="0079161D" w:rsidRPr="00654C25" w:rsidRDefault="00832A6A">
            <w:pPr>
              <w:spacing w:before="48" w:after="48" w:line="240" w:lineRule="auto"/>
              <w:jc w:val="right"/>
              <w:rPr>
                <w:sz w:val="18"/>
                <w:szCs w:val="18"/>
              </w:rPr>
            </w:pPr>
            <w:r w:rsidRPr="00654C25">
              <w:rPr>
                <w:sz w:val="18"/>
                <w:szCs w:val="18"/>
              </w:rPr>
              <w:t>22</w:t>
            </w:r>
          </w:p>
        </w:tc>
        <w:tc>
          <w:tcPr>
            <w:tcW w:w="1293" w:type="dxa"/>
            <w:shd w:val="clear" w:color="auto" w:fill="FFCC66"/>
            <w:vAlign w:val="center"/>
          </w:tcPr>
          <w:p w14:paraId="00000506" w14:textId="77777777" w:rsidR="0079161D" w:rsidRPr="00654C25" w:rsidRDefault="00832A6A">
            <w:pPr>
              <w:spacing w:before="48" w:after="48" w:line="240" w:lineRule="auto"/>
              <w:jc w:val="right"/>
              <w:rPr>
                <w:sz w:val="18"/>
                <w:szCs w:val="18"/>
              </w:rPr>
            </w:pPr>
            <w:r w:rsidRPr="00654C25">
              <w:rPr>
                <w:sz w:val="18"/>
                <w:szCs w:val="18"/>
              </w:rPr>
              <w:t>7,0%</w:t>
            </w:r>
          </w:p>
        </w:tc>
        <w:tc>
          <w:tcPr>
            <w:tcW w:w="1289" w:type="dxa"/>
            <w:shd w:val="clear" w:color="auto" w:fill="FFCC66"/>
            <w:vAlign w:val="center"/>
          </w:tcPr>
          <w:p w14:paraId="00000507"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625D7C4E" w14:textId="77777777">
        <w:tc>
          <w:tcPr>
            <w:tcW w:w="5512" w:type="dxa"/>
            <w:shd w:val="clear" w:color="auto" w:fill="auto"/>
            <w:vAlign w:val="center"/>
          </w:tcPr>
          <w:p w14:paraId="00000508"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509" w14:textId="77777777" w:rsidR="0079161D" w:rsidRPr="00654C25" w:rsidRDefault="00832A6A">
            <w:pPr>
              <w:spacing w:before="48" w:after="48" w:line="240" w:lineRule="auto"/>
              <w:jc w:val="right"/>
              <w:rPr>
                <w:sz w:val="18"/>
                <w:szCs w:val="18"/>
              </w:rPr>
            </w:pPr>
            <w:r w:rsidRPr="00654C25">
              <w:rPr>
                <w:sz w:val="18"/>
                <w:szCs w:val="18"/>
              </w:rPr>
              <w:t>0,15</w:t>
            </w:r>
          </w:p>
        </w:tc>
        <w:tc>
          <w:tcPr>
            <w:tcW w:w="1293" w:type="dxa"/>
            <w:shd w:val="clear" w:color="auto" w:fill="FFCC66"/>
            <w:vAlign w:val="center"/>
          </w:tcPr>
          <w:p w14:paraId="0000050A"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50B"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3776A131" w14:textId="77777777">
        <w:trPr>
          <w:tblHeader/>
        </w:trPr>
        <w:tc>
          <w:tcPr>
            <w:tcW w:w="9131" w:type="dxa"/>
            <w:gridSpan w:val="4"/>
            <w:tcBorders>
              <w:bottom w:val="single" w:sz="12" w:space="0" w:color="000000"/>
            </w:tcBorders>
            <w:shd w:val="clear" w:color="auto" w:fill="FFCC66"/>
            <w:vAlign w:val="bottom"/>
          </w:tcPr>
          <w:p w14:paraId="0000050C" w14:textId="6B65B311"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5D129B02" w14:textId="77777777">
        <w:tc>
          <w:tcPr>
            <w:tcW w:w="5512" w:type="dxa"/>
            <w:tcBorders>
              <w:top w:val="single" w:sz="12" w:space="0" w:color="000000"/>
            </w:tcBorders>
            <w:shd w:val="clear" w:color="auto" w:fill="auto"/>
            <w:vAlign w:val="center"/>
          </w:tcPr>
          <w:p w14:paraId="00000510" w14:textId="77777777" w:rsidR="0079161D" w:rsidRPr="00654C25" w:rsidRDefault="00832A6A" w:rsidP="001743E2">
            <w:pPr>
              <w:numPr>
                <w:ilvl w:val="0"/>
                <w:numId w:val="92"/>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511" w14:textId="77777777" w:rsidR="0079161D" w:rsidRPr="00654C25" w:rsidRDefault="00832A6A">
            <w:pPr>
              <w:spacing w:before="48" w:after="48" w:line="240" w:lineRule="auto"/>
              <w:jc w:val="right"/>
              <w:rPr>
                <w:sz w:val="18"/>
                <w:szCs w:val="18"/>
              </w:rPr>
            </w:pPr>
            <w:r w:rsidRPr="00654C25">
              <w:rPr>
                <w:sz w:val="18"/>
                <w:szCs w:val="18"/>
              </w:rPr>
              <w:t>5,62</w:t>
            </w:r>
          </w:p>
        </w:tc>
        <w:tc>
          <w:tcPr>
            <w:tcW w:w="1293" w:type="dxa"/>
            <w:tcBorders>
              <w:top w:val="single" w:sz="12" w:space="0" w:color="000000"/>
            </w:tcBorders>
            <w:shd w:val="clear" w:color="auto" w:fill="FFCC66"/>
            <w:vAlign w:val="center"/>
          </w:tcPr>
          <w:p w14:paraId="00000512"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tcBorders>
              <w:top w:val="single" w:sz="12" w:space="0" w:color="000000"/>
            </w:tcBorders>
            <w:shd w:val="clear" w:color="auto" w:fill="FFCC66"/>
            <w:vAlign w:val="center"/>
          </w:tcPr>
          <w:p w14:paraId="00000513"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2DD17D23" w14:textId="77777777">
        <w:trPr>
          <w:trHeight w:val="366"/>
        </w:trPr>
        <w:tc>
          <w:tcPr>
            <w:tcW w:w="9131" w:type="dxa"/>
            <w:gridSpan w:val="4"/>
            <w:shd w:val="clear" w:color="auto" w:fill="FFCC66"/>
            <w:vAlign w:val="center"/>
          </w:tcPr>
          <w:p w14:paraId="00000514" w14:textId="77777777" w:rsidR="0079161D" w:rsidRPr="00654C25" w:rsidRDefault="00832A6A">
            <w:pPr>
              <w:spacing w:before="48" w:after="48" w:line="240" w:lineRule="auto"/>
              <w:rPr>
                <w:sz w:val="18"/>
                <w:szCs w:val="18"/>
              </w:rPr>
            </w:pPr>
            <w:r w:rsidRPr="00654C25">
              <w:t>Obszar środowiska</w:t>
            </w:r>
          </w:p>
        </w:tc>
      </w:tr>
      <w:tr w:rsidR="00654C25" w:rsidRPr="00654C25" w14:paraId="58BA6049" w14:textId="77777777">
        <w:tc>
          <w:tcPr>
            <w:tcW w:w="5512" w:type="dxa"/>
            <w:shd w:val="clear" w:color="auto" w:fill="auto"/>
            <w:vAlign w:val="center"/>
          </w:tcPr>
          <w:p w14:paraId="00000518" w14:textId="4F80F7CA" w:rsidR="0079161D" w:rsidRPr="00654C25" w:rsidRDefault="00832A6A" w:rsidP="001743E2">
            <w:pPr>
              <w:numPr>
                <w:ilvl w:val="0"/>
                <w:numId w:val="93"/>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6307EB" w:rsidRPr="00654C25">
              <w:rPr>
                <w:sz w:val="18"/>
                <w:szCs w:val="18"/>
              </w:rPr>
              <w:t xml:space="preserve"> w %</w:t>
            </w:r>
          </w:p>
        </w:tc>
        <w:tc>
          <w:tcPr>
            <w:tcW w:w="1037" w:type="dxa"/>
            <w:shd w:val="clear" w:color="auto" w:fill="auto"/>
            <w:vAlign w:val="center"/>
          </w:tcPr>
          <w:p w14:paraId="00000519" w14:textId="77777777" w:rsidR="0079161D" w:rsidRPr="00654C25" w:rsidRDefault="00832A6A">
            <w:pPr>
              <w:spacing w:before="48" w:after="48" w:line="240" w:lineRule="auto"/>
              <w:jc w:val="right"/>
              <w:rPr>
                <w:sz w:val="18"/>
                <w:szCs w:val="18"/>
              </w:rPr>
            </w:pPr>
            <w:r w:rsidRPr="00654C25">
              <w:rPr>
                <w:sz w:val="18"/>
                <w:szCs w:val="18"/>
              </w:rPr>
              <w:t>14,7</w:t>
            </w:r>
          </w:p>
        </w:tc>
        <w:tc>
          <w:tcPr>
            <w:tcW w:w="1293" w:type="dxa"/>
            <w:shd w:val="clear" w:color="auto" w:fill="FFCC66"/>
            <w:vAlign w:val="center"/>
          </w:tcPr>
          <w:p w14:paraId="0000051A" w14:textId="77777777" w:rsidR="0079161D" w:rsidRPr="00654C25" w:rsidRDefault="00832A6A">
            <w:pPr>
              <w:spacing w:before="48" w:after="48" w:line="240" w:lineRule="auto"/>
              <w:jc w:val="right"/>
              <w:rPr>
                <w:sz w:val="18"/>
                <w:szCs w:val="18"/>
                <w:u w:val="single"/>
              </w:rPr>
            </w:pPr>
            <w:r w:rsidRPr="00654C25">
              <w:rPr>
                <w:sz w:val="18"/>
                <w:szCs w:val="18"/>
              </w:rPr>
              <w:t>-</w:t>
            </w:r>
          </w:p>
        </w:tc>
        <w:tc>
          <w:tcPr>
            <w:tcW w:w="1289" w:type="dxa"/>
            <w:shd w:val="clear" w:color="auto" w:fill="FFCC66"/>
            <w:vAlign w:val="center"/>
          </w:tcPr>
          <w:p w14:paraId="0000051B"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010CAFAF" w14:textId="77777777">
        <w:tc>
          <w:tcPr>
            <w:tcW w:w="5512" w:type="dxa"/>
            <w:shd w:val="clear" w:color="auto" w:fill="auto"/>
            <w:vAlign w:val="center"/>
          </w:tcPr>
          <w:p w14:paraId="0000051C" w14:textId="7FA97F91" w:rsidR="0079161D" w:rsidRPr="00654C25" w:rsidRDefault="00832A6A" w:rsidP="001743E2">
            <w:pPr>
              <w:numPr>
                <w:ilvl w:val="0"/>
                <w:numId w:val="93"/>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6307EB" w:rsidRPr="00654C25">
              <w:rPr>
                <w:sz w:val="18"/>
                <w:szCs w:val="18"/>
              </w:rPr>
              <w:t>w %</w:t>
            </w:r>
          </w:p>
        </w:tc>
        <w:tc>
          <w:tcPr>
            <w:tcW w:w="1037" w:type="dxa"/>
            <w:shd w:val="clear" w:color="auto" w:fill="auto"/>
            <w:vAlign w:val="center"/>
          </w:tcPr>
          <w:p w14:paraId="0000051D" w14:textId="77777777" w:rsidR="0079161D" w:rsidRPr="00654C25" w:rsidRDefault="00832A6A">
            <w:pPr>
              <w:spacing w:before="48" w:after="48" w:line="240" w:lineRule="auto"/>
              <w:jc w:val="right"/>
              <w:rPr>
                <w:sz w:val="18"/>
                <w:szCs w:val="18"/>
              </w:rPr>
            </w:pPr>
            <w:r w:rsidRPr="00654C25">
              <w:rPr>
                <w:sz w:val="18"/>
                <w:szCs w:val="18"/>
              </w:rPr>
              <w:t>0,18</w:t>
            </w:r>
          </w:p>
        </w:tc>
        <w:tc>
          <w:tcPr>
            <w:tcW w:w="1293" w:type="dxa"/>
            <w:shd w:val="clear" w:color="auto" w:fill="FFCC66"/>
            <w:vAlign w:val="center"/>
          </w:tcPr>
          <w:p w14:paraId="0000051E"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1F"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5EBC73E9" w14:textId="77777777">
        <w:tc>
          <w:tcPr>
            <w:tcW w:w="7842" w:type="dxa"/>
            <w:gridSpan w:val="3"/>
            <w:shd w:val="clear" w:color="auto" w:fill="FFCC66"/>
            <w:vAlign w:val="center"/>
          </w:tcPr>
          <w:p w14:paraId="00000520" w14:textId="77777777" w:rsidR="0079161D" w:rsidRPr="00654C25" w:rsidRDefault="00832A6A">
            <w:pPr>
              <w:spacing w:before="48" w:after="48" w:line="240" w:lineRule="auto"/>
              <w:rPr>
                <w:sz w:val="18"/>
                <w:szCs w:val="18"/>
              </w:rPr>
            </w:pPr>
            <w:r w:rsidRPr="00654C25">
              <w:t>Obszar przestrzenno-funkcjonalny</w:t>
            </w:r>
          </w:p>
        </w:tc>
        <w:tc>
          <w:tcPr>
            <w:tcW w:w="1289" w:type="dxa"/>
            <w:shd w:val="clear" w:color="auto" w:fill="FFCC66"/>
            <w:vAlign w:val="center"/>
          </w:tcPr>
          <w:p w14:paraId="00000523"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7EB79958" w14:textId="77777777">
        <w:tc>
          <w:tcPr>
            <w:tcW w:w="5512" w:type="dxa"/>
            <w:shd w:val="clear" w:color="auto" w:fill="auto"/>
            <w:vAlign w:val="center"/>
          </w:tcPr>
          <w:p w14:paraId="00000524" w14:textId="77777777" w:rsidR="0079161D" w:rsidRPr="00654C25" w:rsidRDefault="00832A6A" w:rsidP="001743E2">
            <w:pPr>
              <w:numPr>
                <w:ilvl w:val="0"/>
                <w:numId w:val="84"/>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525" w14:textId="77777777" w:rsidR="0079161D" w:rsidRPr="00654C25" w:rsidRDefault="00832A6A">
            <w:pPr>
              <w:spacing w:before="48" w:after="48" w:line="240" w:lineRule="auto"/>
              <w:jc w:val="right"/>
              <w:rPr>
                <w:sz w:val="18"/>
                <w:szCs w:val="18"/>
              </w:rPr>
            </w:pPr>
            <w:r w:rsidRPr="00654C25">
              <w:rPr>
                <w:sz w:val="18"/>
                <w:szCs w:val="18"/>
              </w:rPr>
              <w:t>0,03</w:t>
            </w:r>
          </w:p>
        </w:tc>
        <w:tc>
          <w:tcPr>
            <w:tcW w:w="1293" w:type="dxa"/>
            <w:shd w:val="clear" w:color="auto" w:fill="FFCC66"/>
            <w:vAlign w:val="center"/>
          </w:tcPr>
          <w:p w14:paraId="00000526"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27"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6482B941" w14:textId="77777777">
        <w:tc>
          <w:tcPr>
            <w:tcW w:w="5512" w:type="dxa"/>
            <w:shd w:val="clear" w:color="auto" w:fill="auto"/>
            <w:vAlign w:val="center"/>
          </w:tcPr>
          <w:p w14:paraId="00000528" w14:textId="77777777" w:rsidR="0079161D" w:rsidRPr="00654C25" w:rsidRDefault="00832A6A" w:rsidP="001743E2">
            <w:pPr>
              <w:numPr>
                <w:ilvl w:val="0"/>
                <w:numId w:val="84"/>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529" w14:textId="77777777" w:rsidR="0079161D" w:rsidRPr="00654C25" w:rsidRDefault="00832A6A">
            <w:pPr>
              <w:spacing w:before="48" w:after="48" w:line="240" w:lineRule="auto"/>
              <w:jc w:val="right"/>
              <w:rPr>
                <w:sz w:val="18"/>
                <w:szCs w:val="18"/>
              </w:rPr>
            </w:pPr>
            <w:r w:rsidRPr="00654C25">
              <w:rPr>
                <w:sz w:val="18"/>
                <w:szCs w:val="18"/>
              </w:rPr>
              <w:t>0,02</w:t>
            </w:r>
          </w:p>
        </w:tc>
        <w:tc>
          <w:tcPr>
            <w:tcW w:w="1293" w:type="dxa"/>
            <w:shd w:val="clear" w:color="auto" w:fill="FFCC66"/>
            <w:vAlign w:val="center"/>
          </w:tcPr>
          <w:p w14:paraId="0000052A"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2B"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0609EF39" w14:textId="77777777">
        <w:tc>
          <w:tcPr>
            <w:tcW w:w="5512" w:type="dxa"/>
            <w:shd w:val="clear" w:color="auto" w:fill="auto"/>
            <w:vAlign w:val="center"/>
          </w:tcPr>
          <w:p w14:paraId="0000052C" w14:textId="77777777" w:rsidR="0079161D" w:rsidRPr="00654C25" w:rsidRDefault="00832A6A" w:rsidP="001743E2">
            <w:pPr>
              <w:numPr>
                <w:ilvl w:val="0"/>
                <w:numId w:val="84"/>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52D" w14:textId="77777777" w:rsidR="0079161D" w:rsidRPr="00654C25" w:rsidRDefault="00832A6A">
            <w:pPr>
              <w:spacing w:before="48" w:after="48" w:line="240" w:lineRule="auto"/>
              <w:jc w:val="right"/>
              <w:rPr>
                <w:sz w:val="18"/>
                <w:szCs w:val="18"/>
              </w:rPr>
            </w:pPr>
            <w:r w:rsidRPr="00654C25">
              <w:rPr>
                <w:sz w:val="18"/>
                <w:szCs w:val="18"/>
              </w:rPr>
              <w:t>7 893,57</w:t>
            </w:r>
          </w:p>
        </w:tc>
        <w:tc>
          <w:tcPr>
            <w:tcW w:w="1293" w:type="dxa"/>
            <w:shd w:val="clear" w:color="auto" w:fill="FFCC66"/>
            <w:vAlign w:val="center"/>
          </w:tcPr>
          <w:p w14:paraId="0000052E"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2F"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462B13CE" w14:textId="77777777">
        <w:tc>
          <w:tcPr>
            <w:tcW w:w="9131" w:type="dxa"/>
            <w:gridSpan w:val="4"/>
            <w:shd w:val="clear" w:color="auto" w:fill="FFCC66"/>
            <w:vAlign w:val="center"/>
          </w:tcPr>
          <w:p w14:paraId="00000530" w14:textId="77777777" w:rsidR="0079161D" w:rsidRPr="00654C25" w:rsidRDefault="00832A6A">
            <w:pPr>
              <w:spacing w:before="48" w:after="48" w:line="240" w:lineRule="auto"/>
            </w:pPr>
            <w:r w:rsidRPr="00654C25">
              <w:t>Obszar techniczny</w:t>
            </w:r>
          </w:p>
        </w:tc>
      </w:tr>
      <w:tr w:rsidR="00654C25" w:rsidRPr="00654C25" w14:paraId="7DA3A537" w14:textId="77777777">
        <w:tc>
          <w:tcPr>
            <w:tcW w:w="5512" w:type="dxa"/>
            <w:shd w:val="clear" w:color="auto" w:fill="auto"/>
            <w:vAlign w:val="center"/>
          </w:tcPr>
          <w:p w14:paraId="00000534" w14:textId="5E8C9D2D" w:rsidR="0079161D" w:rsidRPr="00654C25" w:rsidRDefault="00832A6A" w:rsidP="001743E2">
            <w:pPr>
              <w:numPr>
                <w:ilvl w:val="0"/>
                <w:numId w:val="85"/>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6307EB" w:rsidRPr="00654C25">
              <w:rPr>
                <w:sz w:val="18"/>
                <w:szCs w:val="18"/>
              </w:rPr>
              <w:t>w %</w:t>
            </w:r>
          </w:p>
        </w:tc>
        <w:tc>
          <w:tcPr>
            <w:tcW w:w="1037" w:type="dxa"/>
            <w:shd w:val="clear" w:color="auto" w:fill="auto"/>
            <w:vAlign w:val="center"/>
          </w:tcPr>
          <w:p w14:paraId="00000535" w14:textId="77777777" w:rsidR="0079161D" w:rsidRPr="00654C25" w:rsidRDefault="00832A6A">
            <w:pPr>
              <w:spacing w:before="48" w:after="48" w:line="240" w:lineRule="auto"/>
              <w:jc w:val="right"/>
              <w:rPr>
                <w:sz w:val="18"/>
                <w:szCs w:val="18"/>
              </w:rPr>
            </w:pPr>
            <w:r w:rsidRPr="00654C25">
              <w:rPr>
                <w:sz w:val="18"/>
                <w:szCs w:val="18"/>
              </w:rPr>
              <w:t>9,54</w:t>
            </w:r>
          </w:p>
        </w:tc>
        <w:tc>
          <w:tcPr>
            <w:tcW w:w="1293" w:type="dxa"/>
            <w:shd w:val="clear" w:color="auto" w:fill="FFCC66"/>
            <w:vAlign w:val="center"/>
          </w:tcPr>
          <w:p w14:paraId="00000536"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37"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0A0637F4" w14:textId="77777777">
        <w:tc>
          <w:tcPr>
            <w:tcW w:w="5512" w:type="dxa"/>
            <w:shd w:val="clear" w:color="auto" w:fill="auto"/>
            <w:vAlign w:val="center"/>
          </w:tcPr>
          <w:p w14:paraId="00000538" w14:textId="083454AD" w:rsidR="0079161D" w:rsidRPr="00654C25" w:rsidRDefault="00832A6A" w:rsidP="001743E2">
            <w:pPr>
              <w:numPr>
                <w:ilvl w:val="0"/>
                <w:numId w:val="85"/>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1037" w:type="dxa"/>
            <w:shd w:val="clear" w:color="auto" w:fill="auto"/>
            <w:vAlign w:val="center"/>
          </w:tcPr>
          <w:p w14:paraId="00000539" w14:textId="77777777" w:rsidR="0079161D" w:rsidRPr="00654C25" w:rsidRDefault="00832A6A">
            <w:pPr>
              <w:spacing w:before="48" w:after="48" w:line="240" w:lineRule="auto"/>
              <w:jc w:val="right"/>
              <w:rPr>
                <w:sz w:val="18"/>
                <w:szCs w:val="18"/>
              </w:rPr>
            </w:pPr>
            <w:r w:rsidRPr="00654C25">
              <w:rPr>
                <w:sz w:val="18"/>
                <w:szCs w:val="18"/>
              </w:rPr>
              <w:t>7,14</w:t>
            </w:r>
          </w:p>
        </w:tc>
        <w:tc>
          <w:tcPr>
            <w:tcW w:w="1293" w:type="dxa"/>
            <w:shd w:val="clear" w:color="auto" w:fill="FFCC66"/>
            <w:vAlign w:val="center"/>
          </w:tcPr>
          <w:p w14:paraId="0000053A"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3B" w14:textId="62218C97"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2B9D409E" w14:textId="77777777">
        <w:tc>
          <w:tcPr>
            <w:tcW w:w="5512" w:type="dxa"/>
            <w:shd w:val="clear" w:color="auto" w:fill="auto"/>
            <w:vAlign w:val="center"/>
          </w:tcPr>
          <w:p w14:paraId="0000053C" w14:textId="77777777" w:rsidR="0079161D" w:rsidRPr="00654C25" w:rsidRDefault="00832A6A" w:rsidP="001743E2">
            <w:pPr>
              <w:numPr>
                <w:ilvl w:val="0"/>
                <w:numId w:val="85"/>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53D" w14:textId="77777777" w:rsidR="0079161D" w:rsidRPr="00654C25" w:rsidRDefault="00832A6A">
            <w:pPr>
              <w:spacing w:before="48" w:after="48" w:line="240" w:lineRule="auto"/>
              <w:jc w:val="right"/>
              <w:rPr>
                <w:sz w:val="18"/>
                <w:szCs w:val="18"/>
              </w:rPr>
            </w:pPr>
            <w:r w:rsidRPr="00654C25">
              <w:rPr>
                <w:sz w:val="18"/>
                <w:szCs w:val="18"/>
              </w:rPr>
              <w:t>3,66</w:t>
            </w:r>
          </w:p>
        </w:tc>
        <w:tc>
          <w:tcPr>
            <w:tcW w:w="1293" w:type="dxa"/>
            <w:shd w:val="clear" w:color="auto" w:fill="FFCC66"/>
            <w:vAlign w:val="center"/>
          </w:tcPr>
          <w:p w14:paraId="0000053E"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3F" w14:textId="77777777" w:rsidR="0079161D" w:rsidRPr="00654C25" w:rsidRDefault="00832A6A">
            <w:pPr>
              <w:spacing w:before="48" w:after="48" w:line="240" w:lineRule="auto"/>
              <w:jc w:val="right"/>
              <w:rPr>
                <w:sz w:val="18"/>
                <w:szCs w:val="18"/>
              </w:rPr>
            </w:pPr>
            <w:r w:rsidRPr="00654C25">
              <w:rPr>
                <w:sz w:val="18"/>
                <w:szCs w:val="18"/>
              </w:rPr>
              <w:t>2,71</w:t>
            </w:r>
          </w:p>
        </w:tc>
      </w:tr>
    </w:tbl>
    <w:p w14:paraId="0BCC164D" w14:textId="05E69BB4" w:rsidR="0079161D" w:rsidRPr="00654C25" w:rsidRDefault="00AD6A79" w:rsidP="00AD6A79">
      <w:pPr>
        <w:rPr>
          <w:sz w:val="24"/>
          <w:szCs w:val="24"/>
        </w:rPr>
      </w:pPr>
      <w:r>
        <w:rPr>
          <w:sz w:val="24"/>
          <w:szCs w:val="24"/>
        </w:rPr>
        <w:br w:type="page"/>
      </w:r>
    </w:p>
    <w:p w14:paraId="00000541" w14:textId="77777777" w:rsidR="0079161D" w:rsidRPr="00654C25" w:rsidRDefault="00832A6A" w:rsidP="00E75C00">
      <w:pPr>
        <w:pStyle w:val="Nagwek4"/>
      </w:pPr>
      <w:r w:rsidRPr="00654C25">
        <w:lastRenderedPageBreak/>
        <w:t>Podobszar zdegradowany Politechnika</w:t>
      </w:r>
    </w:p>
    <w:p w14:paraId="00000546" w14:textId="09107E2A" w:rsidR="0079161D" w:rsidRPr="00DA609D" w:rsidRDefault="00832A6A" w:rsidP="00DA609D">
      <w:pPr>
        <w:spacing w:line="360" w:lineRule="auto"/>
        <w:jc w:val="both"/>
        <w:rPr>
          <w:sz w:val="24"/>
          <w:szCs w:val="24"/>
        </w:rPr>
      </w:pPr>
      <w:r w:rsidRPr="00654C25">
        <w:rPr>
          <w:sz w:val="24"/>
          <w:szCs w:val="24"/>
        </w:rPr>
        <w:t>Dzielnica Politechnika położona jest w centralnej części miasta i sąsiaduje z dzielnicami: Baildona, Śródmieście, Ligota Zabrska oraz Trynek. Zamieszkiwana jest przez 3 926</w:t>
      </w:r>
      <w:r w:rsidR="00040290">
        <w:rPr>
          <w:sz w:val="24"/>
          <w:szCs w:val="24"/>
        </w:rPr>
        <w:t xml:space="preserve"> </w:t>
      </w:r>
      <w:r w:rsidRPr="00654C25">
        <w:rPr>
          <w:sz w:val="24"/>
          <w:szCs w:val="24"/>
        </w:rPr>
        <w:t>osób i zajmuje powierzchnię 1,06 km</w:t>
      </w:r>
      <w:r w:rsidRPr="00654C25">
        <w:rPr>
          <w:sz w:val="24"/>
          <w:szCs w:val="24"/>
          <w:vertAlign w:val="superscript"/>
        </w:rPr>
        <w:t>2</w:t>
      </w:r>
      <w:r w:rsidRPr="00654C25">
        <w:rPr>
          <w:sz w:val="24"/>
          <w:szCs w:val="24"/>
        </w:rPr>
        <w:t xml:space="preserve">. </w:t>
      </w:r>
    </w:p>
    <w:p w14:paraId="4D45A139" w14:textId="4C482A9A" w:rsidR="00DA609D" w:rsidRDefault="00DA609D" w:rsidP="00DA609D">
      <w:pPr>
        <w:pStyle w:val="Legenda"/>
        <w:keepNext/>
      </w:pPr>
      <w:bookmarkStart w:id="38" w:name="_Toc172638173"/>
      <w:r>
        <w:t xml:space="preserve">Tabela </w:t>
      </w:r>
      <w:r w:rsidR="00000000">
        <w:fldChar w:fldCharType="begin"/>
      </w:r>
      <w:r w:rsidR="00000000">
        <w:instrText xml:space="preserve"> SEQ Tabela \* ARABIC </w:instrText>
      </w:r>
      <w:r w:rsidR="00000000">
        <w:fldChar w:fldCharType="separate"/>
      </w:r>
      <w:r w:rsidR="00063E54">
        <w:rPr>
          <w:noProof/>
        </w:rPr>
        <w:t>14</w:t>
      </w:r>
      <w:r w:rsidR="00000000">
        <w:rPr>
          <w:noProof/>
        </w:rPr>
        <w:fldChar w:fldCharType="end"/>
      </w:r>
      <w:r>
        <w:t xml:space="preserve"> </w:t>
      </w:r>
      <w:r w:rsidRPr="00986906">
        <w:t>Podstawowe dane o dzielnicy Politechnika</w:t>
      </w:r>
      <w:bookmarkEnd w:id="38"/>
    </w:p>
    <w:tbl>
      <w:tblPr>
        <w:tblStyle w:val="ac"/>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4AC4B0FC" w14:textId="77777777">
        <w:trPr>
          <w:trHeight w:val="492"/>
        </w:trPr>
        <w:tc>
          <w:tcPr>
            <w:tcW w:w="6044" w:type="dxa"/>
            <w:gridSpan w:val="2"/>
            <w:tcBorders>
              <w:top w:val="single" w:sz="12" w:space="0" w:color="000000"/>
            </w:tcBorders>
            <w:vAlign w:val="center"/>
          </w:tcPr>
          <w:p w14:paraId="00000547" w14:textId="77777777" w:rsidR="0079161D" w:rsidRPr="00654C25" w:rsidRDefault="0079161D">
            <w:pPr>
              <w:spacing w:after="0" w:line="240" w:lineRule="auto"/>
              <w:jc w:val="center"/>
              <w:rPr>
                <w:sz w:val="20"/>
                <w:szCs w:val="20"/>
              </w:rPr>
            </w:pPr>
          </w:p>
        </w:tc>
        <w:tc>
          <w:tcPr>
            <w:tcW w:w="3018" w:type="dxa"/>
            <w:tcBorders>
              <w:top w:val="single" w:sz="12" w:space="0" w:color="000000"/>
            </w:tcBorders>
            <w:shd w:val="clear" w:color="auto" w:fill="FFCC66"/>
            <w:vAlign w:val="center"/>
          </w:tcPr>
          <w:p w14:paraId="00000549" w14:textId="77777777" w:rsidR="0079161D" w:rsidRPr="00654C25" w:rsidRDefault="00832A6A">
            <w:pPr>
              <w:spacing w:after="0" w:line="240" w:lineRule="auto"/>
              <w:jc w:val="center"/>
              <w:rPr>
                <w:sz w:val="20"/>
                <w:szCs w:val="20"/>
              </w:rPr>
            </w:pPr>
            <w:r w:rsidRPr="00654C25">
              <w:rPr>
                <w:sz w:val="20"/>
                <w:szCs w:val="20"/>
              </w:rPr>
              <w:t>UDZIAŁ DZIELNICY W MIEŚCIE</w:t>
            </w:r>
          </w:p>
        </w:tc>
      </w:tr>
      <w:tr w:rsidR="00654C25" w:rsidRPr="00654C25" w14:paraId="76C6873D" w14:textId="77777777">
        <w:trPr>
          <w:trHeight w:val="492"/>
        </w:trPr>
        <w:tc>
          <w:tcPr>
            <w:tcW w:w="3025" w:type="dxa"/>
            <w:tcBorders>
              <w:top w:val="single" w:sz="12" w:space="0" w:color="000000"/>
            </w:tcBorders>
            <w:vAlign w:val="center"/>
          </w:tcPr>
          <w:p w14:paraId="0000054A" w14:textId="77777777" w:rsidR="0079161D" w:rsidRPr="00654C25" w:rsidRDefault="00832A6A">
            <w:pPr>
              <w:spacing w:after="0" w:line="240" w:lineRule="auto"/>
              <w:rPr>
                <w:sz w:val="20"/>
                <w:szCs w:val="20"/>
              </w:rPr>
            </w:pPr>
            <w:r w:rsidRPr="00654C25">
              <w:rPr>
                <w:sz w:val="20"/>
                <w:szCs w:val="20"/>
              </w:rPr>
              <w:t>Powierzchnia m</w:t>
            </w:r>
            <w:r w:rsidRPr="00AD6A79">
              <w:rPr>
                <w:sz w:val="20"/>
                <w:szCs w:val="20"/>
                <w:vertAlign w:val="superscript"/>
              </w:rPr>
              <w:t>2</w:t>
            </w:r>
          </w:p>
        </w:tc>
        <w:tc>
          <w:tcPr>
            <w:tcW w:w="3019" w:type="dxa"/>
            <w:tcBorders>
              <w:top w:val="single" w:sz="12" w:space="0" w:color="000000"/>
            </w:tcBorders>
            <w:vAlign w:val="center"/>
          </w:tcPr>
          <w:p w14:paraId="0000054B" w14:textId="77777777" w:rsidR="0079161D" w:rsidRPr="00654C25" w:rsidRDefault="00832A6A">
            <w:pPr>
              <w:spacing w:after="0" w:line="240" w:lineRule="auto"/>
              <w:jc w:val="center"/>
              <w:rPr>
                <w:sz w:val="20"/>
                <w:szCs w:val="20"/>
              </w:rPr>
            </w:pPr>
            <w:r w:rsidRPr="00654C25">
              <w:rPr>
                <w:sz w:val="20"/>
                <w:szCs w:val="20"/>
              </w:rPr>
              <w:t>1 059 749</w:t>
            </w:r>
          </w:p>
        </w:tc>
        <w:tc>
          <w:tcPr>
            <w:tcW w:w="3018" w:type="dxa"/>
            <w:tcBorders>
              <w:top w:val="single" w:sz="12" w:space="0" w:color="000000"/>
            </w:tcBorders>
            <w:shd w:val="clear" w:color="auto" w:fill="FFCC66"/>
            <w:vAlign w:val="center"/>
          </w:tcPr>
          <w:p w14:paraId="0000054C" w14:textId="77777777" w:rsidR="0079161D" w:rsidRPr="00654C25" w:rsidRDefault="00832A6A">
            <w:pPr>
              <w:spacing w:after="0" w:line="240" w:lineRule="auto"/>
              <w:jc w:val="center"/>
              <w:rPr>
                <w:sz w:val="20"/>
                <w:szCs w:val="20"/>
              </w:rPr>
            </w:pPr>
            <w:r w:rsidRPr="00654C25">
              <w:rPr>
                <w:sz w:val="20"/>
                <w:szCs w:val="20"/>
              </w:rPr>
              <w:t>0,8%</w:t>
            </w:r>
          </w:p>
        </w:tc>
      </w:tr>
      <w:tr w:rsidR="00654C25" w:rsidRPr="00654C25" w14:paraId="393F2B3E" w14:textId="77777777">
        <w:trPr>
          <w:trHeight w:val="561"/>
        </w:trPr>
        <w:tc>
          <w:tcPr>
            <w:tcW w:w="3025" w:type="dxa"/>
            <w:vAlign w:val="center"/>
          </w:tcPr>
          <w:p w14:paraId="0000054D" w14:textId="6AC0D6D1"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54E" w14:textId="77777777" w:rsidR="0079161D" w:rsidRPr="00654C25" w:rsidRDefault="00832A6A">
            <w:pPr>
              <w:spacing w:after="0" w:line="240" w:lineRule="auto"/>
              <w:jc w:val="center"/>
              <w:rPr>
                <w:sz w:val="20"/>
                <w:szCs w:val="20"/>
              </w:rPr>
            </w:pPr>
            <w:r w:rsidRPr="00654C25">
              <w:rPr>
                <w:sz w:val="20"/>
                <w:szCs w:val="20"/>
              </w:rPr>
              <w:t>3 926</w:t>
            </w:r>
          </w:p>
        </w:tc>
        <w:tc>
          <w:tcPr>
            <w:tcW w:w="3018" w:type="dxa"/>
            <w:shd w:val="clear" w:color="auto" w:fill="FFCC66"/>
            <w:vAlign w:val="center"/>
          </w:tcPr>
          <w:p w14:paraId="0000054F" w14:textId="77777777" w:rsidR="0079161D" w:rsidRPr="00654C25" w:rsidRDefault="00832A6A">
            <w:pPr>
              <w:spacing w:after="0" w:line="240" w:lineRule="auto"/>
              <w:jc w:val="center"/>
              <w:rPr>
                <w:sz w:val="20"/>
                <w:szCs w:val="20"/>
              </w:rPr>
            </w:pPr>
            <w:r w:rsidRPr="00654C25">
              <w:rPr>
                <w:sz w:val="20"/>
                <w:szCs w:val="20"/>
              </w:rPr>
              <w:t>2,4%</w:t>
            </w:r>
          </w:p>
        </w:tc>
      </w:tr>
    </w:tbl>
    <w:p w14:paraId="5CB4F7B7" w14:textId="6C471AC0" w:rsidR="00DA609D" w:rsidRDefault="00DA609D" w:rsidP="00DA609D">
      <w:pPr>
        <w:pStyle w:val="Legenda"/>
        <w:keepNext/>
        <w:jc w:val="both"/>
      </w:pPr>
      <w:bookmarkStart w:id="39" w:name="_Toc172638084"/>
      <w:r>
        <w:t xml:space="preserve">Mapa </w:t>
      </w:r>
      <w:r w:rsidR="00000000">
        <w:fldChar w:fldCharType="begin"/>
      </w:r>
      <w:r w:rsidR="00000000">
        <w:instrText xml:space="preserve"> SEQ Mapa \* ARABIC </w:instrText>
      </w:r>
      <w:r w:rsidR="00000000">
        <w:fldChar w:fldCharType="separate"/>
      </w:r>
      <w:r w:rsidR="00063E54">
        <w:rPr>
          <w:noProof/>
        </w:rPr>
        <w:t>5</w:t>
      </w:r>
      <w:r w:rsidR="00000000">
        <w:rPr>
          <w:noProof/>
        </w:rPr>
        <w:fldChar w:fldCharType="end"/>
      </w:r>
      <w:r>
        <w:t xml:space="preserve"> </w:t>
      </w:r>
      <w:r w:rsidRPr="000D1AC5">
        <w:t>Mapa podobszaru zdegradowanego – dzielnicy Politechnika</w:t>
      </w:r>
      <w:bookmarkEnd w:id="39"/>
    </w:p>
    <w:p w14:paraId="00000553" w14:textId="77777777" w:rsidR="0079161D" w:rsidRPr="00654C25" w:rsidRDefault="00832A6A">
      <w:pPr>
        <w:jc w:val="both"/>
        <w:rPr>
          <w:sz w:val="18"/>
          <w:szCs w:val="18"/>
        </w:rPr>
      </w:pPr>
      <w:r w:rsidRPr="00654C25">
        <w:rPr>
          <w:noProof/>
        </w:rPr>
        <w:drawing>
          <wp:inline distT="0" distB="0" distL="0" distR="0" wp14:anchorId="7509B729" wp14:editId="67348055">
            <wp:extent cx="5076000" cy="5799330"/>
            <wp:effectExtent l="0" t="0" r="0" b="0"/>
            <wp:docPr id="2135450798" name="image2.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Obraz zawierający mapa, tekst, diagram, atlas&#10;&#10;Opis wygenerowany automatycznie"/>
                    <pic:cNvPicPr preferRelativeResize="0"/>
                  </pic:nvPicPr>
                  <pic:blipFill>
                    <a:blip r:embed="rId19"/>
                    <a:srcRect/>
                    <a:stretch>
                      <a:fillRect/>
                    </a:stretch>
                  </pic:blipFill>
                  <pic:spPr>
                    <a:xfrm>
                      <a:off x="0" y="0"/>
                      <a:ext cx="5076000" cy="5799330"/>
                    </a:xfrm>
                    <a:prstGeom prst="rect">
                      <a:avLst/>
                    </a:prstGeom>
                    <a:ln/>
                  </pic:spPr>
                </pic:pic>
              </a:graphicData>
            </a:graphic>
          </wp:inline>
        </w:drawing>
      </w:r>
    </w:p>
    <w:p w14:paraId="00000554" w14:textId="6CBFA21A" w:rsidR="0079161D" w:rsidRPr="00654C25" w:rsidRDefault="00832A6A">
      <w:pPr>
        <w:spacing w:line="360" w:lineRule="auto"/>
        <w:jc w:val="both"/>
        <w:rPr>
          <w:sz w:val="24"/>
          <w:szCs w:val="24"/>
        </w:rPr>
      </w:pPr>
      <w:r w:rsidRPr="00654C25">
        <w:rPr>
          <w:sz w:val="24"/>
          <w:szCs w:val="24"/>
        </w:rPr>
        <w:lastRenderedPageBreak/>
        <w:t>Podobszar Politechnika należy do mniejszych obszarów pod względem liczby mieszkańców. Obszar cechuje relatywnie wysoki poziom problemów związanych z rynkiem pracy i</w:t>
      </w:r>
      <w:r w:rsidR="009009AE">
        <w:rPr>
          <w:sz w:val="24"/>
          <w:szCs w:val="24"/>
        </w:rPr>
        <w:t> </w:t>
      </w:r>
      <w:r w:rsidRPr="00654C25">
        <w:rPr>
          <w:sz w:val="24"/>
          <w:szCs w:val="24"/>
        </w:rPr>
        <w:t xml:space="preserve">aktywnością zawodową. </w:t>
      </w:r>
      <w:r w:rsidRPr="00DA609D">
        <w:rPr>
          <w:iCs/>
          <w:sz w:val="24"/>
          <w:szCs w:val="24"/>
        </w:rPr>
        <w:t>Liczba osób, którym przyznano świadczenie ze względu</w:t>
      </w:r>
      <w:r w:rsidR="009009AE">
        <w:rPr>
          <w:iCs/>
          <w:sz w:val="24"/>
          <w:szCs w:val="24"/>
        </w:rPr>
        <w:t xml:space="preserve"> </w:t>
      </w:r>
      <w:r w:rsidRPr="00DA609D">
        <w:rPr>
          <w:iCs/>
          <w:sz w:val="24"/>
          <w:szCs w:val="24"/>
        </w:rPr>
        <w:t>na bezrobocie lub bierność zawodową na 100 mieszkańców</w:t>
      </w:r>
      <w:r w:rsidRPr="00654C25">
        <w:rPr>
          <w:sz w:val="24"/>
          <w:szCs w:val="24"/>
        </w:rPr>
        <w:t xml:space="preserve"> wynosi 3,49 i jest znacznie wyższa niż w przypadku całego miasta (2,70). Zjawisko to jest powiązane z wysoką wartością wskaźnika </w:t>
      </w:r>
      <w:r w:rsidR="00DA609D">
        <w:rPr>
          <w:sz w:val="24"/>
          <w:szCs w:val="24"/>
        </w:rPr>
        <w:t>„</w:t>
      </w:r>
      <w:r w:rsidRPr="00DA609D">
        <w:rPr>
          <w:iCs/>
          <w:sz w:val="24"/>
          <w:szCs w:val="24"/>
        </w:rPr>
        <w:t>liczba osób, którym przyznano świadczenie ze względu na ubóstwo na 100 mieszkańców</w:t>
      </w:r>
      <w:r w:rsidR="00DA609D">
        <w:rPr>
          <w:iCs/>
          <w:sz w:val="24"/>
          <w:szCs w:val="24"/>
        </w:rPr>
        <w:t>”</w:t>
      </w:r>
      <w:r w:rsidRPr="00654C25">
        <w:rPr>
          <w:sz w:val="24"/>
          <w:szCs w:val="24"/>
        </w:rPr>
        <w:t xml:space="preserve"> (0,59 w podobszarze wobec 0,33 w mieście). Pozostałe wskaźniki ilustrujące sytuację społeczną – </w:t>
      </w:r>
      <w:r w:rsidRPr="00654C25">
        <w:rPr>
          <w:i/>
          <w:sz w:val="24"/>
          <w:szCs w:val="24"/>
        </w:rPr>
        <w:t>liczba osób, którym przyznano świadczenie ze względu na długotrwałą lub ciężką chorobę na 100 mieszkańców</w:t>
      </w:r>
      <w:r w:rsidRPr="00654C25">
        <w:rPr>
          <w:sz w:val="24"/>
          <w:szCs w:val="24"/>
        </w:rPr>
        <w:t xml:space="preserve"> (0,38) oraz </w:t>
      </w:r>
      <w:r w:rsidRPr="00654C25">
        <w:rPr>
          <w:i/>
          <w:sz w:val="24"/>
          <w:szCs w:val="24"/>
        </w:rPr>
        <w:t>liczba osób, którym przyznano świadczenie ze względu na niepełnosprawność na 100 mieszkańców</w:t>
      </w:r>
      <w:r w:rsidRPr="00654C25">
        <w:rPr>
          <w:sz w:val="24"/>
          <w:szCs w:val="24"/>
        </w:rPr>
        <w:t xml:space="preserve"> (0,51) – plasują obszar poniżej średniej miejskiej (odpowiednio: 0,48 i 0,70).</w:t>
      </w:r>
    </w:p>
    <w:p w14:paraId="00000555" w14:textId="258355BB" w:rsidR="0079161D" w:rsidRPr="00654C25" w:rsidRDefault="00832A6A">
      <w:pPr>
        <w:spacing w:line="360" w:lineRule="auto"/>
        <w:jc w:val="both"/>
        <w:rPr>
          <w:sz w:val="24"/>
          <w:szCs w:val="24"/>
        </w:rPr>
      </w:pPr>
      <w:r w:rsidRPr="00654C25">
        <w:rPr>
          <w:sz w:val="24"/>
          <w:szCs w:val="24"/>
        </w:rPr>
        <w:t>Nieco gorzej niż w mieście może być oceniany również</w:t>
      </w:r>
      <w:r w:rsidR="00040290">
        <w:rPr>
          <w:sz w:val="24"/>
          <w:szCs w:val="24"/>
        </w:rPr>
        <w:t xml:space="preserve"> </w:t>
      </w:r>
      <w:r w:rsidRPr="00654C25">
        <w:rPr>
          <w:sz w:val="24"/>
          <w:szCs w:val="24"/>
        </w:rPr>
        <w:t>poziom bezpieczeństwa w</w:t>
      </w:r>
      <w:r w:rsidR="00AD6A79">
        <w:rPr>
          <w:sz w:val="24"/>
          <w:szCs w:val="24"/>
        </w:rPr>
        <w:t> </w:t>
      </w:r>
      <w:r w:rsidRPr="00654C25">
        <w:rPr>
          <w:sz w:val="24"/>
          <w:szCs w:val="24"/>
        </w:rPr>
        <w:t>podobszarze. Liczba interwencji policji w 3 kwartałach 2022 roku na 100 mieszkańców wyniosła 18,06, zaś średnio w mieście 15,60.</w:t>
      </w:r>
    </w:p>
    <w:p w14:paraId="00000556" w14:textId="77777777" w:rsidR="0079161D" w:rsidRPr="00654C25" w:rsidRDefault="00832A6A">
      <w:pPr>
        <w:spacing w:line="360" w:lineRule="auto"/>
        <w:jc w:val="both"/>
        <w:rPr>
          <w:sz w:val="24"/>
          <w:szCs w:val="24"/>
        </w:rPr>
      </w:pPr>
      <w:r w:rsidRPr="00654C25">
        <w:rPr>
          <w:sz w:val="24"/>
          <w:szCs w:val="24"/>
        </w:rPr>
        <w:t>9 projektów zgłoszonych w budżecie obywatelskim w 2022 roku przekłada się na 0,23 projektu na 100 mieszkańców, czyli nieco więcej niż w mieście (0,19).</w:t>
      </w:r>
    </w:p>
    <w:p w14:paraId="00000557" w14:textId="3FC3D11D" w:rsidR="0079161D" w:rsidRPr="00654C25" w:rsidRDefault="00832A6A">
      <w:pPr>
        <w:spacing w:line="360" w:lineRule="auto"/>
        <w:jc w:val="both"/>
        <w:rPr>
          <w:sz w:val="24"/>
          <w:szCs w:val="24"/>
        </w:rPr>
      </w:pPr>
      <w:r w:rsidRPr="00654C25">
        <w:rPr>
          <w:sz w:val="24"/>
          <w:szCs w:val="24"/>
        </w:rPr>
        <w:t>Obszar obejmuje tereny bardzo zróżnicowane pod względem struktury przestrzennej. Udział powierzchni zabudowy mieszkaniowej w powierzchni ogółem dzielnicy stanowi 17,2%. Obszar cechuje się wysokim wskaźnikiem gęstości zamieszkania (ludność na 1 km</w:t>
      </w:r>
      <w:r w:rsidRPr="00654C25">
        <w:rPr>
          <w:sz w:val="24"/>
          <w:szCs w:val="24"/>
          <w:vertAlign w:val="superscript"/>
        </w:rPr>
        <w:t>2</w:t>
      </w:r>
      <w:r w:rsidRPr="00654C25">
        <w:rPr>
          <w:sz w:val="24"/>
          <w:szCs w:val="24"/>
        </w:rPr>
        <w:t xml:space="preserve"> terenów mieszkaniowych) wynoszącym 21.580 osób, przy średniej w mieście przekraczającej 9</w:t>
      </w:r>
      <w:r w:rsidR="00040290">
        <w:rPr>
          <w:sz w:val="24"/>
          <w:szCs w:val="24"/>
        </w:rPr>
        <w:t xml:space="preserve"> </w:t>
      </w:r>
      <w:r w:rsidRPr="00654C25">
        <w:rPr>
          <w:sz w:val="24"/>
          <w:szCs w:val="24"/>
        </w:rPr>
        <w:t>tys.</w:t>
      </w:r>
    </w:p>
    <w:p w14:paraId="00000558" w14:textId="1D6D0B9A" w:rsidR="0079161D" w:rsidRPr="00654C25" w:rsidRDefault="00832A6A">
      <w:pPr>
        <w:spacing w:line="360" w:lineRule="auto"/>
        <w:jc w:val="both"/>
        <w:rPr>
          <w:sz w:val="24"/>
          <w:szCs w:val="24"/>
        </w:rPr>
      </w:pPr>
      <w:r w:rsidRPr="00654C25">
        <w:rPr>
          <w:sz w:val="24"/>
          <w:szCs w:val="24"/>
        </w:rPr>
        <w:t xml:space="preserve">Jednocześnie dzielnica pełni, oprócz swej podstawowej funkcji, rolę dużego zespołu zieleni </w:t>
      </w:r>
      <w:r w:rsidRPr="00654C25">
        <w:rPr>
          <w:sz w:val="24"/>
          <w:szCs w:val="24"/>
        </w:rPr>
        <w:br/>
        <w:t xml:space="preserve">na obrzeżu centrum miasta. Udział powierzchni zielonych w powierzchni ogółem obszaru stanowi prawie 10%. W dzielnicy jest 8 budynków komunalnych, z czego połowa to obiekty </w:t>
      </w:r>
      <w:r w:rsidRPr="00654C25">
        <w:rPr>
          <w:sz w:val="24"/>
          <w:szCs w:val="24"/>
        </w:rPr>
        <w:br/>
        <w:t>w pogorszonym stanie technicznym.</w:t>
      </w:r>
    </w:p>
    <w:p w14:paraId="00000559" w14:textId="77777777" w:rsidR="0079161D" w:rsidRPr="00654C25" w:rsidRDefault="00832A6A">
      <w:pPr>
        <w:spacing w:line="360" w:lineRule="auto"/>
        <w:jc w:val="both"/>
        <w:rPr>
          <w:sz w:val="24"/>
          <w:szCs w:val="24"/>
        </w:rPr>
      </w:pPr>
      <w:r w:rsidRPr="00654C25">
        <w:rPr>
          <w:sz w:val="24"/>
          <w:szCs w:val="24"/>
        </w:rPr>
        <w:t xml:space="preserve">Dzielnica poprzez położenie w centralnej części miasta jest dobrze z nim skomunikowana transportem publicznym. </w:t>
      </w:r>
    </w:p>
    <w:p w14:paraId="0000055A" w14:textId="1E30ABEA" w:rsidR="0079161D" w:rsidRPr="00654C25" w:rsidRDefault="00832A6A">
      <w:pPr>
        <w:spacing w:line="360" w:lineRule="auto"/>
        <w:jc w:val="both"/>
        <w:rPr>
          <w:sz w:val="24"/>
          <w:szCs w:val="24"/>
        </w:rPr>
      </w:pPr>
      <w:r w:rsidRPr="00654C25">
        <w:rPr>
          <w:sz w:val="24"/>
          <w:szCs w:val="24"/>
        </w:rPr>
        <w:t>Na terenie dzielnicy położona jest między innymi Politechnika Śląska oraz liczne domy studenckie. Ważnym obiektem zlokalizowanym w tej dzielnicy</w:t>
      </w:r>
      <w:r w:rsidR="00040290">
        <w:rPr>
          <w:sz w:val="24"/>
          <w:szCs w:val="24"/>
        </w:rPr>
        <w:t xml:space="preserve"> </w:t>
      </w:r>
      <w:r w:rsidRPr="00654C25">
        <w:rPr>
          <w:sz w:val="24"/>
          <w:szCs w:val="24"/>
        </w:rPr>
        <w:t xml:space="preserve">jest również hala widowiskowo-sportowa PreZero Arena Gliwice, w której organizowane są widowiska rozrywkowe, takie jak koncerty, pokazy i projekcje, a także zawody sportowe. </w:t>
      </w:r>
    </w:p>
    <w:p w14:paraId="0000055C" w14:textId="6DE9F1C4" w:rsidR="0079161D" w:rsidRPr="001F26A3" w:rsidRDefault="00832A6A" w:rsidP="001F26A3">
      <w:pPr>
        <w:spacing w:line="360" w:lineRule="auto"/>
        <w:jc w:val="both"/>
        <w:rPr>
          <w:sz w:val="24"/>
          <w:szCs w:val="24"/>
        </w:rPr>
      </w:pPr>
      <w:r w:rsidRPr="00654C25">
        <w:rPr>
          <w:sz w:val="24"/>
          <w:szCs w:val="24"/>
        </w:rPr>
        <w:lastRenderedPageBreak/>
        <w:t>Na terenie dzielnicy zarejestrowanych jest 339 podmiotów gospodarczych. Istotnym deficytem w dzielnicy jest jednak brak przedszkoli oraz szkół podstawowych.</w:t>
      </w:r>
    </w:p>
    <w:p w14:paraId="0E8E3795" w14:textId="18355291" w:rsidR="001F26A3" w:rsidRDefault="001F26A3" w:rsidP="001F26A3">
      <w:pPr>
        <w:pStyle w:val="Legenda"/>
        <w:keepNext/>
      </w:pPr>
      <w:bookmarkStart w:id="40" w:name="_Toc172638174"/>
      <w:r>
        <w:t xml:space="preserve">Tabela </w:t>
      </w:r>
      <w:r w:rsidR="00000000">
        <w:fldChar w:fldCharType="begin"/>
      </w:r>
      <w:r w:rsidR="00000000">
        <w:instrText xml:space="preserve"> SEQ Tabela \* ARABIC </w:instrText>
      </w:r>
      <w:r w:rsidR="00000000">
        <w:fldChar w:fldCharType="separate"/>
      </w:r>
      <w:r w:rsidR="00063E54">
        <w:rPr>
          <w:noProof/>
        </w:rPr>
        <w:t>15</w:t>
      </w:r>
      <w:r w:rsidR="00000000">
        <w:rPr>
          <w:noProof/>
        </w:rPr>
        <w:fldChar w:fldCharType="end"/>
      </w:r>
      <w:r>
        <w:t xml:space="preserve"> </w:t>
      </w:r>
      <w:r w:rsidRPr="004B35A3">
        <w:t>Charakterystyka dzielnicy w zakresie analizowanych wskaźników</w:t>
      </w:r>
      <w:bookmarkEnd w:id="40"/>
    </w:p>
    <w:tbl>
      <w:tblPr>
        <w:tblStyle w:val="ad"/>
        <w:tblW w:w="91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276"/>
        <w:gridCol w:w="992"/>
        <w:gridCol w:w="927"/>
      </w:tblGrid>
      <w:tr w:rsidR="00654C25" w:rsidRPr="00654C25" w14:paraId="476ABB92" w14:textId="77777777" w:rsidTr="00506A5C">
        <w:trPr>
          <w:tblHeader/>
        </w:trPr>
        <w:tc>
          <w:tcPr>
            <w:tcW w:w="5949" w:type="dxa"/>
            <w:tcBorders>
              <w:bottom w:val="single" w:sz="12" w:space="0" w:color="000000"/>
            </w:tcBorders>
            <w:shd w:val="clear" w:color="auto" w:fill="auto"/>
            <w:vAlign w:val="bottom"/>
          </w:tcPr>
          <w:p w14:paraId="0000055D" w14:textId="77777777" w:rsidR="0079161D" w:rsidRPr="00654C25" w:rsidRDefault="00832A6A">
            <w:pPr>
              <w:spacing w:before="48" w:after="48" w:line="240" w:lineRule="auto"/>
            </w:pPr>
            <w:r w:rsidRPr="00654C25">
              <w:t> </w:t>
            </w:r>
          </w:p>
        </w:tc>
        <w:tc>
          <w:tcPr>
            <w:tcW w:w="1276" w:type="dxa"/>
            <w:tcBorders>
              <w:bottom w:val="single" w:sz="12" w:space="0" w:color="000000"/>
            </w:tcBorders>
            <w:shd w:val="clear" w:color="auto" w:fill="auto"/>
            <w:vAlign w:val="center"/>
          </w:tcPr>
          <w:p w14:paraId="0000055E" w14:textId="77777777" w:rsidR="0079161D" w:rsidRPr="00654C25" w:rsidRDefault="00832A6A">
            <w:pPr>
              <w:spacing w:before="48" w:after="48" w:line="240" w:lineRule="auto"/>
              <w:jc w:val="center"/>
              <w:rPr>
                <w:b/>
                <w:sz w:val="18"/>
                <w:szCs w:val="18"/>
              </w:rPr>
            </w:pPr>
            <w:r w:rsidRPr="00654C25">
              <w:rPr>
                <w:b/>
                <w:sz w:val="18"/>
                <w:szCs w:val="18"/>
              </w:rPr>
              <w:t>POLITECHNIKA</w:t>
            </w:r>
          </w:p>
        </w:tc>
        <w:tc>
          <w:tcPr>
            <w:tcW w:w="992" w:type="dxa"/>
            <w:tcBorders>
              <w:bottom w:val="single" w:sz="12" w:space="0" w:color="000000"/>
            </w:tcBorders>
            <w:shd w:val="clear" w:color="auto" w:fill="FFCC66"/>
            <w:vAlign w:val="center"/>
          </w:tcPr>
          <w:p w14:paraId="0000055F"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927" w:type="dxa"/>
            <w:tcBorders>
              <w:bottom w:val="single" w:sz="12" w:space="0" w:color="000000"/>
            </w:tcBorders>
            <w:shd w:val="clear" w:color="auto" w:fill="FFCC66"/>
            <w:vAlign w:val="center"/>
          </w:tcPr>
          <w:p w14:paraId="00000560"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4AAA5E8" w14:textId="77777777">
        <w:tc>
          <w:tcPr>
            <w:tcW w:w="9144" w:type="dxa"/>
            <w:gridSpan w:val="4"/>
            <w:tcBorders>
              <w:top w:val="single" w:sz="12" w:space="0" w:color="000000"/>
            </w:tcBorders>
            <w:shd w:val="clear" w:color="auto" w:fill="FFCC66"/>
            <w:vAlign w:val="center"/>
          </w:tcPr>
          <w:p w14:paraId="00000561" w14:textId="77777777" w:rsidR="0079161D" w:rsidRPr="00654C25" w:rsidRDefault="00832A6A">
            <w:pPr>
              <w:spacing w:before="48" w:after="48" w:line="240" w:lineRule="auto"/>
            </w:pPr>
            <w:r w:rsidRPr="00506A5C">
              <w:rPr>
                <w:sz w:val="18"/>
                <w:szCs w:val="18"/>
              </w:rPr>
              <w:t>obszar społeczny</w:t>
            </w:r>
          </w:p>
        </w:tc>
      </w:tr>
      <w:tr w:rsidR="00654C25" w:rsidRPr="00654C25" w14:paraId="01AB9545" w14:textId="77777777" w:rsidTr="00506A5C">
        <w:tc>
          <w:tcPr>
            <w:tcW w:w="5949" w:type="dxa"/>
            <w:tcBorders>
              <w:top w:val="single" w:sz="12" w:space="0" w:color="000000"/>
            </w:tcBorders>
            <w:shd w:val="clear" w:color="auto" w:fill="auto"/>
            <w:vAlign w:val="center"/>
          </w:tcPr>
          <w:p w14:paraId="00000565"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276" w:type="dxa"/>
            <w:tcBorders>
              <w:top w:val="single" w:sz="12" w:space="0" w:color="000000"/>
            </w:tcBorders>
            <w:shd w:val="clear" w:color="auto" w:fill="auto"/>
            <w:vAlign w:val="center"/>
          </w:tcPr>
          <w:p w14:paraId="00000566" w14:textId="77777777" w:rsidR="0079161D" w:rsidRPr="00654C25" w:rsidRDefault="00832A6A">
            <w:pPr>
              <w:spacing w:before="48" w:after="48" w:line="240" w:lineRule="auto"/>
              <w:jc w:val="right"/>
              <w:rPr>
                <w:sz w:val="18"/>
                <w:szCs w:val="18"/>
              </w:rPr>
            </w:pPr>
            <w:r w:rsidRPr="00654C25">
              <w:rPr>
                <w:sz w:val="18"/>
                <w:szCs w:val="18"/>
              </w:rPr>
              <w:t>137</w:t>
            </w:r>
          </w:p>
        </w:tc>
        <w:tc>
          <w:tcPr>
            <w:tcW w:w="992" w:type="dxa"/>
            <w:tcBorders>
              <w:top w:val="single" w:sz="12" w:space="0" w:color="000000"/>
            </w:tcBorders>
            <w:shd w:val="clear" w:color="auto" w:fill="FFCC66"/>
            <w:vAlign w:val="center"/>
          </w:tcPr>
          <w:p w14:paraId="00000567" w14:textId="77777777" w:rsidR="0079161D" w:rsidRPr="00654C25" w:rsidRDefault="00832A6A">
            <w:pPr>
              <w:spacing w:before="48" w:after="48" w:line="240" w:lineRule="auto"/>
              <w:jc w:val="right"/>
              <w:rPr>
                <w:sz w:val="18"/>
                <w:szCs w:val="18"/>
              </w:rPr>
            </w:pPr>
            <w:r w:rsidRPr="00654C25">
              <w:rPr>
                <w:sz w:val="18"/>
                <w:szCs w:val="18"/>
              </w:rPr>
              <w:t>3,1%</w:t>
            </w:r>
          </w:p>
        </w:tc>
        <w:tc>
          <w:tcPr>
            <w:tcW w:w="927" w:type="dxa"/>
            <w:tcBorders>
              <w:top w:val="single" w:sz="12" w:space="0" w:color="000000"/>
            </w:tcBorders>
            <w:shd w:val="clear" w:color="auto" w:fill="FFCC66"/>
            <w:vAlign w:val="center"/>
          </w:tcPr>
          <w:p w14:paraId="00000568"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2E8A1F55" w14:textId="77777777" w:rsidTr="00506A5C">
        <w:tc>
          <w:tcPr>
            <w:tcW w:w="5949" w:type="dxa"/>
            <w:shd w:val="clear" w:color="auto" w:fill="auto"/>
            <w:vAlign w:val="center"/>
          </w:tcPr>
          <w:p w14:paraId="00000569"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276" w:type="dxa"/>
            <w:shd w:val="clear" w:color="auto" w:fill="auto"/>
            <w:vAlign w:val="center"/>
          </w:tcPr>
          <w:p w14:paraId="0000056A" w14:textId="77777777" w:rsidR="0079161D" w:rsidRPr="00654C25" w:rsidRDefault="00832A6A">
            <w:pPr>
              <w:spacing w:before="48" w:after="48" w:line="240" w:lineRule="auto"/>
              <w:jc w:val="right"/>
              <w:rPr>
                <w:sz w:val="18"/>
                <w:szCs w:val="18"/>
              </w:rPr>
            </w:pPr>
            <w:r w:rsidRPr="00654C25">
              <w:rPr>
                <w:sz w:val="18"/>
                <w:szCs w:val="18"/>
              </w:rPr>
              <w:t>15</w:t>
            </w:r>
          </w:p>
        </w:tc>
        <w:tc>
          <w:tcPr>
            <w:tcW w:w="992" w:type="dxa"/>
            <w:shd w:val="clear" w:color="auto" w:fill="FFCC66"/>
            <w:vAlign w:val="center"/>
          </w:tcPr>
          <w:p w14:paraId="0000056B" w14:textId="77777777" w:rsidR="0079161D" w:rsidRPr="00654C25" w:rsidRDefault="00832A6A">
            <w:pPr>
              <w:spacing w:before="48" w:after="48" w:line="240" w:lineRule="auto"/>
              <w:jc w:val="right"/>
              <w:rPr>
                <w:sz w:val="18"/>
                <w:szCs w:val="18"/>
              </w:rPr>
            </w:pPr>
            <w:r w:rsidRPr="00654C25">
              <w:rPr>
                <w:sz w:val="18"/>
                <w:szCs w:val="18"/>
              </w:rPr>
              <w:t>1,9%</w:t>
            </w:r>
          </w:p>
        </w:tc>
        <w:tc>
          <w:tcPr>
            <w:tcW w:w="927" w:type="dxa"/>
            <w:shd w:val="clear" w:color="auto" w:fill="FFCC66"/>
            <w:vAlign w:val="center"/>
          </w:tcPr>
          <w:p w14:paraId="0000056C"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03E0BA41" w14:textId="77777777" w:rsidTr="00506A5C">
        <w:tc>
          <w:tcPr>
            <w:tcW w:w="5949" w:type="dxa"/>
            <w:shd w:val="clear" w:color="auto" w:fill="auto"/>
            <w:vAlign w:val="center"/>
          </w:tcPr>
          <w:p w14:paraId="0000056D"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276" w:type="dxa"/>
            <w:shd w:val="clear" w:color="auto" w:fill="auto"/>
            <w:vAlign w:val="center"/>
          </w:tcPr>
          <w:p w14:paraId="0000056E" w14:textId="77777777" w:rsidR="0079161D" w:rsidRPr="00654C25" w:rsidRDefault="00832A6A">
            <w:pPr>
              <w:spacing w:before="48" w:after="48" w:line="240" w:lineRule="auto"/>
              <w:jc w:val="right"/>
              <w:rPr>
                <w:sz w:val="18"/>
                <w:szCs w:val="18"/>
              </w:rPr>
            </w:pPr>
            <w:r w:rsidRPr="00654C25">
              <w:rPr>
                <w:sz w:val="18"/>
                <w:szCs w:val="18"/>
              </w:rPr>
              <w:t>20</w:t>
            </w:r>
          </w:p>
        </w:tc>
        <w:tc>
          <w:tcPr>
            <w:tcW w:w="992" w:type="dxa"/>
            <w:shd w:val="clear" w:color="auto" w:fill="FFCC66"/>
            <w:vAlign w:val="center"/>
          </w:tcPr>
          <w:p w14:paraId="0000056F" w14:textId="77777777" w:rsidR="0079161D" w:rsidRPr="00654C25" w:rsidRDefault="00832A6A">
            <w:pPr>
              <w:spacing w:before="48" w:after="48" w:line="240" w:lineRule="auto"/>
              <w:jc w:val="right"/>
              <w:rPr>
                <w:sz w:val="18"/>
                <w:szCs w:val="18"/>
              </w:rPr>
            </w:pPr>
            <w:r w:rsidRPr="00654C25">
              <w:rPr>
                <w:sz w:val="18"/>
                <w:szCs w:val="18"/>
              </w:rPr>
              <w:t>1,7%</w:t>
            </w:r>
          </w:p>
        </w:tc>
        <w:tc>
          <w:tcPr>
            <w:tcW w:w="927" w:type="dxa"/>
            <w:shd w:val="clear" w:color="auto" w:fill="FFCC66"/>
            <w:vAlign w:val="center"/>
          </w:tcPr>
          <w:p w14:paraId="00000570"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5F5606D5" w14:textId="77777777" w:rsidTr="00506A5C">
        <w:tc>
          <w:tcPr>
            <w:tcW w:w="5949" w:type="dxa"/>
            <w:shd w:val="clear" w:color="auto" w:fill="auto"/>
            <w:vAlign w:val="center"/>
          </w:tcPr>
          <w:p w14:paraId="00000571"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276" w:type="dxa"/>
            <w:shd w:val="clear" w:color="auto" w:fill="auto"/>
            <w:vAlign w:val="center"/>
          </w:tcPr>
          <w:p w14:paraId="00000572" w14:textId="77777777" w:rsidR="0079161D" w:rsidRPr="00654C25" w:rsidRDefault="00832A6A">
            <w:pPr>
              <w:spacing w:before="48" w:after="48" w:line="240" w:lineRule="auto"/>
              <w:jc w:val="right"/>
              <w:rPr>
                <w:sz w:val="18"/>
                <w:szCs w:val="18"/>
              </w:rPr>
            </w:pPr>
            <w:r w:rsidRPr="00654C25">
              <w:rPr>
                <w:sz w:val="18"/>
                <w:szCs w:val="18"/>
              </w:rPr>
              <w:t>23</w:t>
            </w:r>
          </w:p>
        </w:tc>
        <w:tc>
          <w:tcPr>
            <w:tcW w:w="992" w:type="dxa"/>
            <w:shd w:val="clear" w:color="auto" w:fill="FFCC66"/>
            <w:vAlign w:val="center"/>
          </w:tcPr>
          <w:p w14:paraId="00000573" w14:textId="77777777" w:rsidR="0079161D" w:rsidRPr="00654C25" w:rsidRDefault="00832A6A">
            <w:pPr>
              <w:spacing w:before="48" w:after="48" w:line="240" w:lineRule="auto"/>
              <w:jc w:val="right"/>
              <w:rPr>
                <w:sz w:val="18"/>
                <w:szCs w:val="18"/>
              </w:rPr>
            </w:pPr>
            <w:r w:rsidRPr="00654C25">
              <w:rPr>
                <w:sz w:val="18"/>
                <w:szCs w:val="18"/>
              </w:rPr>
              <w:t>4,3%</w:t>
            </w:r>
          </w:p>
        </w:tc>
        <w:tc>
          <w:tcPr>
            <w:tcW w:w="927" w:type="dxa"/>
            <w:shd w:val="clear" w:color="auto" w:fill="FFCC66"/>
            <w:vAlign w:val="center"/>
          </w:tcPr>
          <w:p w14:paraId="00000574"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02511491" w14:textId="77777777" w:rsidTr="00506A5C">
        <w:tc>
          <w:tcPr>
            <w:tcW w:w="5949" w:type="dxa"/>
            <w:shd w:val="clear" w:color="auto" w:fill="auto"/>
            <w:vAlign w:val="center"/>
          </w:tcPr>
          <w:p w14:paraId="00000575"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276" w:type="dxa"/>
            <w:shd w:val="clear" w:color="auto" w:fill="auto"/>
            <w:vAlign w:val="center"/>
          </w:tcPr>
          <w:p w14:paraId="00000576" w14:textId="77777777" w:rsidR="0079161D" w:rsidRPr="00654C25" w:rsidRDefault="00832A6A">
            <w:pPr>
              <w:spacing w:before="48" w:after="48" w:line="240" w:lineRule="auto"/>
              <w:jc w:val="right"/>
              <w:rPr>
                <w:sz w:val="18"/>
                <w:szCs w:val="18"/>
              </w:rPr>
            </w:pPr>
            <w:r w:rsidRPr="00654C25">
              <w:rPr>
                <w:sz w:val="18"/>
                <w:szCs w:val="18"/>
              </w:rPr>
              <w:t>3,49</w:t>
            </w:r>
          </w:p>
        </w:tc>
        <w:tc>
          <w:tcPr>
            <w:tcW w:w="992" w:type="dxa"/>
            <w:shd w:val="clear" w:color="auto" w:fill="FFCC66"/>
            <w:vAlign w:val="center"/>
          </w:tcPr>
          <w:p w14:paraId="00000577"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78"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7B8EA376" w14:textId="77777777" w:rsidTr="00506A5C">
        <w:tc>
          <w:tcPr>
            <w:tcW w:w="5949" w:type="dxa"/>
            <w:shd w:val="clear" w:color="auto" w:fill="auto"/>
            <w:vAlign w:val="center"/>
          </w:tcPr>
          <w:p w14:paraId="00000579"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276" w:type="dxa"/>
            <w:shd w:val="clear" w:color="auto" w:fill="auto"/>
            <w:vAlign w:val="center"/>
          </w:tcPr>
          <w:p w14:paraId="0000057A" w14:textId="77777777" w:rsidR="0079161D" w:rsidRPr="00654C25" w:rsidRDefault="00832A6A">
            <w:pPr>
              <w:spacing w:before="48" w:after="48" w:line="240" w:lineRule="auto"/>
              <w:jc w:val="right"/>
              <w:rPr>
                <w:sz w:val="18"/>
                <w:szCs w:val="18"/>
              </w:rPr>
            </w:pPr>
            <w:r w:rsidRPr="00654C25">
              <w:rPr>
                <w:sz w:val="18"/>
                <w:szCs w:val="18"/>
              </w:rPr>
              <w:t>0,38</w:t>
            </w:r>
          </w:p>
        </w:tc>
        <w:tc>
          <w:tcPr>
            <w:tcW w:w="992" w:type="dxa"/>
            <w:shd w:val="clear" w:color="auto" w:fill="FFCC66"/>
            <w:vAlign w:val="center"/>
          </w:tcPr>
          <w:p w14:paraId="0000057B"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7C"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2A21ED31" w14:textId="77777777" w:rsidTr="00506A5C">
        <w:tc>
          <w:tcPr>
            <w:tcW w:w="5949" w:type="dxa"/>
            <w:shd w:val="clear" w:color="auto" w:fill="auto"/>
            <w:vAlign w:val="center"/>
          </w:tcPr>
          <w:p w14:paraId="0000057D"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276" w:type="dxa"/>
            <w:shd w:val="clear" w:color="auto" w:fill="auto"/>
            <w:vAlign w:val="center"/>
          </w:tcPr>
          <w:p w14:paraId="0000057E" w14:textId="77777777" w:rsidR="0079161D" w:rsidRPr="00654C25" w:rsidRDefault="00832A6A">
            <w:pPr>
              <w:spacing w:before="48" w:after="48" w:line="240" w:lineRule="auto"/>
              <w:jc w:val="right"/>
              <w:rPr>
                <w:sz w:val="18"/>
                <w:szCs w:val="18"/>
              </w:rPr>
            </w:pPr>
            <w:r w:rsidRPr="00654C25">
              <w:rPr>
                <w:sz w:val="18"/>
                <w:szCs w:val="18"/>
              </w:rPr>
              <w:t>0,51</w:t>
            </w:r>
          </w:p>
        </w:tc>
        <w:tc>
          <w:tcPr>
            <w:tcW w:w="992" w:type="dxa"/>
            <w:shd w:val="clear" w:color="auto" w:fill="FFCC66"/>
            <w:vAlign w:val="center"/>
          </w:tcPr>
          <w:p w14:paraId="0000057F"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80"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72953D00" w14:textId="77777777" w:rsidTr="00506A5C">
        <w:tc>
          <w:tcPr>
            <w:tcW w:w="5949" w:type="dxa"/>
            <w:shd w:val="clear" w:color="auto" w:fill="auto"/>
            <w:vAlign w:val="center"/>
          </w:tcPr>
          <w:p w14:paraId="00000581"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276" w:type="dxa"/>
            <w:shd w:val="clear" w:color="auto" w:fill="auto"/>
            <w:vAlign w:val="center"/>
          </w:tcPr>
          <w:p w14:paraId="00000582" w14:textId="77777777" w:rsidR="0079161D" w:rsidRPr="00654C25" w:rsidRDefault="00832A6A">
            <w:pPr>
              <w:spacing w:before="48" w:after="48" w:line="240" w:lineRule="auto"/>
              <w:jc w:val="right"/>
              <w:rPr>
                <w:sz w:val="18"/>
                <w:szCs w:val="18"/>
              </w:rPr>
            </w:pPr>
            <w:r w:rsidRPr="00654C25">
              <w:rPr>
                <w:sz w:val="18"/>
                <w:szCs w:val="18"/>
              </w:rPr>
              <w:t>0,59</w:t>
            </w:r>
          </w:p>
        </w:tc>
        <w:tc>
          <w:tcPr>
            <w:tcW w:w="992" w:type="dxa"/>
            <w:shd w:val="clear" w:color="auto" w:fill="FFCC66"/>
            <w:vAlign w:val="center"/>
          </w:tcPr>
          <w:p w14:paraId="00000583"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84"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62521EC9" w14:textId="77777777" w:rsidTr="00506A5C">
        <w:tc>
          <w:tcPr>
            <w:tcW w:w="5949" w:type="dxa"/>
            <w:shd w:val="clear" w:color="auto" w:fill="auto"/>
            <w:vAlign w:val="center"/>
          </w:tcPr>
          <w:p w14:paraId="00000585"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276" w:type="dxa"/>
            <w:shd w:val="clear" w:color="auto" w:fill="auto"/>
            <w:vAlign w:val="center"/>
          </w:tcPr>
          <w:p w14:paraId="00000586" w14:textId="77777777" w:rsidR="0079161D" w:rsidRPr="00654C25" w:rsidRDefault="00832A6A">
            <w:pPr>
              <w:spacing w:before="48" w:after="48" w:line="240" w:lineRule="auto"/>
              <w:jc w:val="right"/>
              <w:rPr>
                <w:sz w:val="18"/>
                <w:szCs w:val="18"/>
              </w:rPr>
            </w:pPr>
            <w:r w:rsidRPr="00654C25">
              <w:rPr>
                <w:sz w:val="18"/>
                <w:szCs w:val="18"/>
              </w:rPr>
              <w:t>709</w:t>
            </w:r>
          </w:p>
        </w:tc>
        <w:tc>
          <w:tcPr>
            <w:tcW w:w="992" w:type="dxa"/>
            <w:shd w:val="clear" w:color="auto" w:fill="FFCC66"/>
            <w:vAlign w:val="center"/>
          </w:tcPr>
          <w:p w14:paraId="00000587" w14:textId="77777777" w:rsidR="0079161D" w:rsidRPr="00654C25" w:rsidRDefault="00832A6A">
            <w:pPr>
              <w:spacing w:before="48" w:after="48" w:line="240" w:lineRule="auto"/>
              <w:jc w:val="right"/>
              <w:rPr>
                <w:sz w:val="18"/>
                <w:szCs w:val="18"/>
              </w:rPr>
            </w:pPr>
            <w:r w:rsidRPr="00654C25">
              <w:rPr>
                <w:sz w:val="18"/>
                <w:szCs w:val="18"/>
              </w:rPr>
              <w:t>2,8%</w:t>
            </w:r>
          </w:p>
        </w:tc>
        <w:tc>
          <w:tcPr>
            <w:tcW w:w="927" w:type="dxa"/>
            <w:shd w:val="clear" w:color="auto" w:fill="FFCC66"/>
            <w:vAlign w:val="center"/>
          </w:tcPr>
          <w:p w14:paraId="00000588"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0373F38B" w14:textId="77777777" w:rsidTr="00506A5C">
        <w:tc>
          <w:tcPr>
            <w:tcW w:w="5949" w:type="dxa"/>
            <w:shd w:val="clear" w:color="auto" w:fill="auto"/>
            <w:vAlign w:val="center"/>
          </w:tcPr>
          <w:p w14:paraId="00000589"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276" w:type="dxa"/>
            <w:shd w:val="clear" w:color="auto" w:fill="auto"/>
            <w:vAlign w:val="center"/>
          </w:tcPr>
          <w:p w14:paraId="0000058A" w14:textId="77777777" w:rsidR="0079161D" w:rsidRPr="00654C25" w:rsidRDefault="00832A6A">
            <w:pPr>
              <w:spacing w:before="48" w:after="48" w:line="240" w:lineRule="auto"/>
              <w:jc w:val="right"/>
              <w:rPr>
                <w:sz w:val="18"/>
                <w:szCs w:val="18"/>
              </w:rPr>
            </w:pPr>
            <w:r w:rsidRPr="00654C25">
              <w:rPr>
                <w:sz w:val="18"/>
                <w:szCs w:val="18"/>
              </w:rPr>
              <w:t>18,06</w:t>
            </w:r>
          </w:p>
        </w:tc>
        <w:tc>
          <w:tcPr>
            <w:tcW w:w="992" w:type="dxa"/>
            <w:shd w:val="clear" w:color="auto" w:fill="FFCC66"/>
            <w:vAlign w:val="center"/>
          </w:tcPr>
          <w:p w14:paraId="0000058B"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8C"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1252CBE7" w14:textId="77777777" w:rsidTr="00506A5C">
        <w:tc>
          <w:tcPr>
            <w:tcW w:w="5949" w:type="dxa"/>
            <w:shd w:val="clear" w:color="auto" w:fill="auto"/>
            <w:vAlign w:val="center"/>
          </w:tcPr>
          <w:p w14:paraId="0000058D"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276" w:type="dxa"/>
            <w:shd w:val="clear" w:color="auto" w:fill="auto"/>
            <w:vAlign w:val="center"/>
          </w:tcPr>
          <w:p w14:paraId="0000058E" w14:textId="77777777" w:rsidR="0079161D" w:rsidRPr="00654C25" w:rsidRDefault="00832A6A">
            <w:pPr>
              <w:spacing w:before="48" w:after="48" w:line="240" w:lineRule="auto"/>
              <w:jc w:val="right"/>
              <w:rPr>
                <w:sz w:val="18"/>
                <w:szCs w:val="18"/>
              </w:rPr>
            </w:pPr>
            <w:r w:rsidRPr="00654C25">
              <w:rPr>
                <w:sz w:val="18"/>
                <w:szCs w:val="18"/>
              </w:rPr>
              <w:t>9</w:t>
            </w:r>
          </w:p>
        </w:tc>
        <w:tc>
          <w:tcPr>
            <w:tcW w:w="992" w:type="dxa"/>
            <w:shd w:val="clear" w:color="auto" w:fill="FFCC66"/>
            <w:vAlign w:val="center"/>
          </w:tcPr>
          <w:p w14:paraId="0000058F" w14:textId="77777777" w:rsidR="0079161D" w:rsidRPr="00654C25" w:rsidRDefault="00832A6A">
            <w:pPr>
              <w:spacing w:before="48" w:after="48" w:line="240" w:lineRule="auto"/>
              <w:jc w:val="right"/>
              <w:rPr>
                <w:sz w:val="18"/>
                <w:szCs w:val="18"/>
              </w:rPr>
            </w:pPr>
            <w:r w:rsidRPr="00654C25">
              <w:rPr>
                <w:sz w:val="18"/>
                <w:szCs w:val="18"/>
              </w:rPr>
              <w:t>2,9%</w:t>
            </w:r>
          </w:p>
        </w:tc>
        <w:tc>
          <w:tcPr>
            <w:tcW w:w="927" w:type="dxa"/>
            <w:shd w:val="clear" w:color="auto" w:fill="FFCC66"/>
            <w:vAlign w:val="center"/>
          </w:tcPr>
          <w:p w14:paraId="00000590"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0D651D6F" w14:textId="77777777" w:rsidTr="00506A5C">
        <w:tc>
          <w:tcPr>
            <w:tcW w:w="5949" w:type="dxa"/>
            <w:shd w:val="clear" w:color="auto" w:fill="auto"/>
            <w:vAlign w:val="center"/>
          </w:tcPr>
          <w:p w14:paraId="00000591"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276" w:type="dxa"/>
            <w:shd w:val="clear" w:color="auto" w:fill="auto"/>
            <w:vAlign w:val="center"/>
          </w:tcPr>
          <w:p w14:paraId="00000592" w14:textId="77777777" w:rsidR="0079161D" w:rsidRPr="00654C25" w:rsidRDefault="00832A6A">
            <w:pPr>
              <w:spacing w:before="48" w:after="48" w:line="240" w:lineRule="auto"/>
              <w:jc w:val="right"/>
              <w:rPr>
                <w:sz w:val="18"/>
                <w:szCs w:val="18"/>
              </w:rPr>
            </w:pPr>
            <w:r w:rsidRPr="00654C25">
              <w:rPr>
                <w:sz w:val="18"/>
                <w:szCs w:val="18"/>
              </w:rPr>
              <w:t>0,23</w:t>
            </w:r>
          </w:p>
        </w:tc>
        <w:tc>
          <w:tcPr>
            <w:tcW w:w="992" w:type="dxa"/>
            <w:shd w:val="clear" w:color="auto" w:fill="FFCC66"/>
            <w:vAlign w:val="center"/>
          </w:tcPr>
          <w:p w14:paraId="00000593"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94"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7B26EDDB" w14:textId="77777777">
        <w:trPr>
          <w:tblHeader/>
        </w:trPr>
        <w:tc>
          <w:tcPr>
            <w:tcW w:w="9144" w:type="dxa"/>
            <w:gridSpan w:val="4"/>
            <w:tcBorders>
              <w:bottom w:val="single" w:sz="12" w:space="0" w:color="000000"/>
            </w:tcBorders>
            <w:shd w:val="clear" w:color="auto" w:fill="FFCC66"/>
            <w:vAlign w:val="bottom"/>
          </w:tcPr>
          <w:p w14:paraId="00000595" w14:textId="5C8B7E74" w:rsidR="0079161D" w:rsidRPr="00654C25" w:rsidRDefault="00832A6A">
            <w:pPr>
              <w:spacing w:before="48" w:after="48" w:line="240" w:lineRule="auto"/>
              <w:rPr>
                <w:sz w:val="18"/>
                <w:szCs w:val="18"/>
              </w:rPr>
            </w:pPr>
            <w:r w:rsidRPr="00654C25">
              <w:rPr>
                <w:sz w:val="18"/>
                <w:szCs w:val="18"/>
              </w:rPr>
              <w:t>Obszar</w:t>
            </w:r>
            <w:r w:rsidR="00040290">
              <w:rPr>
                <w:sz w:val="18"/>
                <w:szCs w:val="18"/>
              </w:rPr>
              <w:t xml:space="preserve"> </w:t>
            </w:r>
            <w:r w:rsidRPr="00654C25">
              <w:rPr>
                <w:sz w:val="18"/>
                <w:szCs w:val="18"/>
              </w:rPr>
              <w:t>gospodarczy</w:t>
            </w:r>
          </w:p>
        </w:tc>
      </w:tr>
      <w:tr w:rsidR="00654C25" w:rsidRPr="00654C25" w14:paraId="1F7FF627" w14:textId="77777777" w:rsidTr="00506A5C">
        <w:tc>
          <w:tcPr>
            <w:tcW w:w="5949" w:type="dxa"/>
            <w:tcBorders>
              <w:top w:val="single" w:sz="12" w:space="0" w:color="000000"/>
            </w:tcBorders>
            <w:shd w:val="clear" w:color="auto" w:fill="auto"/>
            <w:vAlign w:val="center"/>
          </w:tcPr>
          <w:p w14:paraId="00000599" w14:textId="77777777" w:rsidR="0079161D" w:rsidRPr="00654C25" w:rsidRDefault="00832A6A" w:rsidP="001743E2">
            <w:pPr>
              <w:numPr>
                <w:ilvl w:val="0"/>
                <w:numId w:val="87"/>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276" w:type="dxa"/>
            <w:tcBorders>
              <w:top w:val="single" w:sz="12" w:space="0" w:color="000000"/>
            </w:tcBorders>
            <w:shd w:val="clear" w:color="auto" w:fill="auto"/>
            <w:vAlign w:val="center"/>
          </w:tcPr>
          <w:p w14:paraId="0000059A" w14:textId="77777777" w:rsidR="0079161D" w:rsidRPr="00654C25" w:rsidRDefault="00832A6A">
            <w:pPr>
              <w:spacing w:before="48" w:after="48" w:line="240" w:lineRule="auto"/>
              <w:jc w:val="right"/>
              <w:rPr>
                <w:sz w:val="18"/>
                <w:szCs w:val="18"/>
              </w:rPr>
            </w:pPr>
            <w:r w:rsidRPr="00654C25">
              <w:rPr>
                <w:sz w:val="18"/>
                <w:szCs w:val="18"/>
              </w:rPr>
              <w:t>69</w:t>
            </w:r>
          </w:p>
        </w:tc>
        <w:tc>
          <w:tcPr>
            <w:tcW w:w="992" w:type="dxa"/>
            <w:tcBorders>
              <w:top w:val="single" w:sz="12" w:space="0" w:color="000000"/>
            </w:tcBorders>
            <w:shd w:val="clear" w:color="auto" w:fill="FFCC66"/>
            <w:vAlign w:val="center"/>
          </w:tcPr>
          <w:p w14:paraId="0000059B" w14:textId="77777777" w:rsidR="0079161D" w:rsidRPr="00654C25" w:rsidRDefault="0079161D">
            <w:pPr>
              <w:spacing w:before="48" w:after="48" w:line="240" w:lineRule="auto"/>
              <w:jc w:val="right"/>
              <w:rPr>
                <w:sz w:val="18"/>
                <w:szCs w:val="18"/>
              </w:rPr>
            </w:pPr>
          </w:p>
        </w:tc>
        <w:tc>
          <w:tcPr>
            <w:tcW w:w="927" w:type="dxa"/>
            <w:tcBorders>
              <w:top w:val="single" w:sz="12" w:space="0" w:color="000000"/>
            </w:tcBorders>
            <w:shd w:val="clear" w:color="auto" w:fill="FFCC66"/>
            <w:vAlign w:val="center"/>
          </w:tcPr>
          <w:p w14:paraId="0000059C"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0B12F8EF" w14:textId="77777777" w:rsidTr="00506A5C">
        <w:trPr>
          <w:trHeight w:val="283"/>
        </w:trPr>
        <w:tc>
          <w:tcPr>
            <w:tcW w:w="9144" w:type="dxa"/>
            <w:gridSpan w:val="4"/>
            <w:shd w:val="clear" w:color="auto" w:fill="FFCC66"/>
            <w:vAlign w:val="center"/>
          </w:tcPr>
          <w:p w14:paraId="0000059E" w14:textId="79896526" w:rsidR="0079161D" w:rsidRPr="00654C25" w:rsidRDefault="00832A6A" w:rsidP="00506A5C">
            <w:pPr>
              <w:spacing w:before="48" w:after="48" w:line="240" w:lineRule="auto"/>
              <w:rPr>
                <w:sz w:val="18"/>
                <w:szCs w:val="18"/>
              </w:rPr>
            </w:pPr>
            <w:r w:rsidRPr="00654C25">
              <w:rPr>
                <w:sz w:val="18"/>
                <w:szCs w:val="18"/>
              </w:rPr>
              <w:t>Obszar środowiska</w:t>
            </w:r>
          </w:p>
        </w:tc>
      </w:tr>
      <w:tr w:rsidR="00654C25" w:rsidRPr="00654C25" w14:paraId="71E4963A" w14:textId="77777777" w:rsidTr="00506A5C">
        <w:tc>
          <w:tcPr>
            <w:tcW w:w="5949" w:type="dxa"/>
            <w:shd w:val="clear" w:color="auto" w:fill="auto"/>
            <w:vAlign w:val="center"/>
          </w:tcPr>
          <w:p w14:paraId="000005A2" w14:textId="29901BF0" w:rsidR="0079161D" w:rsidRPr="00654C25" w:rsidRDefault="00832A6A" w:rsidP="001743E2">
            <w:pPr>
              <w:numPr>
                <w:ilvl w:val="0"/>
                <w:numId w:val="88"/>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6307EB" w:rsidRPr="00654C25">
              <w:rPr>
                <w:sz w:val="18"/>
                <w:szCs w:val="18"/>
              </w:rPr>
              <w:t xml:space="preserve"> w %</w:t>
            </w:r>
          </w:p>
        </w:tc>
        <w:tc>
          <w:tcPr>
            <w:tcW w:w="1276" w:type="dxa"/>
            <w:shd w:val="clear" w:color="auto" w:fill="auto"/>
            <w:vAlign w:val="center"/>
          </w:tcPr>
          <w:p w14:paraId="000005A3" w14:textId="77777777" w:rsidR="0079161D" w:rsidRPr="00654C25" w:rsidRDefault="00832A6A">
            <w:pPr>
              <w:spacing w:before="48" w:after="48" w:line="240" w:lineRule="auto"/>
              <w:jc w:val="right"/>
              <w:rPr>
                <w:sz w:val="18"/>
                <w:szCs w:val="18"/>
              </w:rPr>
            </w:pPr>
            <w:r w:rsidRPr="00654C25">
              <w:rPr>
                <w:sz w:val="18"/>
                <w:szCs w:val="18"/>
              </w:rPr>
              <w:t>9,84</w:t>
            </w:r>
          </w:p>
        </w:tc>
        <w:tc>
          <w:tcPr>
            <w:tcW w:w="992" w:type="dxa"/>
            <w:shd w:val="clear" w:color="auto" w:fill="FFCC66"/>
            <w:vAlign w:val="center"/>
          </w:tcPr>
          <w:p w14:paraId="000005A4" w14:textId="77777777" w:rsidR="0079161D" w:rsidRPr="00654C25" w:rsidRDefault="0079161D">
            <w:pPr>
              <w:spacing w:before="48" w:after="48" w:line="240" w:lineRule="auto"/>
              <w:jc w:val="right"/>
              <w:rPr>
                <w:sz w:val="18"/>
                <w:szCs w:val="18"/>
                <w:u w:val="single"/>
              </w:rPr>
            </w:pPr>
          </w:p>
        </w:tc>
        <w:tc>
          <w:tcPr>
            <w:tcW w:w="927" w:type="dxa"/>
            <w:shd w:val="clear" w:color="auto" w:fill="FFCC66"/>
            <w:vAlign w:val="center"/>
          </w:tcPr>
          <w:p w14:paraId="000005A5"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6964321E" w14:textId="77777777" w:rsidTr="00506A5C">
        <w:tc>
          <w:tcPr>
            <w:tcW w:w="5949" w:type="dxa"/>
            <w:shd w:val="clear" w:color="auto" w:fill="auto"/>
            <w:vAlign w:val="center"/>
          </w:tcPr>
          <w:p w14:paraId="000005A6" w14:textId="6CFACBF1" w:rsidR="0079161D" w:rsidRPr="00654C25" w:rsidRDefault="00832A6A" w:rsidP="001743E2">
            <w:pPr>
              <w:numPr>
                <w:ilvl w:val="0"/>
                <w:numId w:val="88"/>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6307EB" w:rsidRPr="00654C25">
              <w:rPr>
                <w:sz w:val="18"/>
                <w:szCs w:val="18"/>
              </w:rPr>
              <w:t>w %</w:t>
            </w:r>
          </w:p>
        </w:tc>
        <w:tc>
          <w:tcPr>
            <w:tcW w:w="1276" w:type="dxa"/>
            <w:shd w:val="clear" w:color="auto" w:fill="auto"/>
            <w:vAlign w:val="center"/>
          </w:tcPr>
          <w:p w14:paraId="000005A7" w14:textId="77777777" w:rsidR="0079161D" w:rsidRPr="00654C25" w:rsidRDefault="00832A6A">
            <w:pPr>
              <w:spacing w:before="48" w:after="48" w:line="240" w:lineRule="auto"/>
              <w:jc w:val="right"/>
              <w:rPr>
                <w:sz w:val="18"/>
                <w:szCs w:val="18"/>
              </w:rPr>
            </w:pPr>
            <w:r w:rsidRPr="00654C25">
              <w:rPr>
                <w:sz w:val="18"/>
                <w:szCs w:val="18"/>
              </w:rPr>
              <w:t>0</w:t>
            </w:r>
          </w:p>
        </w:tc>
        <w:tc>
          <w:tcPr>
            <w:tcW w:w="992" w:type="dxa"/>
            <w:shd w:val="clear" w:color="auto" w:fill="FFCC66"/>
            <w:vAlign w:val="center"/>
          </w:tcPr>
          <w:p w14:paraId="000005A8"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A9"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43E39D43" w14:textId="77777777">
        <w:tc>
          <w:tcPr>
            <w:tcW w:w="9144" w:type="dxa"/>
            <w:gridSpan w:val="4"/>
            <w:shd w:val="clear" w:color="auto" w:fill="FFCC66"/>
            <w:vAlign w:val="center"/>
          </w:tcPr>
          <w:p w14:paraId="000005AB" w14:textId="346D5A58" w:rsidR="0079161D" w:rsidRPr="00654C25" w:rsidRDefault="00832A6A" w:rsidP="00506A5C">
            <w:pPr>
              <w:spacing w:before="48" w:after="48" w:line="240" w:lineRule="auto"/>
              <w:rPr>
                <w:sz w:val="18"/>
                <w:szCs w:val="18"/>
              </w:rPr>
            </w:pPr>
            <w:r w:rsidRPr="00654C25">
              <w:rPr>
                <w:sz w:val="18"/>
                <w:szCs w:val="18"/>
              </w:rPr>
              <w:t>Obszar przestrzenno-funkcjonalny</w:t>
            </w:r>
          </w:p>
        </w:tc>
      </w:tr>
      <w:tr w:rsidR="00654C25" w:rsidRPr="00654C25" w14:paraId="0E14F08E" w14:textId="77777777" w:rsidTr="00506A5C">
        <w:tc>
          <w:tcPr>
            <w:tcW w:w="5949" w:type="dxa"/>
            <w:shd w:val="clear" w:color="auto" w:fill="auto"/>
            <w:vAlign w:val="center"/>
          </w:tcPr>
          <w:p w14:paraId="000005AF" w14:textId="77777777" w:rsidR="0079161D" w:rsidRPr="00654C25" w:rsidRDefault="00832A6A" w:rsidP="001743E2">
            <w:pPr>
              <w:numPr>
                <w:ilvl w:val="0"/>
                <w:numId w:val="89"/>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276" w:type="dxa"/>
            <w:shd w:val="clear" w:color="auto" w:fill="auto"/>
            <w:vAlign w:val="center"/>
          </w:tcPr>
          <w:p w14:paraId="000005B0" w14:textId="77777777" w:rsidR="0079161D" w:rsidRPr="00654C25" w:rsidRDefault="00832A6A">
            <w:pPr>
              <w:spacing w:before="48" w:after="48" w:line="240" w:lineRule="auto"/>
              <w:jc w:val="right"/>
              <w:rPr>
                <w:sz w:val="18"/>
                <w:szCs w:val="18"/>
              </w:rPr>
            </w:pPr>
            <w:r w:rsidRPr="00654C25">
              <w:rPr>
                <w:sz w:val="18"/>
                <w:szCs w:val="18"/>
              </w:rPr>
              <w:t>0</w:t>
            </w:r>
          </w:p>
        </w:tc>
        <w:tc>
          <w:tcPr>
            <w:tcW w:w="992" w:type="dxa"/>
            <w:shd w:val="clear" w:color="auto" w:fill="FFCC66"/>
            <w:vAlign w:val="center"/>
          </w:tcPr>
          <w:p w14:paraId="000005B1"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B2"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545D2990" w14:textId="77777777" w:rsidTr="00506A5C">
        <w:tc>
          <w:tcPr>
            <w:tcW w:w="5949" w:type="dxa"/>
            <w:shd w:val="clear" w:color="auto" w:fill="auto"/>
            <w:vAlign w:val="center"/>
          </w:tcPr>
          <w:p w14:paraId="000005B3" w14:textId="77777777" w:rsidR="0079161D" w:rsidRPr="00654C25" w:rsidRDefault="00832A6A" w:rsidP="001743E2">
            <w:pPr>
              <w:numPr>
                <w:ilvl w:val="0"/>
                <w:numId w:val="89"/>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276" w:type="dxa"/>
            <w:shd w:val="clear" w:color="auto" w:fill="auto"/>
            <w:vAlign w:val="center"/>
          </w:tcPr>
          <w:p w14:paraId="000005B4" w14:textId="77777777" w:rsidR="0079161D" w:rsidRPr="00654C25" w:rsidRDefault="00832A6A">
            <w:pPr>
              <w:spacing w:before="48" w:after="48" w:line="240" w:lineRule="auto"/>
              <w:jc w:val="right"/>
              <w:rPr>
                <w:sz w:val="18"/>
                <w:szCs w:val="18"/>
              </w:rPr>
            </w:pPr>
            <w:r w:rsidRPr="00654C25">
              <w:rPr>
                <w:sz w:val="18"/>
                <w:szCs w:val="18"/>
              </w:rPr>
              <w:t>0</w:t>
            </w:r>
          </w:p>
        </w:tc>
        <w:tc>
          <w:tcPr>
            <w:tcW w:w="992" w:type="dxa"/>
            <w:shd w:val="clear" w:color="auto" w:fill="FFCC66"/>
            <w:vAlign w:val="center"/>
          </w:tcPr>
          <w:p w14:paraId="000005B5"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B6"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15105913" w14:textId="77777777" w:rsidTr="00506A5C">
        <w:tc>
          <w:tcPr>
            <w:tcW w:w="5949" w:type="dxa"/>
            <w:shd w:val="clear" w:color="auto" w:fill="auto"/>
            <w:vAlign w:val="center"/>
          </w:tcPr>
          <w:p w14:paraId="000005B7" w14:textId="77777777" w:rsidR="0079161D" w:rsidRPr="00654C25" w:rsidRDefault="00832A6A" w:rsidP="001743E2">
            <w:pPr>
              <w:numPr>
                <w:ilvl w:val="0"/>
                <w:numId w:val="89"/>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276" w:type="dxa"/>
            <w:shd w:val="clear" w:color="auto" w:fill="auto"/>
            <w:vAlign w:val="center"/>
          </w:tcPr>
          <w:p w14:paraId="000005B8" w14:textId="77777777" w:rsidR="0079161D" w:rsidRPr="00654C25" w:rsidRDefault="00832A6A">
            <w:pPr>
              <w:spacing w:before="48" w:after="48" w:line="240" w:lineRule="auto"/>
              <w:jc w:val="right"/>
              <w:rPr>
                <w:sz w:val="18"/>
                <w:szCs w:val="18"/>
              </w:rPr>
            </w:pPr>
            <w:r w:rsidRPr="00654C25">
              <w:rPr>
                <w:sz w:val="18"/>
                <w:szCs w:val="18"/>
              </w:rPr>
              <w:t>21 580,08</w:t>
            </w:r>
          </w:p>
        </w:tc>
        <w:tc>
          <w:tcPr>
            <w:tcW w:w="992" w:type="dxa"/>
            <w:shd w:val="clear" w:color="auto" w:fill="FFCC66"/>
            <w:vAlign w:val="center"/>
          </w:tcPr>
          <w:p w14:paraId="000005B9"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BA"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2F35E6A0" w14:textId="77777777" w:rsidTr="00506A5C">
        <w:trPr>
          <w:trHeight w:val="227"/>
        </w:trPr>
        <w:tc>
          <w:tcPr>
            <w:tcW w:w="9144" w:type="dxa"/>
            <w:gridSpan w:val="4"/>
            <w:shd w:val="clear" w:color="auto" w:fill="FFCC66"/>
            <w:vAlign w:val="center"/>
          </w:tcPr>
          <w:p w14:paraId="000005BC" w14:textId="041139A4" w:rsidR="0079161D" w:rsidRPr="00654C25" w:rsidRDefault="00832A6A" w:rsidP="00506A5C">
            <w:pPr>
              <w:spacing w:before="48" w:after="48" w:line="240" w:lineRule="auto"/>
              <w:rPr>
                <w:sz w:val="18"/>
                <w:szCs w:val="18"/>
              </w:rPr>
            </w:pPr>
            <w:r w:rsidRPr="00654C25">
              <w:rPr>
                <w:sz w:val="18"/>
                <w:szCs w:val="18"/>
              </w:rPr>
              <w:t>Obszar techniczny</w:t>
            </w:r>
          </w:p>
        </w:tc>
      </w:tr>
      <w:tr w:rsidR="00654C25" w:rsidRPr="00654C25" w14:paraId="41DD4EDC" w14:textId="77777777" w:rsidTr="00506A5C">
        <w:tc>
          <w:tcPr>
            <w:tcW w:w="5949" w:type="dxa"/>
            <w:shd w:val="clear" w:color="auto" w:fill="auto"/>
            <w:vAlign w:val="center"/>
          </w:tcPr>
          <w:p w14:paraId="000005C0" w14:textId="62E61130" w:rsidR="0079161D" w:rsidRPr="00654C25" w:rsidRDefault="00832A6A" w:rsidP="001743E2">
            <w:pPr>
              <w:numPr>
                <w:ilvl w:val="0"/>
                <w:numId w:val="90"/>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6307EB" w:rsidRPr="00654C25">
              <w:rPr>
                <w:sz w:val="18"/>
                <w:szCs w:val="18"/>
              </w:rPr>
              <w:t>w %</w:t>
            </w:r>
          </w:p>
        </w:tc>
        <w:tc>
          <w:tcPr>
            <w:tcW w:w="1276" w:type="dxa"/>
            <w:shd w:val="clear" w:color="auto" w:fill="auto"/>
            <w:vAlign w:val="center"/>
          </w:tcPr>
          <w:p w14:paraId="000005C1" w14:textId="77777777" w:rsidR="0079161D" w:rsidRPr="00654C25" w:rsidRDefault="00832A6A">
            <w:pPr>
              <w:spacing w:before="48" w:after="48" w:line="240" w:lineRule="auto"/>
              <w:jc w:val="right"/>
              <w:rPr>
                <w:sz w:val="18"/>
                <w:szCs w:val="18"/>
              </w:rPr>
            </w:pPr>
            <w:r w:rsidRPr="00654C25">
              <w:rPr>
                <w:sz w:val="18"/>
                <w:szCs w:val="18"/>
              </w:rPr>
              <w:t>17,17</w:t>
            </w:r>
          </w:p>
        </w:tc>
        <w:tc>
          <w:tcPr>
            <w:tcW w:w="992" w:type="dxa"/>
            <w:shd w:val="clear" w:color="auto" w:fill="FFCC66"/>
            <w:vAlign w:val="center"/>
          </w:tcPr>
          <w:p w14:paraId="000005C2"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C3"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62271361" w14:textId="77777777" w:rsidTr="00506A5C">
        <w:tc>
          <w:tcPr>
            <w:tcW w:w="5949" w:type="dxa"/>
            <w:shd w:val="clear" w:color="auto" w:fill="auto"/>
            <w:vAlign w:val="center"/>
          </w:tcPr>
          <w:p w14:paraId="000005C4" w14:textId="54F02FE6" w:rsidR="0079161D" w:rsidRPr="00654C25" w:rsidRDefault="00832A6A" w:rsidP="001743E2">
            <w:pPr>
              <w:numPr>
                <w:ilvl w:val="0"/>
                <w:numId w:val="90"/>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1276" w:type="dxa"/>
            <w:shd w:val="clear" w:color="auto" w:fill="auto"/>
            <w:vAlign w:val="center"/>
          </w:tcPr>
          <w:p w14:paraId="000005C5" w14:textId="77777777" w:rsidR="0079161D" w:rsidRPr="00654C25" w:rsidRDefault="00832A6A">
            <w:pPr>
              <w:spacing w:before="48" w:after="48" w:line="240" w:lineRule="auto"/>
              <w:jc w:val="right"/>
              <w:rPr>
                <w:sz w:val="18"/>
                <w:szCs w:val="18"/>
              </w:rPr>
            </w:pPr>
            <w:r w:rsidRPr="00654C25">
              <w:rPr>
                <w:sz w:val="18"/>
                <w:szCs w:val="18"/>
              </w:rPr>
              <w:t>50</w:t>
            </w:r>
          </w:p>
        </w:tc>
        <w:tc>
          <w:tcPr>
            <w:tcW w:w="992" w:type="dxa"/>
            <w:shd w:val="clear" w:color="auto" w:fill="FFCC66"/>
            <w:vAlign w:val="center"/>
          </w:tcPr>
          <w:p w14:paraId="000005C6"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C7" w14:textId="495C80FC"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101F58B1" w14:textId="77777777" w:rsidTr="00506A5C">
        <w:tc>
          <w:tcPr>
            <w:tcW w:w="5949" w:type="dxa"/>
            <w:shd w:val="clear" w:color="auto" w:fill="auto"/>
            <w:vAlign w:val="center"/>
          </w:tcPr>
          <w:p w14:paraId="000005C8" w14:textId="77777777" w:rsidR="0079161D" w:rsidRPr="00654C25" w:rsidRDefault="00832A6A" w:rsidP="001743E2">
            <w:pPr>
              <w:numPr>
                <w:ilvl w:val="0"/>
                <w:numId w:val="90"/>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276" w:type="dxa"/>
            <w:shd w:val="clear" w:color="auto" w:fill="auto"/>
            <w:vAlign w:val="center"/>
          </w:tcPr>
          <w:p w14:paraId="000005C9" w14:textId="77777777" w:rsidR="0079161D" w:rsidRPr="00654C25" w:rsidRDefault="00832A6A">
            <w:pPr>
              <w:spacing w:before="48" w:after="48" w:line="240" w:lineRule="auto"/>
              <w:jc w:val="right"/>
              <w:rPr>
                <w:sz w:val="18"/>
                <w:szCs w:val="18"/>
              </w:rPr>
            </w:pPr>
            <w:r w:rsidRPr="00654C25">
              <w:rPr>
                <w:sz w:val="18"/>
                <w:szCs w:val="18"/>
              </w:rPr>
              <w:t>3,34</w:t>
            </w:r>
          </w:p>
        </w:tc>
        <w:tc>
          <w:tcPr>
            <w:tcW w:w="992" w:type="dxa"/>
            <w:shd w:val="clear" w:color="auto" w:fill="FFCC66"/>
            <w:vAlign w:val="center"/>
          </w:tcPr>
          <w:p w14:paraId="000005CA"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CB" w14:textId="77777777" w:rsidR="0079161D" w:rsidRPr="00654C25" w:rsidRDefault="00832A6A">
            <w:pPr>
              <w:spacing w:before="48" w:after="48" w:line="240" w:lineRule="auto"/>
              <w:jc w:val="right"/>
              <w:rPr>
                <w:sz w:val="18"/>
                <w:szCs w:val="18"/>
              </w:rPr>
            </w:pPr>
            <w:r w:rsidRPr="00654C25">
              <w:rPr>
                <w:sz w:val="18"/>
                <w:szCs w:val="18"/>
              </w:rPr>
              <w:t>2,71</w:t>
            </w:r>
          </w:p>
        </w:tc>
      </w:tr>
    </w:tbl>
    <w:p w14:paraId="7A23A79D" w14:textId="77777777" w:rsidR="00506A5C" w:rsidRDefault="00506A5C">
      <w:pPr>
        <w:rPr>
          <w:b/>
        </w:rPr>
      </w:pPr>
      <w:r>
        <w:rPr>
          <w:b/>
        </w:rPr>
        <w:br w:type="page"/>
      </w:r>
    </w:p>
    <w:p w14:paraId="000005CC" w14:textId="3A61D69F" w:rsidR="0079161D" w:rsidRPr="00654C25" w:rsidRDefault="00832A6A" w:rsidP="00E75C00">
      <w:pPr>
        <w:pStyle w:val="Nagwek4"/>
      </w:pPr>
      <w:r w:rsidRPr="00654C25">
        <w:lastRenderedPageBreak/>
        <w:t>Podobszar zdegradowany</w:t>
      </w:r>
      <w:r w:rsidR="00040290">
        <w:t xml:space="preserve"> </w:t>
      </w:r>
      <w:r w:rsidRPr="00654C25">
        <w:t>Sikornik</w:t>
      </w:r>
    </w:p>
    <w:p w14:paraId="000005CE" w14:textId="0CFE16D9" w:rsidR="0079161D" w:rsidRPr="00FD60F8" w:rsidRDefault="00832A6A" w:rsidP="00FD60F8">
      <w:pPr>
        <w:spacing w:line="360" w:lineRule="auto"/>
        <w:jc w:val="both"/>
        <w:rPr>
          <w:rFonts w:asciiTheme="minorHAnsi" w:hAnsiTheme="minorHAnsi" w:cstheme="minorHAnsi"/>
          <w:sz w:val="24"/>
          <w:szCs w:val="24"/>
        </w:rPr>
      </w:pPr>
      <w:r w:rsidRPr="00506A5C">
        <w:rPr>
          <w:rFonts w:asciiTheme="minorHAnsi" w:hAnsiTheme="minorHAnsi" w:cstheme="minorHAnsi"/>
          <w:sz w:val="24"/>
          <w:szCs w:val="24"/>
        </w:rPr>
        <w:t>Dzielnica Sikornik położona jest w centralno-południowej</w:t>
      </w:r>
      <w:r w:rsidR="00040290" w:rsidRPr="00506A5C">
        <w:rPr>
          <w:rFonts w:asciiTheme="minorHAnsi" w:hAnsiTheme="minorHAnsi" w:cstheme="minorHAnsi"/>
          <w:sz w:val="24"/>
          <w:szCs w:val="24"/>
        </w:rPr>
        <w:t xml:space="preserve"> </w:t>
      </w:r>
      <w:r w:rsidRPr="00506A5C">
        <w:rPr>
          <w:rFonts w:asciiTheme="minorHAnsi" w:hAnsiTheme="minorHAnsi" w:cstheme="minorHAnsi"/>
          <w:sz w:val="24"/>
          <w:szCs w:val="24"/>
        </w:rPr>
        <w:t xml:space="preserve"> części miasta i sąsiaduje z</w:t>
      </w:r>
      <w:r w:rsidR="00506A5C" w:rsidRPr="00506A5C">
        <w:rPr>
          <w:rFonts w:asciiTheme="minorHAnsi" w:hAnsiTheme="minorHAnsi" w:cstheme="minorHAnsi"/>
          <w:sz w:val="24"/>
          <w:szCs w:val="24"/>
        </w:rPr>
        <w:t> </w:t>
      </w:r>
      <w:r w:rsidRPr="00506A5C">
        <w:rPr>
          <w:rFonts w:asciiTheme="minorHAnsi" w:hAnsiTheme="minorHAnsi" w:cstheme="minorHAnsi"/>
          <w:sz w:val="24"/>
          <w:szCs w:val="24"/>
        </w:rPr>
        <w:t>dzielnicami: Trynek, Śródmieście, Wójtowa Wieś oraz Bojków. Zamieszkiwana jest przez</w:t>
      </w:r>
      <w:r w:rsidR="00040290" w:rsidRPr="00506A5C">
        <w:rPr>
          <w:rFonts w:asciiTheme="minorHAnsi" w:hAnsiTheme="minorHAnsi" w:cstheme="minorHAnsi"/>
          <w:sz w:val="24"/>
          <w:szCs w:val="24"/>
        </w:rPr>
        <w:t xml:space="preserve"> </w:t>
      </w:r>
      <w:r w:rsidRPr="00506A5C">
        <w:rPr>
          <w:rFonts w:asciiTheme="minorHAnsi" w:eastAsia="Arial" w:hAnsiTheme="minorHAnsi" w:cstheme="minorHAnsi"/>
          <w:sz w:val="24"/>
          <w:szCs w:val="24"/>
        </w:rPr>
        <w:t xml:space="preserve">12 141 </w:t>
      </w:r>
      <w:r w:rsidRPr="00506A5C">
        <w:rPr>
          <w:rFonts w:asciiTheme="minorHAnsi" w:hAnsiTheme="minorHAnsi" w:cstheme="minorHAnsi"/>
          <w:sz w:val="24"/>
          <w:szCs w:val="24"/>
        </w:rPr>
        <w:t>osób i zajmuje powierzchnię</w:t>
      </w:r>
      <w:r w:rsidR="00040290" w:rsidRPr="00506A5C">
        <w:rPr>
          <w:rFonts w:asciiTheme="minorHAnsi" w:hAnsiTheme="minorHAnsi" w:cstheme="minorHAnsi"/>
          <w:sz w:val="24"/>
          <w:szCs w:val="24"/>
        </w:rPr>
        <w:t xml:space="preserve"> </w:t>
      </w:r>
      <w:r w:rsidRPr="00506A5C">
        <w:rPr>
          <w:rFonts w:asciiTheme="minorHAnsi" w:eastAsia="Arial" w:hAnsiTheme="minorHAnsi" w:cstheme="minorHAnsi"/>
          <w:sz w:val="24"/>
          <w:szCs w:val="24"/>
        </w:rPr>
        <w:t>3,13</w:t>
      </w:r>
      <w:r w:rsidRPr="00506A5C">
        <w:rPr>
          <w:rFonts w:asciiTheme="minorHAnsi" w:hAnsiTheme="minorHAnsi" w:cstheme="minorHAnsi"/>
          <w:sz w:val="24"/>
          <w:szCs w:val="24"/>
        </w:rPr>
        <w:t xml:space="preserve"> km</w:t>
      </w:r>
      <w:r w:rsidRPr="00506A5C">
        <w:rPr>
          <w:rFonts w:asciiTheme="minorHAnsi" w:hAnsiTheme="minorHAnsi" w:cstheme="minorHAnsi"/>
          <w:sz w:val="24"/>
          <w:szCs w:val="24"/>
          <w:vertAlign w:val="superscript"/>
        </w:rPr>
        <w:t>2</w:t>
      </w:r>
      <w:r w:rsidRPr="00506A5C">
        <w:rPr>
          <w:rFonts w:asciiTheme="minorHAnsi" w:hAnsiTheme="minorHAnsi" w:cstheme="minorHAnsi"/>
          <w:sz w:val="24"/>
          <w:szCs w:val="24"/>
        </w:rPr>
        <w:t xml:space="preserve">. </w:t>
      </w:r>
    </w:p>
    <w:p w14:paraId="1BC37608" w14:textId="049203D6" w:rsidR="00FD60F8" w:rsidRDefault="00FD60F8" w:rsidP="00FD60F8">
      <w:pPr>
        <w:pStyle w:val="Legenda"/>
        <w:keepNext/>
      </w:pPr>
      <w:bookmarkStart w:id="41" w:name="_Toc172638175"/>
      <w:r>
        <w:t xml:space="preserve">Tabela </w:t>
      </w:r>
      <w:r w:rsidR="00000000">
        <w:fldChar w:fldCharType="begin"/>
      </w:r>
      <w:r w:rsidR="00000000">
        <w:instrText xml:space="preserve"> SEQ Tabela \* ARABIC </w:instrText>
      </w:r>
      <w:r w:rsidR="00000000">
        <w:fldChar w:fldCharType="separate"/>
      </w:r>
      <w:r w:rsidR="00063E54">
        <w:rPr>
          <w:noProof/>
        </w:rPr>
        <w:t>16</w:t>
      </w:r>
      <w:r w:rsidR="00000000">
        <w:rPr>
          <w:noProof/>
        </w:rPr>
        <w:fldChar w:fldCharType="end"/>
      </w:r>
      <w:r>
        <w:t xml:space="preserve"> </w:t>
      </w:r>
      <w:r w:rsidRPr="00996EBA">
        <w:t>Podstawowe dane o dzielnicy Sikornik</w:t>
      </w:r>
      <w:bookmarkEnd w:id="41"/>
    </w:p>
    <w:tbl>
      <w:tblPr>
        <w:tblStyle w:val="ae"/>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1D9A39B9" w14:textId="77777777">
        <w:trPr>
          <w:trHeight w:val="324"/>
        </w:trPr>
        <w:tc>
          <w:tcPr>
            <w:tcW w:w="6044" w:type="dxa"/>
            <w:gridSpan w:val="2"/>
            <w:tcBorders>
              <w:top w:val="single" w:sz="12" w:space="0" w:color="000000"/>
            </w:tcBorders>
            <w:vAlign w:val="center"/>
          </w:tcPr>
          <w:p w14:paraId="000005CF" w14:textId="77777777" w:rsidR="0079161D" w:rsidRPr="00654C25" w:rsidRDefault="0079161D">
            <w:pPr>
              <w:spacing w:after="0" w:line="240" w:lineRule="auto"/>
              <w:rPr>
                <w:sz w:val="18"/>
                <w:szCs w:val="18"/>
              </w:rPr>
            </w:pPr>
          </w:p>
        </w:tc>
        <w:tc>
          <w:tcPr>
            <w:tcW w:w="3018" w:type="dxa"/>
            <w:tcBorders>
              <w:top w:val="single" w:sz="12" w:space="0" w:color="000000"/>
            </w:tcBorders>
            <w:shd w:val="clear" w:color="auto" w:fill="FFCC66"/>
            <w:vAlign w:val="center"/>
          </w:tcPr>
          <w:p w14:paraId="000005D1"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40A52342" w14:textId="77777777">
        <w:trPr>
          <w:trHeight w:val="374"/>
        </w:trPr>
        <w:tc>
          <w:tcPr>
            <w:tcW w:w="3025" w:type="dxa"/>
            <w:tcBorders>
              <w:top w:val="single" w:sz="12" w:space="0" w:color="000000"/>
            </w:tcBorders>
            <w:vAlign w:val="center"/>
          </w:tcPr>
          <w:p w14:paraId="000005D2" w14:textId="77777777" w:rsidR="0079161D" w:rsidRPr="00654C25" w:rsidRDefault="00832A6A">
            <w:pPr>
              <w:spacing w:after="0" w:line="240" w:lineRule="auto"/>
              <w:rPr>
                <w:sz w:val="18"/>
                <w:szCs w:val="18"/>
              </w:rPr>
            </w:pPr>
            <w:r w:rsidRPr="00654C25">
              <w:rPr>
                <w:sz w:val="18"/>
                <w:szCs w:val="18"/>
              </w:rPr>
              <w:t>Powierzchnia m</w:t>
            </w:r>
            <w:r w:rsidRPr="00FD60F8">
              <w:rPr>
                <w:sz w:val="18"/>
                <w:szCs w:val="18"/>
                <w:vertAlign w:val="superscript"/>
              </w:rPr>
              <w:t>2</w:t>
            </w:r>
          </w:p>
        </w:tc>
        <w:tc>
          <w:tcPr>
            <w:tcW w:w="3019" w:type="dxa"/>
            <w:tcBorders>
              <w:top w:val="single" w:sz="12" w:space="0" w:color="000000"/>
            </w:tcBorders>
            <w:vAlign w:val="center"/>
          </w:tcPr>
          <w:p w14:paraId="000005D3" w14:textId="77777777" w:rsidR="0079161D" w:rsidRPr="00654C25" w:rsidRDefault="00832A6A">
            <w:pPr>
              <w:spacing w:after="0" w:line="240" w:lineRule="auto"/>
              <w:jc w:val="center"/>
              <w:rPr>
                <w:sz w:val="18"/>
                <w:szCs w:val="18"/>
              </w:rPr>
            </w:pPr>
            <w:r w:rsidRPr="00654C25">
              <w:rPr>
                <w:rFonts w:ascii="Arial" w:eastAsia="Arial" w:hAnsi="Arial" w:cs="Arial"/>
                <w:sz w:val="20"/>
                <w:szCs w:val="20"/>
              </w:rPr>
              <w:t>3 130 324</w:t>
            </w:r>
          </w:p>
        </w:tc>
        <w:tc>
          <w:tcPr>
            <w:tcW w:w="3018" w:type="dxa"/>
            <w:tcBorders>
              <w:top w:val="single" w:sz="12" w:space="0" w:color="000000"/>
            </w:tcBorders>
            <w:shd w:val="clear" w:color="auto" w:fill="FFCC66"/>
            <w:vAlign w:val="center"/>
          </w:tcPr>
          <w:p w14:paraId="000005D4" w14:textId="77777777" w:rsidR="0079161D" w:rsidRPr="00654C25" w:rsidRDefault="00832A6A">
            <w:pPr>
              <w:spacing w:after="0" w:line="240" w:lineRule="auto"/>
              <w:jc w:val="center"/>
              <w:rPr>
                <w:sz w:val="18"/>
                <w:szCs w:val="18"/>
              </w:rPr>
            </w:pPr>
            <w:r w:rsidRPr="00654C25">
              <w:rPr>
                <w:rFonts w:ascii="Arial" w:eastAsia="Arial" w:hAnsi="Arial" w:cs="Arial"/>
                <w:sz w:val="20"/>
                <w:szCs w:val="20"/>
              </w:rPr>
              <w:t>2,3%</w:t>
            </w:r>
          </w:p>
        </w:tc>
      </w:tr>
      <w:tr w:rsidR="00654C25" w:rsidRPr="00654C25" w14:paraId="1A466588" w14:textId="77777777">
        <w:trPr>
          <w:trHeight w:val="414"/>
        </w:trPr>
        <w:tc>
          <w:tcPr>
            <w:tcW w:w="3025" w:type="dxa"/>
            <w:vAlign w:val="center"/>
          </w:tcPr>
          <w:p w14:paraId="000005D5" w14:textId="081A6D90" w:rsidR="0079161D" w:rsidRPr="00654C25" w:rsidRDefault="00832A6A">
            <w:pPr>
              <w:spacing w:after="0" w:line="240" w:lineRule="auto"/>
              <w:rPr>
                <w:sz w:val="18"/>
                <w:szCs w:val="18"/>
              </w:rPr>
            </w:pPr>
            <w:r w:rsidRPr="00654C25">
              <w:rPr>
                <w:sz w:val="18"/>
                <w:szCs w:val="18"/>
              </w:rPr>
              <w:t>Liczba mieszkańców w</w:t>
            </w:r>
            <w:r w:rsidR="00040290">
              <w:rPr>
                <w:sz w:val="18"/>
                <w:szCs w:val="18"/>
              </w:rPr>
              <w:t xml:space="preserve"> </w:t>
            </w:r>
            <w:r w:rsidRPr="00654C25">
              <w:rPr>
                <w:sz w:val="18"/>
                <w:szCs w:val="18"/>
              </w:rPr>
              <w:t>2022</w:t>
            </w:r>
            <w:r w:rsidR="00FD60F8">
              <w:rPr>
                <w:sz w:val="18"/>
                <w:szCs w:val="18"/>
              </w:rPr>
              <w:t xml:space="preserve"> </w:t>
            </w:r>
            <w:r w:rsidRPr="00654C25">
              <w:rPr>
                <w:sz w:val="18"/>
                <w:szCs w:val="18"/>
              </w:rPr>
              <w:t>r.</w:t>
            </w:r>
          </w:p>
        </w:tc>
        <w:tc>
          <w:tcPr>
            <w:tcW w:w="3019" w:type="dxa"/>
            <w:vAlign w:val="center"/>
          </w:tcPr>
          <w:p w14:paraId="000005D6" w14:textId="77777777" w:rsidR="0079161D" w:rsidRPr="00654C25" w:rsidRDefault="00832A6A">
            <w:pPr>
              <w:spacing w:after="0" w:line="240" w:lineRule="auto"/>
              <w:jc w:val="center"/>
              <w:rPr>
                <w:sz w:val="18"/>
                <w:szCs w:val="18"/>
              </w:rPr>
            </w:pPr>
            <w:r w:rsidRPr="00654C25">
              <w:rPr>
                <w:rFonts w:ascii="Arial" w:eastAsia="Arial" w:hAnsi="Arial" w:cs="Arial"/>
                <w:sz w:val="20"/>
                <w:szCs w:val="20"/>
              </w:rPr>
              <w:t>12 141</w:t>
            </w:r>
          </w:p>
        </w:tc>
        <w:tc>
          <w:tcPr>
            <w:tcW w:w="3018" w:type="dxa"/>
            <w:shd w:val="clear" w:color="auto" w:fill="FFCC66"/>
            <w:vAlign w:val="center"/>
          </w:tcPr>
          <w:p w14:paraId="000005D7" w14:textId="77777777" w:rsidR="0079161D" w:rsidRPr="00654C25" w:rsidRDefault="00832A6A">
            <w:pPr>
              <w:spacing w:after="0" w:line="240" w:lineRule="auto"/>
              <w:jc w:val="center"/>
              <w:rPr>
                <w:sz w:val="18"/>
                <w:szCs w:val="18"/>
              </w:rPr>
            </w:pPr>
            <w:r w:rsidRPr="00654C25">
              <w:rPr>
                <w:rFonts w:ascii="Arial" w:eastAsia="Arial" w:hAnsi="Arial" w:cs="Arial"/>
                <w:sz w:val="20"/>
                <w:szCs w:val="20"/>
              </w:rPr>
              <w:t>7,4%</w:t>
            </w:r>
          </w:p>
        </w:tc>
      </w:tr>
    </w:tbl>
    <w:p w14:paraId="4F31B6ED" w14:textId="7491D54D" w:rsidR="00FD60F8" w:rsidRDefault="00FD60F8" w:rsidP="00FD60F8">
      <w:pPr>
        <w:pStyle w:val="Legenda"/>
        <w:keepNext/>
        <w:jc w:val="both"/>
      </w:pPr>
      <w:bookmarkStart w:id="42" w:name="_Toc172638085"/>
      <w:r>
        <w:t xml:space="preserve">Mapa </w:t>
      </w:r>
      <w:r w:rsidR="00000000">
        <w:fldChar w:fldCharType="begin"/>
      </w:r>
      <w:r w:rsidR="00000000">
        <w:instrText xml:space="preserve"> SEQ Mapa \* ARABIC </w:instrText>
      </w:r>
      <w:r w:rsidR="00000000">
        <w:fldChar w:fldCharType="separate"/>
      </w:r>
      <w:r w:rsidR="00063E54">
        <w:rPr>
          <w:noProof/>
        </w:rPr>
        <w:t>6</w:t>
      </w:r>
      <w:r w:rsidR="00000000">
        <w:rPr>
          <w:noProof/>
        </w:rPr>
        <w:fldChar w:fldCharType="end"/>
      </w:r>
      <w:r>
        <w:t xml:space="preserve"> </w:t>
      </w:r>
      <w:r w:rsidRPr="00CC0061">
        <w:t>Mapa podobszaru zdegradowanego - dzielnica Sikornik</w:t>
      </w:r>
      <w:bookmarkEnd w:id="42"/>
    </w:p>
    <w:p w14:paraId="000005DB" w14:textId="1A19558F" w:rsidR="0079161D" w:rsidRPr="00654C25" w:rsidRDefault="00832A6A">
      <w:pPr>
        <w:jc w:val="both"/>
      </w:pPr>
      <w:r w:rsidRPr="00654C25">
        <w:rPr>
          <w:noProof/>
        </w:rPr>
        <w:drawing>
          <wp:inline distT="0" distB="0" distL="0" distR="0" wp14:anchorId="5E845BC3" wp14:editId="0CBE6536">
            <wp:extent cx="5635256" cy="6124354"/>
            <wp:effectExtent l="0" t="0" r="3810" b="0"/>
            <wp:docPr id="2135450802" name="image3.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png" descr="Obraz zawierający tekst, mapa, diagram&#10;&#10;Opis wygenerowany automatycznie"/>
                    <pic:cNvPicPr preferRelativeResize="0"/>
                  </pic:nvPicPr>
                  <pic:blipFill>
                    <a:blip r:embed="rId20"/>
                    <a:srcRect/>
                    <a:stretch>
                      <a:fillRect/>
                    </a:stretch>
                  </pic:blipFill>
                  <pic:spPr>
                    <a:xfrm>
                      <a:off x="0" y="0"/>
                      <a:ext cx="5654421" cy="6145182"/>
                    </a:xfrm>
                    <a:prstGeom prst="rect">
                      <a:avLst/>
                    </a:prstGeom>
                    <a:ln/>
                  </pic:spPr>
                </pic:pic>
              </a:graphicData>
            </a:graphic>
          </wp:inline>
        </w:drawing>
      </w:r>
    </w:p>
    <w:p w14:paraId="000005DC" w14:textId="77777777" w:rsidR="0079161D" w:rsidRPr="00654C25" w:rsidRDefault="00832A6A">
      <w:pPr>
        <w:spacing w:line="360" w:lineRule="auto"/>
        <w:jc w:val="both"/>
        <w:rPr>
          <w:sz w:val="24"/>
          <w:szCs w:val="24"/>
        </w:rPr>
      </w:pPr>
      <w:r w:rsidRPr="00654C25">
        <w:rPr>
          <w:sz w:val="24"/>
          <w:szCs w:val="24"/>
        </w:rPr>
        <w:lastRenderedPageBreak/>
        <w:t xml:space="preserve">W podobszarze widoczne są problemy dotyczące aktywności zawodowej. Wartość wskaźnika </w:t>
      </w:r>
      <w:r w:rsidRPr="00654C25">
        <w:rPr>
          <w:i/>
          <w:sz w:val="24"/>
          <w:szCs w:val="24"/>
        </w:rPr>
        <w:t>liczba osób, którym przyznano świadczenie ze względu na bezrobocie lub bierność zawodową na 100 mieszkańców</w:t>
      </w:r>
      <w:r w:rsidRPr="00654C25">
        <w:rPr>
          <w:sz w:val="24"/>
          <w:szCs w:val="24"/>
        </w:rPr>
        <w:t xml:space="preserve"> wynosi 3,65 i jest wyraźnie wyższa niż średnia dla całego miasta (2,70).</w:t>
      </w:r>
    </w:p>
    <w:p w14:paraId="000005DD" w14:textId="77777777" w:rsidR="0079161D" w:rsidRPr="00654C25" w:rsidRDefault="00832A6A">
      <w:pPr>
        <w:spacing w:line="360" w:lineRule="auto"/>
        <w:jc w:val="both"/>
        <w:rPr>
          <w:sz w:val="24"/>
          <w:szCs w:val="24"/>
        </w:rPr>
      </w:pPr>
      <w:r w:rsidRPr="00654C25">
        <w:rPr>
          <w:sz w:val="24"/>
          <w:szCs w:val="24"/>
        </w:rPr>
        <w:t>Także inne wskaźniki ilustrujące poziom korzystania z różnych form wsparcia są wyższe niż przeciętna dla miasta:</w:t>
      </w:r>
    </w:p>
    <w:p w14:paraId="000005DE"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na 100 mieszkańców: 1,04 w podobszarze wobec 0,48 w całym mieście,</w:t>
      </w:r>
    </w:p>
    <w:p w14:paraId="000005DF"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niepełnosprawność na 100 mieszkańców: 0,99 wobec 0,70 w całym mieście,</w:t>
      </w:r>
    </w:p>
    <w:p w14:paraId="000005E0"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0,42 wobec 0,33 w całym mieście.</w:t>
      </w:r>
    </w:p>
    <w:p w14:paraId="000005E1" w14:textId="31A3F062" w:rsidR="0079161D" w:rsidRPr="00654C25" w:rsidRDefault="00832A6A">
      <w:pPr>
        <w:spacing w:line="360" w:lineRule="auto"/>
        <w:jc w:val="both"/>
        <w:rPr>
          <w:sz w:val="24"/>
          <w:szCs w:val="24"/>
        </w:rPr>
      </w:pPr>
      <w:r w:rsidRPr="00654C25">
        <w:rPr>
          <w:sz w:val="24"/>
          <w:szCs w:val="24"/>
        </w:rPr>
        <w:t xml:space="preserve">Poniżej średniej miejskiej kształtuje się </w:t>
      </w:r>
      <w:r w:rsidRPr="00654C25">
        <w:rPr>
          <w:i/>
          <w:sz w:val="24"/>
          <w:szCs w:val="24"/>
        </w:rPr>
        <w:t>liczba interwencji policji na 100 mieszkańców po 3</w:t>
      </w:r>
      <w:r w:rsidR="00506A5C">
        <w:rPr>
          <w:i/>
          <w:sz w:val="24"/>
          <w:szCs w:val="24"/>
        </w:rPr>
        <w:t> </w:t>
      </w:r>
      <w:r w:rsidRPr="00654C25">
        <w:rPr>
          <w:i/>
          <w:sz w:val="24"/>
          <w:szCs w:val="24"/>
        </w:rPr>
        <w:t>kwartałach 2022 roku</w:t>
      </w:r>
      <w:r w:rsidRPr="00654C25">
        <w:rPr>
          <w:sz w:val="24"/>
          <w:szCs w:val="24"/>
        </w:rPr>
        <w:t xml:space="preserve"> (12,02 w podobszarze oraz 15,60 średnio dla całego miasta). </w:t>
      </w:r>
    </w:p>
    <w:p w14:paraId="000005E2" w14:textId="77777777" w:rsidR="0079161D" w:rsidRPr="00654C25" w:rsidRDefault="00832A6A">
      <w:pPr>
        <w:spacing w:line="360" w:lineRule="auto"/>
        <w:jc w:val="both"/>
        <w:rPr>
          <w:sz w:val="24"/>
          <w:szCs w:val="24"/>
        </w:rPr>
      </w:pPr>
      <w:r w:rsidRPr="00654C25">
        <w:rPr>
          <w:i/>
          <w:sz w:val="24"/>
          <w:szCs w:val="24"/>
        </w:rPr>
        <w:t>Liczba zgłoszonych projektów w budżecie obywatelskim na 100 mieszkańców w 2022 roku</w:t>
      </w:r>
      <w:r w:rsidRPr="00654C25">
        <w:rPr>
          <w:sz w:val="24"/>
          <w:szCs w:val="24"/>
        </w:rPr>
        <w:t xml:space="preserve"> jest nieco wyższa niż średnio w mieście (0,22 w podobszarze przy 0,19 w całym mieście).</w:t>
      </w:r>
    </w:p>
    <w:p w14:paraId="000005E3" w14:textId="22B6BC44" w:rsidR="0079161D" w:rsidRPr="00654C25" w:rsidRDefault="00832A6A">
      <w:pPr>
        <w:spacing w:line="360" w:lineRule="auto"/>
        <w:jc w:val="both"/>
        <w:rPr>
          <w:sz w:val="24"/>
          <w:szCs w:val="24"/>
        </w:rPr>
      </w:pPr>
      <w:r w:rsidRPr="00654C25">
        <w:rPr>
          <w:sz w:val="24"/>
          <w:szCs w:val="24"/>
        </w:rPr>
        <w:t>Łączna powierzchnia terenów zabudowy mieszkaniowej wynosi 836 794 m</w:t>
      </w:r>
      <w:r w:rsidRPr="00654C25">
        <w:rPr>
          <w:sz w:val="24"/>
          <w:szCs w:val="24"/>
          <w:vertAlign w:val="superscript"/>
        </w:rPr>
        <w:t>2</w:t>
      </w:r>
      <w:r w:rsidRPr="00654C25">
        <w:rPr>
          <w:sz w:val="24"/>
          <w:szCs w:val="24"/>
        </w:rPr>
        <w:t>, co stanowi 26,7% powierzchni dzielnicy. Również wskaźnik liczby ludność na 1 km</w:t>
      </w:r>
      <w:r w:rsidRPr="00654C25">
        <w:rPr>
          <w:sz w:val="24"/>
          <w:szCs w:val="24"/>
          <w:vertAlign w:val="superscript"/>
        </w:rPr>
        <w:t>2</w:t>
      </w:r>
      <w:r w:rsidRPr="00654C25">
        <w:rPr>
          <w:sz w:val="24"/>
          <w:szCs w:val="24"/>
        </w:rPr>
        <w:t xml:space="preserve"> terenów mieszkaniowych kształtujący się na poziomie 14.508,9 osób/km</w:t>
      </w:r>
      <w:r w:rsidRPr="00506A5C">
        <w:rPr>
          <w:sz w:val="24"/>
          <w:szCs w:val="24"/>
          <w:vertAlign w:val="superscript"/>
        </w:rPr>
        <w:t>2</w:t>
      </w:r>
      <w:r w:rsidRPr="00654C25">
        <w:rPr>
          <w:sz w:val="24"/>
          <w:szCs w:val="24"/>
        </w:rPr>
        <w:t xml:space="preserve"> jest wyższy niż przeciętnie w mieście, gdzie wynosi 9</w:t>
      </w:r>
      <w:r w:rsidR="00506A5C">
        <w:rPr>
          <w:sz w:val="24"/>
          <w:szCs w:val="24"/>
        </w:rPr>
        <w:t>.</w:t>
      </w:r>
      <w:r w:rsidRPr="00654C25">
        <w:rPr>
          <w:sz w:val="24"/>
          <w:szCs w:val="24"/>
        </w:rPr>
        <w:t>040,02</w:t>
      </w:r>
      <w:r w:rsidR="00506A5C">
        <w:rPr>
          <w:sz w:val="24"/>
          <w:szCs w:val="24"/>
        </w:rPr>
        <w:t xml:space="preserve"> </w:t>
      </w:r>
      <w:r w:rsidR="00506A5C" w:rsidRPr="00654C25">
        <w:rPr>
          <w:sz w:val="24"/>
          <w:szCs w:val="24"/>
        </w:rPr>
        <w:t>osób/km</w:t>
      </w:r>
      <w:r w:rsidR="00506A5C" w:rsidRPr="00506A5C">
        <w:rPr>
          <w:sz w:val="24"/>
          <w:szCs w:val="24"/>
          <w:vertAlign w:val="superscript"/>
        </w:rPr>
        <w:t>2</w:t>
      </w:r>
      <w:r w:rsidRPr="00654C25">
        <w:rPr>
          <w:sz w:val="24"/>
          <w:szCs w:val="24"/>
        </w:rPr>
        <w:t>. Wysoki stopień gęstości zabudowy,</w:t>
      </w:r>
      <w:r w:rsidR="00040290">
        <w:rPr>
          <w:sz w:val="24"/>
          <w:szCs w:val="24"/>
        </w:rPr>
        <w:t xml:space="preserve"> </w:t>
      </w:r>
      <w:r w:rsidRPr="00654C25">
        <w:rPr>
          <w:sz w:val="24"/>
          <w:szCs w:val="24"/>
        </w:rPr>
        <w:t xml:space="preserve">infrastruktury i zaludnienia powoduje szereg wyzwań w sferze funkcjonalnej i przestrzennej. </w:t>
      </w:r>
    </w:p>
    <w:p w14:paraId="000005E5" w14:textId="4D6C556B" w:rsidR="0079161D" w:rsidRPr="00FD60F8" w:rsidRDefault="00832A6A" w:rsidP="00FD60F8">
      <w:pPr>
        <w:spacing w:line="360" w:lineRule="auto"/>
        <w:jc w:val="both"/>
        <w:rPr>
          <w:sz w:val="24"/>
          <w:szCs w:val="24"/>
        </w:rPr>
      </w:pPr>
      <w:r w:rsidRPr="00654C25">
        <w:rPr>
          <w:sz w:val="24"/>
          <w:szCs w:val="24"/>
        </w:rPr>
        <w:t>Na terenie dzielnicy funkcjonuje 755 podmiotów gospodarczych, co w przeliczeniu na 100 mieszkańców daje wskaźnik przedsiębiorczości na poziomie 6,22, przy średniej dla miasta 7,49.</w:t>
      </w:r>
      <w:r w:rsidR="00040290">
        <w:rPr>
          <w:sz w:val="24"/>
          <w:szCs w:val="24"/>
        </w:rPr>
        <w:t xml:space="preserve"> </w:t>
      </w:r>
      <w:r w:rsidRPr="00654C25">
        <w:rPr>
          <w:sz w:val="24"/>
          <w:szCs w:val="24"/>
        </w:rPr>
        <w:t>Jednocześnie funkcjonują tu</w:t>
      </w:r>
      <w:r w:rsidR="00040290">
        <w:rPr>
          <w:sz w:val="24"/>
          <w:szCs w:val="24"/>
        </w:rPr>
        <w:t xml:space="preserve"> </w:t>
      </w:r>
      <w:r w:rsidRPr="00654C25">
        <w:rPr>
          <w:sz w:val="24"/>
          <w:szCs w:val="24"/>
        </w:rPr>
        <w:t>4 szkoły podstawowe i 3 przedszkola.</w:t>
      </w:r>
    </w:p>
    <w:p w14:paraId="7DEB51EC" w14:textId="6A00478E" w:rsidR="00FD60F8" w:rsidRDefault="00FD60F8" w:rsidP="00FD60F8">
      <w:pPr>
        <w:pStyle w:val="Legenda"/>
        <w:keepNext/>
      </w:pPr>
      <w:bookmarkStart w:id="43" w:name="_Toc172638176"/>
      <w:r>
        <w:t xml:space="preserve">Tabela </w:t>
      </w:r>
      <w:r w:rsidR="00000000">
        <w:fldChar w:fldCharType="begin"/>
      </w:r>
      <w:r w:rsidR="00000000">
        <w:instrText xml:space="preserve"> SEQ Tabela \* ARABIC </w:instrText>
      </w:r>
      <w:r w:rsidR="00000000">
        <w:fldChar w:fldCharType="separate"/>
      </w:r>
      <w:r w:rsidR="00063E54">
        <w:rPr>
          <w:noProof/>
        </w:rPr>
        <w:t>17</w:t>
      </w:r>
      <w:r w:rsidR="00000000">
        <w:rPr>
          <w:noProof/>
        </w:rPr>
        <w:fldChar w:fldCharType="end"/>
      </w:r>
      <w:r>
        <w:t xml:space="preserve"> </w:t>
      </w:r>
      <w:r w:rsidRPr="000C6A13">
        <w:t>Charakterystyka dzielnicy w zakresie analizowanych wskaźników</w:t>
      </w:r>
      <w:bookmarkEnd w:id="43"/>
    </w:p>
    <w:tbl>
      <w:tblPr>
        <w:tblStyle w:val="af"/>
        <w:tblW w:w="91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5"/>
        <w:gridCol w:w="1037"/>
        <w:gridCol w:w="1293"/>
        <w:gridCol w:w="1289"/>
      </w:tblGrid>
      <w:tr w:rsidR="00654C25" w:rsidRPr="00654C25" w14:paraId="19B1E1FC" w14:textId="77777777">
        <w:trPr>
          <w:tblHeader/>
        </w:trPr>
        <w:tc>
          <w:tcPr>
            <w:tcW w:w="5525" w:type="dxa"/>
            <w:tcBorders>
              <w:bottom w:val="single" w:sz="12" w:space="0" w:color="000000"/>
            </w:tcBorders>
            <w:shd w:val="clear" w:color="auto" w:fill="auto"/>
            <w:vAlign w:val="bottom"/>
          </w:tcPr>
          <w:p w14:paraId="000005E6"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5E7" w14:textId="77777777" w:rsidR="0079161D" w:rsidRPr="00654C25" w:rsidRDefault="00832A6A">
            <w:pPr>
              <w:spacing w:before="48" w:after="48" w:line="240" w:lineRule="auto"/>
              <w:jc w:val="center"/>
              <w:rPr>
                <w:b/>
                <w:sz w:val="20"/>
                <w:szCs w:val="20"/>
              </w:rPr>
            </w:pPr>
            <w:r w:rsidRPr="00654C25">
              <w:rPr>
                <w:b/>
                <w:sz w:val="20"/>
                <w:szCs w:val="20"/>
              </w:rPr>
              <w:t>SIKORNIK</w:t>
            </w:r>
          </w:p>
        </w:tc>
        <w:tc>
          <w:tcPr>
            <w:tcW w:w="1293" w:type="dxa"/>
            <w:tcBorders>
              <w:bottom w:val="single" w:sz="12" w:space="0" w:color="000000"/>
            </w:tcBorders>
            <w:shd w:val="clear" w:color="auto" w:fill="FFCC66"/>
            <w:vAlign w:val="center"/>
          </w:tcPr>
          <w:p w14:paraId="000005E8" w14:textId="77777777" w:rsidR="0079161D" w:rsidRPr="00654C25" w:rsidRDefault="00832A6A">
            <w:pPr>
              <w:spacing w:before="48" w:after="48" w:line="240" w:lineRule="auto"/>
              <w:jc w:val="center"/>
              <w:rPr>
                <w:b/>
                <w:sz w:val="20"/>
                <w:szCs w:val="20"/>
              </w:rPr>
            </w:pPr>
            <w:r w:rsidRPr="00654C25">
              <w:rPr>
                <w:b/>
                <w:sz w:val="20"/>
                <w:szCs w:val="20"/>
              </w:rPr>
              <w:t>UDZIAŁ W MIEŚCIE</w:t>
            </w:r>
          </w:p>
        </w:tc>
        <w:tc>
          <w:tcPr>
            <w:tcW w:w="1289" w:type="dxa"/>
            <w:tcBorders>
              <w:bottom w:val="single" w:sz="12" w:space="0" w:color="000000"/>
            </w:tcBorders>
            <w:shd w:val="clear" w:color="auto" w:fill="FFCC66"/>
            <w:vAlign w:val="center"/>
          </w:tcPr>
          <w:p w14:paraId="000005E9" w14:textId="77777777" w:rsidR="0079161D" w:rsidRPr="00654C25" w:rsidRDefault="00832A6A">
            <w:pPr>
              <w:spacing w:before="48" w:after="48" w:line="240" w:lineRule="auto"/>
              <w:jc w:val="center"/>
              <w:rPr>
                <w:b/>
                <w:sz w:val="20"/>
                <w:szCs w:val="20"/>
              </w:rPr>
            </w:pPr>
            <w:r w:rsidRPr="00654C25">
              <w:rPr>
                <w:b/>
                <w:sz w:val="20"/>
                <w:szCs w:val="20"/>
              </w:rPr>
              <w:t>CAŁE MIASTO</w:t>
            </w:r>
          </w:p>
        </w:tc>
      </w:tr>
      <w:tr w:rsidR="00654C25" w:rsidRPr="00654C25" w14:paraId="58373046" w14:textId="77777777">
        <w:tc>
          <w:tcPr>
            <w:tcW w:w="9144" w:type="dxa"/>
            <w:gridSpan w:val="4"/>
            <w:tcBorders>
              <w:top w:val="single" w:sz="12" w:space="0" w:color="000000"/>
            </w:tcBorders>
            <w:shd w:val="clear" w:color="auto" w:fill="FFCC66"/>
            <w:vAlign w:val="center"/>
          </w:tcPr>
          <w:p w14:paraId="000005EA" w14:textId="77777777" w:rsidR="0079161D" w:rsidRPr="00654C25" w:rsidRDefault="00832A6A">
            <w:pPr>
              <w:spacing w:before="48" w:after="48" w:line="240" w:lineRule="auto"/>
            </w:pPr>
            <w:r w:rsidRPr="00654C25">
              <w:t>Obszar społeczny</w:t>
            </w:r>
          </w:p>
        </w:tc>
      </w:tr>
      <w:tr w:rsidR="00654C25" w:rsidRPr="00654C25" w14:paraId="5843E251" w14:textId="77777777">
        <w:tc>
          <w:tcPr>
            <w:tcW w:w="5525" w:type="dxa"/>
            <w:tcBorders>
              <w:top w:val="single" w:sz="12" w:space="0" w:color="000000"/>
            </w:tcBorders>
            <w:shd w:val="clear" w:color="auto" w:fill="auto"/>
            <w:vAlign w:val="center"/>
          </w:tcPr>
          <w:p w14:paraId="000005EE"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5EF" w14:textId="77777777" w:rsidR="0079161D" w:rsidRPr="00654C25" w:rsidRDefault="00832A6A">
            <w:pPr>
              <w:spacing w:before="48" w:after="48" w:line="240" w:lineRule="auto"/>
              <w:jc w:val="right"/>
              <w:rPr>
                <w:sz w:val="18"/>
                <w:szCs w:val="18"/>
              </w:rPr>
            </w:pPr>
            <w:r w:rsidRPr="00654C25">
              <w:rPr>
                <w:sz w:val="18"/>
                <w:szCs w:val="18"/>
              </w:rPr>
              <w:t>443</w:t>
            </w:r>
          </w:p>
        </w:tc>
        <w:tc>
          <w:tcPr>
            <w:tcW w:w="1293" w:type="dxa"/>
            <w:tcBorders>
              <w:top w:val="single" w:sz="12" w:space="0" w:color="000000"/>
            </w:tcBorders>
            <w:shd w:val="clear" w:color="auto" w:fill="FFCC66"/>
            <w:vAlign w:val="center"/>
          </w:tcPr>
          <w:p w14:paraId="000005F0" w14:textId="77777777" w:rsidR="0079161D" w:rsidRPr="00654C25" w:rsidRDefault="00832A6A">
            <w:pPr>
              <w:spacing w:before="48" w:after="48" w:line="240" w:lineRule="auto"/>
              <w:jc w:val="right"/>
              <w:rPr>
                <w:sz w:val="18"/>
                <w:szCs w:val="18"/>
              </w:rPr>
            </w:pPr>
            <w:r w:rsidRPr="00654C25">
              <w:rPr>
                <w:sz w:val="18"/>
                <w:szCs w:val="18"/>
              </w:rPr>
              <w:t>10,0%</w:t>
            </w:r>
          </w:p>
        </w:tc>
        <w:tc>
          <w:tcPr>
            <w:tcW w:w="1289" w:type="dxa"/>
            <w:tcBorders>
              <w:top w:val="single" w:sz="12" w:space="0" w:color="000000"/>
            </w:tcBorders>
            <w:shd w:val="clear" w:color="auto" w:fill="FFCC66"/>
            <w:vAlign w:val="center"/>
          </w:tcPr>
          <w:p w14:paraId="000005F1"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F4E250D" w14:textId="77777777">
        <w:tc>
          <w:tcPr>
            <w:tcW w:w="5525" w:type="dxa"/>
            <w:shd w:val="clear" w:color="auto" w:fill="auto"/>
            <w:vAlign w:val="center"/>
          </w:tcPr>
          <w:p w14:paraId="000005F2"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lastRenderedPageBreak/>
              <w:t>Liczba osób, którym przyznano świadczenie ze względu na długotrwałą lub ciężką chorobę</w:t>
            </w:r>
          </w:p>
        </w:tc>
        <w:tc>
          <w:tcPr>
            <w:tcW w:w="1037" w:type="dxa"/>
            <w:shd w:val="clear" w:color="auto" w:fill="auto"/>
            <w:vAlign w:val="center"/>
          </w:tcPr>
          <w:p w14:paraId="000005F3" w14:textId="77777777" w:rsidR="0079161D" w:rsidRPr="00654C25" w:rsidRDefault="00832A6A">
            <w:pPr>
              <w:spacing w:before="48" w:after="48" w:line="240" w:lineRule="auto"/>
              <w:jc w:val="right"/>
              <w:rPr>
                <w:sz w:val="18"/>
                <w:szCs w:val="18"/>
              </w:rPr>
            </w:pPr>
            <w:r w:rsidRPr="00654C25">
              <w:rPr>
                <w:sz w:val="18"/>
                <w:szCs w:val="18"/>
              </w:rPr>
              <w:t>126</w:t>
            </w:r>
          </w:p>
        </w:tc>
        <w:tc>
          <w:tcPr>
            <w:tcW w:w="1293" w:type="dxa"/>
            <w:shd w:val="clear" w:color="auto" w:fill="FFCC66"/>
            <w:vAlign w:val="center"/>
          </w:tcPr>
          <w:p w14:paraId="000005F4" w14:textId="77777777" w:rsidR="0079161D" w:rsidRPr="00654C25" w:rsidRDefault="00832A6A">
            <w:pPr>
              <w:spacing w:before="48" w:after="48" w:line="240" w:lineRule="auto"/>
              <w:jc w:val="right"/>
              <w:rPr>
                <w:sz w:val="18"/>
                <w:szCs w:val="18"/>
              </w:rPr>
            </w:pPr>
            <w:r w:rsidRPr="00654C25">
              <w:rPr>
                <w:sz w:val="18"/>
                <w:szCs w:val="18"/>
              </w:rPr>
              <w:t>16,1%</w:t>
            </w:r>
          </w:p>
        </w:tc>
        <w:tc>
          <w:tcPr>
            <w:tcW w:w="1289" w:type="dxa"/>
            <w:shd w:val="clear" w:color="auto" w:fill="FFCC66"/>
            <w:vAlign w:val="center"/>
          </w:tcPr>
          <w:p w14:paraId="000005F5"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33F04594" w14:textId="77777777">
        <w:tc>
          <w:tcPr>
            <w:tcW w:w="5525" w:type="dxa"/>
            <w:shd w:val="clear" w:color="auto" w:fill="auto"/>
            <w:vAlign w:val="center"/>
          </w:tcPr>
          <w:p w14:paraId="000005F6"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5F7" w14:textId="77777777" w:rsidR="0079161D" w:rsidRPr="00654C25" w:rsidRDefault="00832A6A">
            <w:pPr>
              <w:spacing w:before="48" w:after="48" w:line="240" w:lineRule="auto"/>
              <w:jc w:val="right"/>
              <w:rPr>
                <w:sz w:val="18"/>
                <w:szCs w:val="18"/>
              </w:rPr>
            </w:pPr>
            <w:r w:rsidRPr="00654C25">
              <w:rPr>
                <w:sz w:val="18"/>
                <w:szCs w:val="18"/>
              </w:rPr>
              <w:t>120</w:t>
            </w:r>
          </w:p>
        </w:tc>
        <w:tc>
          <w:tcPr>
            <w:tcW w:w="1293" w:type="dxa"/>
            <w:shd w:val="clear" w:color="auto" w:fill="FFCC66"/>
            <w:vAlign w:val="center"/>
          </w:tcPr>
          <w:p w14:paraId="000005F8" w14:textId="77777777" w:rsidR="0079161D" w:rsidRPr="00654C25" w:rsidRDefault="00832A6A">
            <w:pPr>
              <w:spacing w:before="48" w:after="48" w:line="240" w:lineRule="auto"/>
              <w:jc w:val="right"/>
              <w:rPr>
                <w:sz w:val="18"/>
                <w:szCs w:val="18"/>
              </w:rPr>
            </w:pPr>
            <w:r w:rsidRPr="00654C25">
              <w:rPr>
                <w:sz w:val="18"/>
                <w:szCs w:val="18"/>
              </w:rPr>
              <w:t>10,5%</w:t>
            </w:r>
          </w:p>
        </w:tc>
        <w:tc>
          <w:tcPr>
            <w:tcW w:w="1289" w:type="dxa"/>
            <w:shd w:val="clear" w:color="auto" w:fill="FFCC66"/>
            <w:vAlign w:val="center"/>
          </w:tcPr>
          <w:p w14:paraId="000005F9"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23AA2126" w14:textId="77777777">
        <w:tc>
          <w:tcPr>
            <w:tcW w:w="5525" w:type="dxa"/>
            <w:shd w:val="clear" w:color="auto" w:fill="auto"/>
            <w:vAlign w:val="center"/>
          </w:tcPr>
          <w:p w14:paraId="000005FA"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5FB" w14:textId="77777777" w:rsidR="0079161D" w:rsidRPr="00654C25" w:rsidRDefault="00832A6A">
            <w:pPr>
              <w:spacing w:before="48" w:after="48" w:line="240" w:lineRule="auto"/>
              <w:jc w:val="right"/>
              <w:rPr>
                <w:sz w:val="18"/>
                <w:szCs w:val="18"/>
              </w:rPr>
            </w:pPr>
            <w:r w:rsidRPr="00654C25">
              <w:rPr>
                <w:sz w:val="18"/>
                <w:szCs w:val="18"/>
              </w:rPr>
              <w:t>51</w:t>
            </w:r>
          </w:p>
        </w:tc>
        <w:tc>
          <w:tcPr>
            <w:tcW w:w="1293" w:type="dxa"/>
            <w:shd w:val="clear" w:color="auto" w:fill="FFCC66"/>
            <w:vAlign w:val="center"/>
          </w:tcPr>
          <w:p w14:paraId="000005FC" w14:textId="77777777" w:rsidR="0079161D" w:rsidRPr="00654C25" w:rsidRDefault="00832A6A">
            <w:pPr>
              <w:spacing w:before="48" w:after="48" w:line="240" w:lineRule="auto"/>
              <w:jc w:val="right"/>
              <w:rPr>
                <w:sz w:val="18"/>
                <w:szCs w:val="18"/>
              </w:rPr>
            </w:pPr>
            <w:r w:rsidRPr="00654C25">
              <w:rPr>
                <w:sz w:val="18"/>
                <w:szCs w:val="18"/>
              </w:rPr>
              <w:t>9,4%</w:t>
            </w:r>
          </w:p>
        </w:tc>
        <w:tc>
          <w:tcPr>
            <w:tcW w:w="1289" w:type="dxa"/>
            <w:shd w:val="clear" w:color="auto" w:fill="FFCC66"/>
            <w:vAlign w:val="center"/>
          </w:tcPr>
          <w:p w14:paraId="000005FD"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50C6753D" w14:textId="77777777">
        <w:tc>
          <w:tcPr>
            <w:tcW w:w="5525" w:type="dxa"/>
            <w:shd w:val="clear" w:color="auto" w:fill="auto"/>
            <w:vAlign w:val="center"/>
          </w:tcPr>
          <w:p w14:paraId="000005FE"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037" w:type="dxa"/>
            <w:shd w:val="clear" w:color="auto" w:fill="auto"/>
            <w:vAlign w:val="center"/>
          </w:tcPr>
          <w:p w14:paraId="000005FF" w14:textId="77777777" w:rsidR="0079161D" w:rsidRPr="00654C25" w:rsidRDefault="00832A6A">
            <w:pPr>
              <w:spacing w:before="48" w:after="48" w:line="240" w:lineRule="auto"/>
              <w:jc w:val="right"/>
              <w:rPr>
                <w:sz w:val="18"/>
                <w:szCs w:val="18"/>
              </w:rPr>
            </w:pPr>
            <w:r w:rsidRPr="00654C25">
              <w:rPr>
                <w:sz w:val="18"/>
                <w:szCs w:val="18"/>
              </w:rPr>
              <w:t>3,65</w:t>
            </w:r>
          </w:p>
        </w:tc>
        <w:tc>
          <w:tcPr>
            <w:tcW w:w="1293" w:type="dxa"/>
            <w:shd w:val="clear" w:color="auto" w:fill="FFCC66"/>
            <w:vAlign w:val="center"/>
          </w:tcPr>
          <w:p w14:paraId="00000600"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01"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688C751B" w14:textId="77777777">
        <w:tc>
          <w:tcPr>
            <w:tcW w:w="5525" w:type="dxa"/>
            <w:shd w:val="clear" w:color="auto" w:fill="auto"/>
            <w:vAlign w:val="center"/>
          </w:tcPr>
          <w:p w14:paraId="00000602"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603" w14:textId="77777777" w:rsidR="0079161D" w:rsidRPr="00654C25" w:rsidRDefault="00832A6A">
            <w:pPr>
              <w:spacing w:before="48" w:after="48" w:line="240" w:lineRule="auto"/>
              <w:jc w:val="right"/>
              <w:rPr>
                <w:sz w:val="18"/>
                <w:szCs w:val="18"/>
              </w:rPr>
            </w:pPr>
            <w:r w:rsidRPr="00654C25">
              <w:rPr>
                <w:sz w:val="18"/>
                <w:szCs w:val="18"/>
              </w:rPr>
              <w:t>1,04</w:t>
            </w:r>
          </w:p>
        </w:tc>
        <w:tc>
          <w:tcPr>
            <w:tcW w:w="1293" w:type="dxa"/>
            <w:shd w:val="clear" w:color="auto" w:fill="FFCC66"/>
            <w:vAlign w:val="center"/>
          </w:tcPr>
          <w:p w14:paraId="00000604"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05"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6F7585BE" w14:textId="77777777">
        <w:tc>
          <w:tcPr>
            <w:tcW w:w="5525" w:type="dxa"/>
            <w:shd w:val="clear" w:color="auto" w:fill="auto"/>
            <w:vAlign w:val="center"/>
          </w:tcPr>
          <w:p w14:paraId="00000606"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607" w14:textId="77777777" w:rsidR="0079161D" w:rsidRPr="00654C25" w:rsidRDefault="00832A6A">
            <w:pPr>
              <w:spacing w:before="48" w:after="48" w:line="240" w:lineRule="auto"/>
              <w:jc w:val="right"/>
              <w:rPr>
                <w:sz w:val="18"/>
                <w:szCs w:val="18"/>
              </w:rPr>
            </w:pPr>
            <w:r w:rsidRPr="00654C25">
              <w:rPr>
                <w:sz w:val="18"/>
                <w:szCs w:val="18"/>
              </w:rPr>
              <w:t>0,99</w:t>
            </w:r>
          </w:p>
        </w:tc>
        <w:tc>
          <w:tcPr>
            <w:tcW w:w="1293" w:type="dxa"/>
            <w:shd w:val="clear" w:color="auto" w:fill="FFCC66"/>
            <w:vAlign w:val="center"/>
          </w:tcPr>
          <w:p w14:paraId="00000608"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09"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0A98AA4F" w14:textId="77777777">
        <w:tc>
          <w:tcPr>
            <w:tcW w:w="5525" w:type="dxa"/>
            <w:shd w:val="clear" w:color="auto" w:fill="auto"/>
            <w:vAlign w:val="center"/>
          </w:tcPr>
          <w:p w14:paraId="0000060A"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60B" w14:textId="77777777" w:rsidR="0079161D" w:rsidRPr="00654C25" w:rsidRDefault="00832A6A">
            <w:pPr>
              <w:spacing w:before="48" w:after="48" w:line="240" w:lineRule="auto"/>
              <w:jc w:val="right"/>
              <w:rPr>
                <w:sz w:val="18"/>
                <w:szCs w:val="18"/>
              </w:rPr>
            </w:pPr>
            <w:r w:rsidRPr="00654C25">
              <w:rPr>
                <w:sz w:val="18"/>
                <w:szCs w:val="18"/>
              </w:rPr>
              <w:t>0,42</w:t>
            </w:r>
          </w:p>
        </w:tc>
        <w:tc>
          <w:tcPr>
            <w:tcW w:w="1293" w:type="dxa"/>
            <w:shd w:val="clear" w:color="auto" w:fill="FFCC66"/>
            <w:vAlign w:val="center"/>
          </w:tcPr>
          <w:p w14:paraId="0000060C"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0D"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DCA5BEA" w14:textId="77777777">
        <w:tc>
          <w:tcPr>
            <w:tcW w:w="5525" w:type="dxa"/>
            <w:shd w:val="clear" w:color="auto" w:fill="auto"/>
            <w:vAlign w:val="center"/>
          </w:tcPr>
          <w:p w14:paraId="0000060E"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037" w:type="dxa"/>
            <w:shd w:val="clear" w:color="auto" w:fill="auto"/>
            <w:vAlign w:val="center"/>
          </w:tcPr>
          <w:p w14:paraId="0000060F" w14:textId="77777777" w:rsidR="0079161D" w:rsidRPr="00654C25" w:rsidRDefault="00832A6A">
            <w:pPr>
              <w:spacing w:before="48" w:after="48" w:line="240" w:lineRule="auto"/>
              <w:jc w:val="right"/>
              <w:rPr>
                <w:sz w:val="18"/>
                <w:szCs w:val="18"/>
              </w:rPr>
            </w:pPr>
            <w:r w:rsidRPr="00654C25">
              <w:rPr>
                <w:sz w:val="18"/>
                <w:szCs w:val="18"/>
              </w:rPr>
              <w:t>1 459,00</w:t>
            </w:r>
          </w:p>
        </w:tc>
        <w:tc>
          <w:tcPr>
            <w:tcW w:w="1293" w:type="dxa"/>
            <w:shd w:val="clear" w:color="auto" w:fill="FFCC66"/>
            <w:vAlign w:val="center"/>
          </w:tcPr>
          <w:p w14:paraId="00000610" w14:textId="77777777" w:rsidR="0079161D" w:rsidRPr="00654C25" w:rsidRDefault="00832A6A">
            <w:pPr>
              <w:spacing w:before="48" w:after="48" w:line="240" w:lineRule="auto"/>
              <w:jc w:val="right"/>
              <w:rPr>
                <w:sz w:val="18"/>
                <w:szCs w:val="18"/>
              </w:rPr>
            </w:pPr>
            <w:r w:rsidRPr="00654C25">
              <w:rPr>
                <w:sz w:val="18"/>
                <w:szCs w:val="18"/>
              </w:rPr>
              <w:t>5,7%</w:t>
            </w:r>
          </w:p>
        </w:tc>
        <w:tc>
          <w:tcPr>
            <w:tcW w:w="1289" w:type="dxa"/>
            <w:shd w:val="clear" w:color="auto" w:fill="FFCC66"/>
            <w:vAlign w:val="center"/>
          </w:tcPr>
          <w:p w14:paraId="00000611"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7734D0DC" w14:textId="77777777">
        <w:tc>
          <w:tcPr>
            <w:tcW w:w="5525" w:type="dxa"/>
            <w:shd w:val="clear" w:color="auto" w:fill="auto"/>
            <w:vAlign w:val="center"/>
          </w:tcPr>
          <w:p w14:paraId="00000612"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613" w14:textId="77777777" w:rsidR="0079161D" w:rsidRPr="00654C25" w:rsidRDefault="00832A6A">
            <w:pPr>
              <w:spacing w:before="48" w:after="48" w:line="240" w:lineRule="auto"/>
              <w:jc w:val="right"/>
              <w:rPr>
                <w:sz w:val="18"/>
                <w:szCs w:val="18"/>
              </w:rPr>
            </w:pPr>
            <w:r w:rsidRPr="00654C25">
              <w:rPr>
                <w:sz w:val="18"/>
                <w:szCs w:val="18"/>
              </w:rPr>
              <w:t>12,02</w:t>
            </w:r>
          </w:p>
        </w:tc>
        <w:tc>
          <w:tcPr>
            <w:tcW w:w="1293" w:type="dxa"/>
            <w:shd w:val="clear" w:color="auto" w:fill="FFCC66"/>
            <w:vAlign w:val="center"/>
          </w:tcPr>
          <w:p w14:paraId="00000614"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15"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403D723F" w14:textId="77777777">
        <w:tc>
          <w:tcPr>
            <w:tcW w:w="5525" w:type="dxa"/>
            <w:shd w:val="clear" w:color="auto" w:fill="auto"/>
            <w:vAlign w:val="center"/>
          </w:tcPr>
          <w:p w14:paraId="00000616"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617" w14:textId="77777777" w:rsidR="0079161D" w:rsidRPr="00654C25" w:rsidRDefault="00832A6A">
            <w:pPr>
              <w:spacing w:before="48" w:after="48" w:line="240" w:lineRule="auto"/>
              <w:jc w:val="right"/>
              <w:rPr>
                <w:sz w:val="18"/>
                <w:szCs w:val="18"/>
              </w:rPr>
            </w:pPr>
            <w:r w:rsidRPr="00654C25">
              <w:rPr>
                <w:sz w:val="18"/>
                <w:szCs w:val="18"/>
              </w:rPr>
              <w:t>25</w:t>
            </w:r>
          </w:p>
        </w:tc>
        <w:tc>
          <w:tcPr>
            <w:tcW w:w="1293" w:type="dxa"/>
            <w:shd w:val="clear" w:color="auto" w:fill="FFCC66"/>
            <w:vAlign w:val="center"/>
          </w:tcPr>
          <w:p w14:paraId="00000618" w14:textId="77777777" w:rsidR="0079161D" w:rsidRPr="00654C25" w:rsidRDefault="00832A6A">
            <w:pPr>
              <w:spacing w:before="48" w:after="48" w:line="240" w:lineRule="auto"/>
              <w:jc w:val="right"/>
              <w:rPr>
                <w:sz w:val="18"/>
                <w:szCs w:val="18"/>
              </w:rPr>
            </w:pPr>
            <w:r w:rsidRPr="00654C25">
              <w:rPr>
                <w:sz w:val="18"/>
                <w:szCs w:val="18"/>
              </w:rPr>
              <w:t>8,0%</w:t>
            </w:r>
          </w:p>
        </w:tc>
        <w:tc>
          <w:tcPr>
            <w:tcW w:w="1289" w:type="dxa"/>
            <w:shd w:val="clear" w:color="auto" w:fill="FFCC66"/>
            <w:vAlign w:val="center"/>
          </w:tcPr>
          <w:p w14:paraId="00000619"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1054AB23" w14:textId="77777777">
        <w:tc>
          <w:tcPr>
            <w:tcW w:w="5525" w:type="dxa"/>
            <w:shd w:val="clear" w:color="auto" w:fill="auto"/>
            <w:vAlign w:val="center"/>
          </w:tcPr>
          <w:p w14:paraId="0000061A"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61B" w14:textId="77777777" w:rsidR="0079161D" w:rsidRPr="00654C25" w:rsidRDefault="00832A6A">
            <w:pPr>
              <w:spacing w:before="48" w:after="48" w:line="240" w:lineRule="auto"/>
              <w:jc w:val="right"/>
              <w:rPr>
                <w:sz w:val="18"/>
                <w:szCs w:val="18"/>
              </w:rPr>
            </w:pPr>
            <w:r w:rsidRPr="00654C25">
              <w:rPr>
                <w:sz w:val="18"/>
                <w:szCs w:val="18"/>
              </w:rPr>
              <w:t>0,21</w:t>
            </w:r>
          </w:p>
        </w:tc>
        <w:tc>
          <w:tcPr>
            <w:tcW w:w="1293" w:type="dxa"/>
            <w:shd w:val="clear" w:color="auto" w:fill="FFCC66"/>
            <w:vAlign w:val="center"/>
          </w:tcPr>
          <w:p w14:paraId="0000061C"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1D"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1B3625CC" w14:textId="77777777">
        <w:trPr>
          <w:tblHeader/>
        </w:trPr>
        <w:tc>
          <w:tcPr>
            <w:tcW w:w="9144" w:type="dxa"/>
            <w:gridSpan w:val="4"/>
            <w:tcBorders>
              <w:bottom w:val="single" w:sz="12" w:space="0" w:color="000000"/>
            </w:tcBorders>
            <w:shd w:val="clear" w:color="auto" w:fill="FFCC66"/>
            <w:vAlign w:val="bottom"/>
          </w:tcPr>
          <w:p w14:paraId="0000061E" w14:textId="2FFC464B" w:rsidR="0079161D" w:rsidRPr="00654C25" w:rsidRDefault="00832A6A">
            <w:pPr>
              <w:spacing w:before="48" w:after="48" w:line="240" w:lineRule="auto"/>
              <w:rPr>
                <w:sz w:val="18"/>
                <w:szCs w:val="18"/>
              </w:rPr>
            </w:pPr>
            <w:r w:rsidRPr="00654C25">
              <w:rPr>
                <w:sz w:val="18"/>
                <w:szCs w:val="18"/>
              </w:rPr>
              <w:t>Obszar</w:t>
            </w:r>
            <w:r w:rsidR="00040290">
              <w:rPr>
                <w:sz w:val="18"/>
                <w:szCs w:val="18"/>
              </w:rPr>
              <w:t xml:space="preserve"> </w:t>
            </w:r>
            <w:r w:rsidRPr="00654C25">
              <w:rPr>
                <w:sz w:val="18"/>
                <w:szCs w:val="18"/>
              </w:rPr>
              <w:t>gospodarczy</w:t>
            </w:r>
          </w:p>
        </w:tc>
      </w:tr>
      <w:tr w:rsidR="00654C25" w:rsidRPr="00654C25" w14:paraId="0754D2E9" w14:textId="77777777">
        <w:tc>
          <w:tcPr>
            <w:tcW w:w="5525" w:type="dxa"/>
            <w:tcBorders>
              <w:top w:val="single" w:sz="12" w:space="0" w:color="000000"/>
            </w:tcBorders>
            <w:shd w:val="clear" w:color="auto" w:fill="auto"/>
            <w:vAlign w:val="center"/>
          </w:tcPr>
          <w:p w14:paraId="00000622" w14:textId="77777777" w:rsidR="0079161D" w:rsidRPr="00654C25" w:rsidRDefault="00832A6A">
            <w:pPr>
              <w:numPr>
                <w:ilvl w:val="0"/>
                <w:numId w:val="8"/>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623" w14:textId="77777777" w:rsidR="0079161D" w:rsidRPr="00654C25" w:rsidRDefault="00832A6A">
            <w:pPr>
              <w:spacing w:before="48" w:after="48" w:line="240" w:lineRule="auto"/>
              <w:jc w:val="right"/>
              <w:rPr>
                <w:sz w:val="18"/>
                <w:szCs w:val="18"/>
              </w:rPr>
            </w:pPr>
            <w:r w:rsidRPr="00654C25">
              <w:rPr>
                <w:sz w:val="18"/>
                <w:szCs w:val="18"/>
              </w:rPr>
              <w:t>6,22</w:t>
            </w:r>
          </w:p>
        </w:tc>
        <w:tc>
          <w:tcPr>
            <w:tcW w:w="1293" w:type="dxa"/>
            <w:tcBorders>
              <w:top w:val="single" w:sz="12" w:space="0" w:color="000000"/>
            </w:tcBorders>
            <w:shd w:val="clear" w:color="auto" w:fill="FFCC66"/>
            <w:vAlign w:val="center"/>
          </w:tcPr>
          <w:p w14:paraId="00000624" w14:textId="77777777" w:rsidR="0079161D" w:rsidRPr="00654C25" w:rsidRDefault="0079161D">
            <w:pPr>
              <w:spacing w:before="48" w:after="48" w:line="240" w:lineRule="auto"/>
              <w:jc w:val="right"/>
              <w:rPr>
                <w:sz w:val="18"/>
                <w:szCs w:val="18"/>
              </w:rPr>
            </w:pPr>
          </w:p>
        </w:tc>
        <w:tc>
          <w:tcPr>
            <w:tcW w:w="1289" w:type="dxa"/>
            <w:tcBorders>
              <w:top w:val="single" w:sz="12" w:space="0" w:color="000000"/>
            </w:tcBorders>
            <w:shd w:val="clear" w:color="auto" w:fill="FFCC66"/>
            <w:vAlign w:val="center"/>
          </w:tcPr>
          <w:p w14:paraId="00000625"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5C2BF947" w14:textId="77777777">
        <w:tc>
          <w:tcPr>
            <w:tcW w:w="9144" w:type="dxa"/>
            <w:gridSpan w:val="4"/>
            <w:shd w:val="clear" w:color="auto" w:fill="FFCC66"/>
            <w:vAlign w:val="center"/>
          </w:tcPr>
          <w:p w14:paraId="00000626" w14:textId="77777777" w:rsidR="0079161D" w:rsidRPr="00654C25" w:rsidRDefault="00832A6A">
            <w:pPr>
              <w:spacing w:before="48" w:after="48" w:line="240" w:lineRule="auto"/>
              <w:rPr>
                <w:sz w:val="18"/>
                <w:szCs w:val="18"/>
              </w:rPr>
            </w:pPr>
            <w:r w:rsidRPr="00654C25">
              <w:rPr>
                <w:sz w:val="18"/>
                <w:szCs w:val="18"/>
              </w:rPr>
              <w:t>Obszar środowiska</w:t>
            </w:r>
          </w:p>
        </w:tc>
      </w:tr>
      <w:tr w:rsidR="00654C25" w:rsidRPr="00654C25" w14:paraId="1E070152" w14:textId="77777777">
        <w:tc>
          <w:tcPr>
            <w:tcW w:w="5525" w:type="dxa"/>
            <w:shd w:val="clear" w:color="auto" w:fill="auto"/>
            <w:vAlign w:val="center"/>
          </w:tcPr>
          <w:p w14:paraId="0000062A" w14:textId="3C844937" w:rsidR="0079161D" w:rsidRPr="00654C25" w:rsidRDefault="00832A6A">
            <w:pPr>
              <w:numPr>
                <w:ilvl w:val="0"/>
                <w:numId w:val="9"/>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954876" w:rsidRPr="00654C25">
              <w:rPr>
                <w:sz w:val="18"/>
                <w:szCs w:val="18"/>
              </w:rPr>
              <w:t xml:space="preserve"> w %</w:t>
            </w:r>
          </w:p>
        </w:tc>
        <w:tc>
          <w:tcPr>
            <w:tcW w:w="1037" w:type="dxa"/>
            <w:shd w:val="clear" w:color="auto" w:fill="auto"/>
            <w:vAlign w:val="center"/>
          </w:tcPr>
          <w:p w14:paraId="0000062B" w14:textId="77777777" w:rsidR="0079161D" w:rsidRPr="00654C25" w:rsidRDefault="00832A6A">
            <w:pPr>
              <w:spacing w:before="48" w:after="48" w:line="240" w:lineRule="auto"/>
              <w:jc w:val="right"/>
              <w:rPr>
                <w:sz w:val="18"/>
                <w:szCs w:val="18"/>
              </w:rPr>
            </w:pPr>
            <w:r w:rsidRPr="00654C25">
              <w:rPr>
                <w:sz w:val="18"/>
                <w:szCs w:val="18"/>
              </w:rPr>
              <w:t>0,22</w:t>
            </w:r>
          </w:p>
        </w:tc>
        <w:tc>
          <w:tcPr>
            <w:tcW w:w="1293" w:type="dxa"/>
            <w:shd w:val="clear" w:color="auto" w:fill="FFCC66"/>
            <w:vAlign w:val="center"/>
          </w:tcPr>
          <w:p w14:paraId="0000062C" w14:textId="77777777" w:rsidR="0079161D" w:rsidRPr="00654C25" w:rsidRDefault="0079161D">
            <w:pPr>
              <w:spacing w:before="48" w:after="48" w:line="240" w:lineRule="auto"/>
              <w:jc w:val="right"/>
              <w:rPr>
                <w:sz w:val="18"/>
                <w:szCs w:val="18"/>
                <w:u w:val="single"/>
              </w:rPr>
            </w:pPr>
          </w:p>
        </w:tc>
        <w:tc>
          <w:tcPr>
            <w:tcW w:w="1289" w:type="dxa"/>
            <w:shd w:val="clear" w:color="auto" w:fill="FFCC66"/>
            <w:vAlign w:val="center"/>
          </w:tcPr>
          <w:p w14:paraId="0000062D"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0DCA692E" w14:textId="77777777">
        <w:tc>
          <w:tcPr>
            <w:tcW w:w="5525" w:type="dxa"/>
            <w:shd w:val="clear" w:color="auto" w:fill="auto"/>
            <w:vAlign w:val="center"/>
          </w:tcPr>
          <w:p w14:paraId="0000062E" w14:textId="392728C5" w:rsidR="0079161D" w:rsidRPr="00654C25" w:rsidRDefault="00832A6A">
            <w:pPr>
              <w:numPr>
                <w:ilvl w:val="0"/>
                <w:numId w:val="9"/>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954876" w:rsidRPr="00654C25">
              <w:rPr>
                <w:sz w:val="18"/>
                <w:szCs w:val="18"/>
              </w:rPr>
              <w:t>w %</w:t>
            </w:r>
          </w:p>
        </w:tc>
        <w:tc>
          <w:tcPr>
            <w:tcW w:w="1037" w:type="dxa"/>
            <w:shd w:val="clear" w:color="auto" w:fill="auto"/>
            <w:vAlign w:val="center"/>
          </w:tcPr>
          <w:p w14:paraId="0000062F"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630"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31"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2931BAA4" w14:textId="77777777">
        <w:tc>
          <w:tcPr>
            <w:tcW w:w="9144" w:type="dxa"/>
            <w:gridSpan w:val="4"/>
            <w:shd w:val="clear" w:color="auto" w:fill="FFCC66"/>
            <w:vAlign w:val="center"/>
          </w:tcPr>
          <w:p w14:paraId="00000632" w14:textId="77777777" w:rsidR="0079161D" w:rsidRPr="00654C25" w:rsidRDefault="00832A6A">
            <w:pPr>
              <w:spacing w:before="48" w:after="48" w:line="240" w:lineRule="auto"/>
              <w:rPr>
                <w:sz w:val="18"/>
                <w:szCs w:val="18"/>
              </w:rPr>
            </w:pPr>
            <w:r w:rsidRPr="00654C25">
              <w:rPr>
                <w:sz w:val="18"/>
                <w:szCs w:val="18"/>
              </w:rPr>
              <w:t>Obszar przestrzenno-funkcjonalny</w:t>
            </w:r>
          </w:p>
        </w:tc>
      </w:tr>
      <w:tr w:rsidR="00654C25" w:rsidRPr="00654C25" w14:paraId="73D1F081" w14:textId="77777777">
        <w:tc>
          <w:tcPr>
            <w:tcW w:w="5525" w:type="dxa"/>
            <w:shd w:val="clear" w:color="auto" w:fill="auto"/>
            <w:vAlign w:val="center"/>
          </w:tcPr>
          <w:p w14:paraId="00000636" w14:textId="77777777" w:rsidR="0079161D" w:rsidRPr="00654C25" w:rsidRDefault="00832A6A">
            <w:pPr>
              <w:numPr>
                <w:ilvl w:val="0"/>
                <w:numId w:val="10"/>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637" w14:textId="77777777" w:rsidR="0079161D" w:rsidRPr="00654C25" w:rsidRDefault="00832A6A">
            <w:pPr>
              <w:spacing w:before="48" w:after="48" w:line="240" w:lineRule="auto"/>
              <w:jc w:val="right"/>
              <w:rPr>
                <w:sz w:val="18"/>
                <w:szCs w:val="18"/>
              </w:rPr>
            </w:pPr>
            <w:r w:rsidRPr="00654C25">
              <w:rPr>
                <w:sz w:val="18"/>
                <w:szCs w:val="18"/>
              </w:rPr>
              <w:t>0,02</w:t>
            </w:r>
          </w:p>
        </w:tc>
        <w:tc>
          <w:tcPr>
            <w:tcW w:w="1293" w:type="dxa"/>
            <w:shd w:val="clear" w:color="auto" w:fill="FFCC66"/>
            <w:vAlign w:val="center"/>
          </w:tcPr>
          <w:p w14:paraId="00000638"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39"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58047747" w14:textId="77777777">
        <w:tc>
          <w:tcPr>
            <w:tcW w:w="5525" w:type="dxa"/>
            <w:shd w:val="clear" w:color="auto" w:fill="auto"/>
            <w:vAlign w:val="center"/>
          </w:tcPr>
          <w:p w14:paraId="0000063A" w14:textId="77777777" w:rsidR="0079161D" w:rsidRPr="00654C25" w:rsidRDefault="00832A6A">
            <w:pPr>
              <w:numPr>
                <w:ilvl w:val="0"/>
                <w:numId w:val="10"/>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63B" w14:textId="77777777" w:rsidR="0079161D" w:rsidRPr="00654C25" w:rsidRDefault="00832A6A">
            <w:pPr>
              <w:spacing w:before="48" w:after="48" w:line="240" w:lineRule="auto"/>
              <w:jc w:val="right"/>
              <w:rPr>
                <w:sz w:val="18"/>
                <w:szCs w:val="18"/>
              </w:rPr>
            </w:pPr>
            <w:r w:rsidRPr="00654C25">
              <w:rPr>
                <w:sz w:val="18"/>
                <w:szCs w:val="18"/>
              </w:rPr>
              <w:t>0,03</w:t>
            </w:r>
          </w:p>
        </w:tc>
        <w:tc>
          <w:tcPr>
            <w:tcW w:w="1293" w:type="dxa"/>
            <w:shd w:val="clear" w:color="auto" w:fill="FFCC66"/>
            <w:vAlign w:val="center"/>
          </w:tcPr>
          <w:p w14:paraId="0000063C"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3D"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3E60C6B8" w14:textId="77777777">
        <w:tc>
          <w:tcPr>
            <w:tcW w:w="5525" w:type="dxa"/>
            <w:shd w:val="clear" w:color="auto" w:fill="auto"/>
            <w:vAlign w:val="center"/>
          </w:tcPr>
          <w:p w14:paraId="0000063E" w14:textId="77777777" w:rsidR="0079161D" w:rsidRPr="00654C25" w:rsidRDefault="00832A6A">
            <w:pPr>
              <w:numPr>
                <w:ilvl w:val="0"/>
                <w:numId w:val="10"/>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63F" w14:textId="77777777" w:rsidR="0079161D" w:rsidRPr="00654C25" w:rsidRDefault="00832A6A">
            <w:pPr>
              <w:spacing w:before="48" w:after="48" w:line="240" w:lineRule="auto"/>
              <w:jc w:val="right"/>
              <w:rPr>
                <w:sz w:val="18"/>
                <w:szCs w:val="18"/>
              </w:rPr>
            </w:pPr>
            <w:r w:rsidRPr="00654C25">
              <w:rPr>
                <w:sz w:val="18"/>
                <w:szCs w:val="18"/>
              </w:rPr>
              <w:t>14 508,95</w:t>
            </w:r>
          </w:p>
        </w:tc>
        <w:tc>
          <w:tcPr>
            <w:tcW w:w="1293" w:type="dxa"/>
            <w:shd w:val="clear" w:color="auto" w:fill="FFCC66"/>
            <w:vAlign w:val="center"/>
          </w:tcPr>
          <w:p w14:paraId="00000640"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41"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21B45836" w14:textId="77777777">
        <w:tc>
          <w:tcPr>
            <w:tcW w:w="9144" w:type="dxa"/>
            <w:gridSpan w:val="4"/>
            <w:shd w:val="clear" w:color="auto" w:fill="FFCC66"/>
            <w:vAlign w:val="center"/>
          </w:tcPr>
          <w:p w14:paraId="00000642" w14:textId="77777777" w:rsidR="0079161D" w:rsidRPr="00654C25" w:rsidRDefault="00832A6A">
            <w:pPr>
              <w:spacing w:before="48" w:after="48" w:line="240" w:lineRule="auto"/>
              <w:rPr>
                <w:sz w:val="18"/>
                <w:szCs w:val="18"/>
              </w:rPr>
            </w:pPr>
            <w:r w:rsidRPr="00654C25">
              <w:rPr>
                <w:sz w:val="18"/>
                <w:szCs w:val="18"/>
              </w:rPr>
              <w:t>Obszar techniczny</w:t>
            </w:r>
          </w:p>
        </w:tc>
      </w:tr>
      <w:tr w:rsidR="00654C25" w:rsidRPr="00654C25" w14:paraId="1EA8E184" w14:textId="77777777">
        <w:tc>
          <w:tcPr>
            <w:tcW w:w="5525" w:type="dxa"/>
            <w:shd w:val="clear" w:color="auto" w:fill="auto"/>
            <w:vAlign w:val="center"/>
          </w:tcPr>
          <w:p w14:paraId="00000646" w14:textId="3A8BA3C8" w:rsidR="0079161D" w:rsidRPr="00654C25" w:rsidRDefault="00832A6A">
            <w:pPr>
              <w:numPr>
                <w:ilvl w:val="0"/>
                <w:numId w:val="1"/>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954876" w:rsidRPr="00654C25">
              <w:rPr>
                <w:sz w:val="18"/>
                <w:szCs w:val="18"/>
              </w:rPr>
              <w:t>w %</w:t>
            </w:r>
          </w:p>
        </w:tc>
        <w:tc>
          <w:tcPr>
            <w:tcW w:w="1037" w:type="dxa"/>
            <w:shd w:val="clear" w:color="auto" w:fill="auto"/>
            <w:vAlign w:val="center"/>
          </w:tcPr>
          <w:p w14:paraId="00000647" w14:textId="77777777" w:rsidR="0079161D" w:rsidRPr="00654C25" w:rsidRDefault="00832A6A">
            <w:pPr>
              <w:spacing w:before="48" w:after="48" w:line="240" w:lineRule="auto"/>
              <w:jc w:val="right"/>
              <w:rPr>
                <w:sz w:val="18"/>
                <w:szCs w:val="18"/>
              </w:rPr>
            </w:pPr>
            <w:r w:rsidRPr="00654C25">
              <w:rPr>
                <w:sz w:val="18"/>
                <w:szCs w:val="18"/>
              </w:rPr>
              <w:t>26,73</w:t>
            </w:r>
          </w:p>
        </w:tc>
        <w:tc>
          <w:tcPr>
            <w:tcW w:w="1293" w:type="dxa"/>
            <w:shd w:val="clear" w:color="auto" w:fill="FFCC66"/>
            <w:vAlign w:val="center"/>
          </w:tcPr>
          <w:p w14:paraId="00000648"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49"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4FE04CE2" w14:textId="77777777">
        <w:tc>
          <w:tcPr>
            <w:tcW w:w="5525" w:type="dxa"/>
            <w:shd w:val="clear" w:color="auto" w:fill="auto"/>
            <w:vAlign w:val="center"/>
          </w:tcPr>
          <w:p w14:paraId="0000064A" w14:textId="285D2406" w:rsidR="0079161D" w:rsidRPr="00654C25" w:rsidRDefault="00832A6A">
            <w:pPr>
              <w:numPr>
                <w:ilvl w:val="0"/>
                <w:numId w:val="1"/>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954876" w:rsidRPr="00654C25">
              <w:rPr>
                <w:sz w:val="18"/>
                <w:szCs w:val="18"/>
              </w:rPr>
              <w:t xml:space="preserve"> w %</w:t>
            </w:r>
          </w:p>
        </w:tc>
        <w:tc>
          <w:tcPr>
            <w:tcW w:w="1037" w:type="dxa"/>
            <w:shd w:val="clear" w:color="auto" w:fill="auto"/>
            <w:vAlign w:val="center"/>
          </w:tcPr>
          <w:p w14:paraId="0000064B"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64C"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4D" w14:textId="7496034F" w:rsidR="0079161D" w:rsidRPr="00654C25" w:rsidRDefault="00954876">
            <w:pPr>
              <w:spacing w:before="48" w:after="48" w:line="240" w:lineRule="auto"/>
              <w:jc w:val="right"/>
              <w:rPr>
                <w:sz w:val="18"/>
                <w:szCs w:val="18"/>
              </w:rPr>
            </w:pPr>
            <w:r w:rsidRPr="00654C25">
              <w:rPr>
                <w:sz w:val="18"/>
                <w:szCs w:val="18"/>
              </w:rPr>
              <w:t>20</w:t>
            </w:r>
          </w:p>
        </w:tc>
      </w:tr>
      <w:tr w:rsidR="00654C25" w:rsidRPr="00654C25" w14:paraId="6AF26253" w14:textId="77777777">
        <w:tc>
          <w:tcPr>
            <w:tcW w:w="5525" w:type="dxa"/>
            <w:shd w:val="clear" w:color="auto" w:fill="auto"/>
            <w:vAlign w:val="center"/>
          </w:tcPr>
          <w:p w14:paraId="0000064E" w14:textId="77777777" w:rsidR="0079161D" w:rsidRPr="00654C25" w:rsidRDefault="00832A6A">
            <w:pPr>
              <w:numPr>
                <w:ilvl w:val="0"/>
                <w:numId w:val="1"/>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64F" w14:textId="77777777" w:rsidR="0079161D" w:rsidRPr="00654C25" w:rsidRDefault="00832A6A">
            <w:pPr>
              <w:spacing w:before="48" w:after="48" w:line="240" w:lineRule="auto"/>
              <w:jc w:val="right"/>
              <w:rPr>
                <w:sz w:val="18"/>
                <w:szCs w:val="18"/>
              </w:rPr>
            </w:pPr>
            <w:r w:rsidRPr="00654C25">
              <w:rPr>
                <w:sz w:val="18"/>
                <w:szCs w:val="18"/>
              </w:rPr>
              <w:t>0,82</w:t>
            </w:r>
          </w:p>
        </w:tc>
        <w:tc>
          <w:tcPr>
            <w:tcW w:w="1293" w:type="dxa"/>
            <w:shd w:val="clear" w:color="auto" w:fill="FFCC66"/>
            <w:vAlign w:val="center"/>
          </w:tcPr>
          <w:p w14:paraId="00000650"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51" w14:textId="77777777" w:rsidR="0079161D" w:rsidRPr="00654C25" w:rsidRDefault="00832A6A">
            <w:pPr>
              <w:spacing w:before="48" w:after="48" w:line="240" w:lineRule="auto"/>
              <w:jc w:val="right"/>
              <w:rPr>
                <w:sz w:val="18"/>
                <w:szCs w:val="18"/>
              </w:rPr>
            </w:pPr>
            <w:r w:rsidRPr="00654C25">
              <w:rPr>
                <w:sz w:val="18"/>
                <w:szCs w:val="18"/>
              </w:rPr>
              <w:t>2,71</w:t>
            </w:r>
          </w:p>
        </w:tc>
      </w:tr>
    </w:tbl>
    <w:p w14:paraId="00000655" w14:textId="77777777" w:rsidR="0079161D" w:rsidRPr="00654C25" w:rsidRDefault="00832A6A">
      <w:pPr>
        <w:rPr>
          <w:rFonts w:ascii="Arial" w:eastAsia="Arial" w:hAnsi="Arial" w:cs="Arial"/>
          <w:sz w:val="20"/>
          <w:szCs w:val="20"/>
        </w:rPr>
      </w:pPr>
      <w:r w:rsidRPr="00654C25">
        <w:br w:type="page"/>
      </w:r>
    </w:p>
    <w:p w14:paraId="00000656" w14:textId="2B0FE4C8" w:rsidR="0079161D" w:rsidRPr="00654C25" w:rsidRDefault="00832A6A" w:rsidP="00E75C00">
      <w:pPr>
        <w:pStyle w:val="Nagwek4"/>
      </w:pPr>
      <w:r w:rsidRPr="00654C25">
        <w:lastRenderedPageBreak/>
        <w:t>Podobszar zdegradowany</w:t>
      </w:r>
      <w:r w:rsidR="00040290">
        <w:t xml:space="preserve"> </w:t>
      </w:r>
      <w:r w:rsidRPr="00654C25">
        <w:t>Sośnica</w:t>
      </w:r>
    </w:p>
    <w:p w14:paraId="00000658" w14:textId="5C8D2441" w:rsidR="0079161D" w:rsidRPr="00C65C34" w:rsidRDefault="00832A6A" w:rsidP="00C65C34">
      <w:pPr>
        <w:spacing w:line="360" w:lineRule="auto"/>
        <w:jc w:val="both"/>
        <w:rPr>
          <w:sz w:val="24"/>
          <w:szCs w:val="24"/>
        </w:rPr>
      </w:pPr>
      <w:r w:rsidRPr="00654C25">
        <w:rPr>
          <w:sz w:val="24"/>
          <w:szCs w:val="24"/>
        </w:rPr>
        <w:t>Dzielnica Sośnica położona jest we wschodniej</w:t>
      </w:r>
      <w:r w:rsidR="00040290">
        <w:rPr>
          <w:sz w:val="24"/>
          <w:szCs w:val="24"/>
        </w:rPr>
        <w:t xml:space="preserve"> </w:t>
      </w:r>
      <w:r w:rsidRPr="00654C25">
        <w:rPr>
          <w:sz w:val="24"/>
          <w:szCs w:val="24"/>
        </w:rPr>
        <w:t>części miasta i sąsiaduje z dzielnicami: Ligota Zabrska oraz Baildona. Zamieszkiwana jest przez 16 865 osób i zajmuje powierzchnię</w:t>
      </w:r>
      <w:r w:rsidR="00040290">
        <w:rPr>
          <w:sz w:val="24"/>
          <w:szCs w:val="24"/>
        </w:rPr>
        <w:t xml:space="preserve"> </w:t>
      </w:r>
      <w:r w:rsidRPr="00654C25">
        <w:rPr>
          <w:sz w:val="24"/>
          <w:szCs w:val="24"/>
        </w:rPr>
        <w:t>4,84 km</w:t>
      </w:r>
      <w:r w:rsidRPr="00654C25">
        <w:rPr>
          <w:sz w:val="24"/>
          <w:szCs w:val="24"/>
          <w:vertAlign w:val="superscript"/>
        </w:rPr>
        <w:t>2</w:t>
      </w:r>
      <w:r w:rsidRPr="00654C25">
        <w:rPr>
          <w:sz w:val="24"/>
          <w:szCs w:val="24"/>
        </w:rPr>
        <w:t xml:space="preserve">. </w:t>
      </w:r>
    </w:p>
    <w:p w14:paraId="6F80CCB5" w14:textId="22FC30A9" w:rsidR="00C65C34" w:rsidRDefault="00C65C34" w:rsidP="00C65C34">
      <w:pPr>
        <w:pStyle w:val="Legenda"/>
        <w:keepNext/>
      </w:pPr>
      <w:bookmarkStart w:id="44" w:name="_Toc172638177"/>
      <w:r>
        <w:t xml:space="preserve">Tabela </w:t>
      </w:r>
      <w:r w:rsidR="00000000">
        <w:fldChar w:fldCharType="begin"/>
      </w:r>
      <w:r w:rsidR="00000000">
        <w:instrText xml:space="preserve"> SEQ Tabela \* ARABIC </w:instrText>
      </w:r>
      <w:r w:rsidR="00000000">
        <w:fldChar w:fldCharType="separate"/>
      </w:r>
      <w:r w:rsidR="00063E54">
        <w:rPr>
          <w:noProof/>
        </w:rPr>
        <w:t>18</w:t>
      </w:r>
      <w:r w:rsidR="00000000">
        <w:rPr>
          <w:noProof/>
        </w:rPr>
        <w:fldChar w:fldCharType="end"/>
      </w:r>
      <w:r>
        <w:t xml:space="preserve"> </w:t>
      </w:r>
      <w:r w:rsidRPr="002A17D7">
        <w:t>Podstawowe dane o dzielnicy Sośnica</w:t>
      </w:r>
      <w:bookmarkEnd w:id="44"/>
    </w:p>
    <w:tbl>
      <w:tblPr>
        <w:tblStyle w:val="af0"/>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6FB2FD64" w14:textId="77777777">
        <w:trPr>
          <w:trHeight w:val="302"/>
        </w:trPr>
        <w:tc>
          <w:tcPr>
            <w:tcW w:w="6044" w:type="dxa"/>
            <w:gridSpan w:val="2"/>
            <w:tcBorders>
              <w:top w:val="single" w:sz="12" w:space="0" w:color="000000"/>
            </w:tcBorders>
            <w:vAlign w:val="center"/>
          </w:tcPr>
          <w:p w14:paraId="00000659" w14:textId="77777777" w:rsidR="0079161D" w:rsidRPr="00654C25" w:rsidRDefault="0079161D">
            <w:pPr>
              <w:spacing w:after="0" w:line="240" w:lineRule="auto"/>
              <w:rPr>
                <w:sz w:val="18"/>
                <w:szCs w:val="18"/>
              </w:rPr>
            </w:pPr>
          </w:p>
        </w:tc>
        <w:tc>
          <w:tcPr>
            <w:tcW w:w="3018" w:type="dxa"/>
            <w:tcBorders>
              <w:top w:val="single" w:sz="12" w:space="0" w:color="000000"/>
            </w:tcBorders>
            <w:shd w:val="clear" w:color="auto" w:fill="FFCC66"/>
            <w:vAlign w:val="center"/>
          </w:tcPr>
          <w:p w14:paraId="0000065B"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40AFCD41" w14:textId="77777777">
        <w:trPr>
          <w:trHeight w:val="249"/>
        </w:trPr>
        <w:tc>
          <w:tcPr>
            <w:tcW w:w="3025" w:type="dxa"/>
            <w:tcBorders>
              <w:top w:val="single" w:sz="12" w:space="0" w:color="000000"/>
            </w:tcBorders>
            <w:vAlign w:val="center"/>
          </w:tcPr>
          <w:p w14:paraId="0000065C" w14:textId="77777777" w:rsidR="0079161D" w:rsidRPr="00654C25" w:rsidRDefault="00832A6A">
            <w:pPr>
              <w:spacing w:after="0" w:line="240" w:lineRule="auto"/>
              <w:rPr>
                <w:sz w:val="20"/>
                <w:szCs w:val="20"/>
              </w:rPr>
            </w:pPr>
            <w:r w:rsidRPr="00654C25">
              <w:rPr>
                <w:sz w:val="20"/>
                <w:szCs w:val="20"/>
              </w:rPr>
              <w:t>Powierzchnia m</w:t>
            </w:r>
            <w:r w:rsidRPr="00C65C34">
              <w:rPr>
                <w:sz w:val="20"/>
                <w:szCs w:val="20"/>
                <w:vertAlign w:val="superscript"/>
              </w:rPr>
              <w:t>2</w:t>
            </w:r>
          </w:p>
        </w:tc>
        <w:tc>
          <w:tcPr>
            <w:tcW w:w="3019" w:type="dxa"/>
            <w:tcBorders>
              <w:top w:val="single" w:sz="12" w:space="0" w:color="000000"/>
            </w:tcBorders>
            <w:vAlign w:val="center"/>
          </w:tcPr>
          <w:p w14:paraId="0000065D" w14:textId="77777777" w:rsidR="0079161D" w:rsidRPr="00654C25" w:rsidRDefault="00832A6A">
            <w:pPr>
              <w:spacing w:after="0" w:line="240" w:lineRule="auto"/>
              <w:jc w:val="center"/>
              <w:rPr>
                <w:sz w:val="20"/>
                <w:szCs w:val="20"/>
              </w:rPr>
            </w:pPr>
            <w:r w:rsidRPr="00654C25">
              <w:rPr>
                <w:sz w:val="20"/>
                <w:szCs w:val="20"/>
              </w:rPr>
              <w:t>4 840 772</w:t>
            </w:r>
          </w:p>
        </w:tc>
        <w:tc>
          <w:tcPr>
            <w:tcW w:w="3018" w:type="dxa"/>
            <w:tcBorders>
              <w:top w:val="single" w:sz="12" w:space="0" w:color="000000"/>
            </w:tcBorders>
            <w:shd w:val="clear" w:color="auto" w:fill="FFCC66"/>
            <w:vAlign w:val="center"/>
          </w:tcPr>
          <w:p w14:paraId="0000065E" w14:textId="77777777" w:rsidR="0079161D" w:rsidRPr="00654C25" w:rsidRDefault="00832A6A">
            <w:pPr>
              <w:spacing w:after="0" w:line="240" w:lineRule="auto"/>
              <w:jc w:val="center"/>
              <w:rPr>
                <w:sz w:val="20"/>
                <w:szCs w:val="20"/>
              </w:rPr>
            </w:pPr>
            <w:r w:rsidRPr="00654C25">
              <w:rPr>
                <w:sz w:val="20"/>
                <w:szCs w:val="20"/>
              </w:rPr>
              <w:t>3,6%</w:t>
            </w:r>
          </w:p>
        </w:tc>
      </w:tr>
      <w:tr w:rsidR="00654C25" w:rsidRPr="00654C25" w14:paraId="33620E0E" w14:textId="77777777">
        <w:trPr>
          <w:trHeight w:val="432"/>
        </w:trPr>
        <w:tc>
          <w:tcPr>
            <w:tcW w:w="3025" w:type="dxa"/>
            <w:vAlign w:val="center"/>
          </w:tcPr>
          <w:p w14:paraId="0000065F" w14:textId="248A8603"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660" w14:textId="77777777" w:rsidR="0079161D" w:rsidRPr="00654C25" w:rsidRDefault="00832A6A">
            <w:pPr>
              <w:spacing w:after="0" w:line="240" w:lineRule="auto"/>
              <w:jc w:val="center"/>
              <w:rPr>
                <w:sz w:val="20"/>
                <w:szCs w:val="20"/>
              </w:rPr>
            </w:pPr>
            <w:r w:rsidRPr="00654C25">
              <w:rPr>
                <w:sz w:val="20"/>
                <w:szCs w:val="20"/>
              </w:rPr>
              <w:t>16 865</w:t>
            </w:r>
          </w:p>
        </w:tc>
        <w:tc>
          <w:tcPr>
            <w:tcW w:w="3018" w:type="dxa"/>
            <w:shd w:val="clear" w:color="auto" w:fill="FFCC66"/>
            <w:vAlign w:val="center"/>
          </w:tcPr>
          <w:p w14:paraId="00000661" w14:textId="77777777" w:rsidR="0079161D" w:rsidRPr="00654C25" w:rsidRDefault="00832A6A">
            <w:pPr>
              <w:spacing w:after="0" w:line="240" w:lineRule="auto"/>
              <w:jc w:val="center"/>
              <w:rPr>
                <w:sz w:val="20"/>
                <w:szCs w:val="20"/>
              </w:rPr>
            </w:pPr>
            <w:r w:rsidRPr="00654C25">
              <w:rPr>
                <w:sz w:val="20"/>
                <w:szCs w:val="20"/>
              </w:rPr>
              <w:t>10,3%</w:t>
            </w:r>
          </w:p>
        </w:tc>
      </w:tr>
    </w:tbl>
    <w:p w14:paraId="1ED0A841" w14:textId="52C22A83" w:rsidR="00C65C34" w:rsidRDefault="00C65C34" w:rsidP="00C65C34">
      <w:pPr>
        <w:pStyle w:val="Legenda"/>
        <w:keepNext/>
        <w:jc w:val="both"/>
      </w:pPr>
      <w:bookmarkStart w:id="45" w:name="_Toc172638086"/>
      <w:r>
        <w:t xml:space="preserve">Mapa </w:t>
      </w:r>
      <w:r w:rsidR="00000000">
        <w:fldChar w:fldCharType="begin"/>
      </w:r>
      <w:r w:rsidR="00000000">
        <w:instrText xml:space="preserve"> SEQ Mapa \* ARABIC </w:instrText>
      </w:r>
      <w:r w:rsidR="00000000">
        <w:fldChar w:fldCharType="separate"/>
      </w:r>
      <w:r w:rsidR="00063E54">
        <w:rPr>
          <w:noProof/>
        </w:rPr>
        <w:t>7</w:t>
      </w:r>
      <w:r w:rsidR="00000000">
        <w:rPr>
          <w:noProof/>
        </w:rPr>
        <w:fldChar w:fldCharType="end"/>
      </w:r>
      <w:r>
        <w:t xml:space="preserve"> </w:t>
      </w:r>
      <w:r w:rsidRPr="00FB4538">
        <w:t>Mapa podobszaru zdegradowanego - dzielnica Sośnica</w:t>
      </w:r>
      <w:bookmarkEnd w:id="45"/>
    </w:p>
    <w:p w14:paraId="00000664" w14:textId="77777777" w:rsidR="0079161D" w:rsidRPr="00654C25" w:rsidRDefault="00832A6A">
      <w:pPr>
        <w:jc w:val="both"/>
        <w:rPr>
          <w:b/>
          <w:sz w:val="24"/>
          <w:szCs w:val="24"/>
        </w:rPr>
      </w:pPr>
      <w:r w:rsidRPr="00654C25">
        <w:rPr>
          <w:noProof/>
        </w:rPr>
        <w:drawing>
          <wp:inline distT="0" distB="0" distL="0" distR="0" wp14:anchorId="0F014AAA" wp14:editId="3F9A13CE">
            <wp:extent cx="5332269" cy="6092846"/>
            <wp:effectExtent l="0" t="0" r="0" b="0"/>
            <wp:docPr id="213545080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a:stretch>
                      <a:fillRect/>
                    </a:stretch>
                  </pic:blipFill>
                  <pic:spPr>
                    <a:xfrm>
                      <a:off x="0" y="0"/>
                      <a:ext cx="5332269" cy="6092846"/>
                    </a:xfrm>
                    <a:prstGeom prst="rect">
                      <a:avLst/>
                    </a:prstGeom>
                    <a:ln/>
                  </pic:spPr>
                </pic:pic>
              </a:graphicData>
            </a:graphic>
          </wp:inline>
        </w:drawing>
      </w:r>
    </w:p>
    <w:p w14:paraId="00000665" w14:textId="77777777" w:rsidR="0079161D" w:rsidRPr="00654C25" w:rsidRDefault="0079161D">
      <w:pPr>
        <w:jc w:val="both"/>
        <w:rPr>
          <w:sz w:val="24"/>
          <w:szCs w:val="24"/>
        </w:rPr>
      </w:pPr>
    </w:p>
    <w:p w14:paraId="00000666" w14:textId="77777777" w:rsidR="0079161D" w:rsidRPr="00654C25" w:rsidRDefault="00832A6A">
      <w:pPr>
        <w:spacing w:line="360" w:lineRule="auto"/>
        <w:jc w:val="both"/>
        <w:rPr>
          <w:sz w:val="24"/>
          <w:szCs w:val="24"/>
        </w:rPr>
      </w:pPr>
      <w:r w:rsidRPr="00654C25">
        <w:rPr>
          <w:sz w:val="24"/>
          <w:szCs w:val="24"/>
        </w:rPr>
        <w:lastRenderedPageBreak/>
        <w:t>Sośnica jest największym z analizowanych podobszarów zdegradowanych pod względem liczby ludności.</w:t>
      </w:r>
    </w:p>
    <w:p w14:paraId="00000667" w14:textId="0610FD7B" w:rsidR="0079161D" w:rsidRPr="00654C25" w:rsidRDefault="00832A6A">
      <w:pPr>
        <w:spacing w:line="360" w:lineRule="auto"/>
        <w:jc w:val="both"/>
        <w:rPr>
          <w:sz w:val="24"/>
          <w:szCs w:val="24"/>
        </w:rPr>
      </w:pPr>
      <w:r w:rsidRPr="00654C25">
        <w:rPr>
          <w:sz w:val="24"/>
          <w:szCs w:val="24"/>
        </w:rPr>
        <w:t>Biorąc pod uwagę wykorzystane w analizie cztery względne wskaźniki obrazujące liczbę osób korzystających z różnych powodów ze wsparcia na 100 mieszkańców, Sośnicę charakteryzuje przeciętna sytuacja na tle miasta. Należy jednak podkreślić, że liczba bezwzględna osób w dzielnicy,</w:t>
      </w:r>
      <w:r w:rsidR="00040290">
        <w:rPr>
          <w:sz w:val="24"/>
          <w:szCs w:val="24"/>
        </w:rPr>
        <w:t xml:space="preserve"> </w:t>
      </w:r>
      <w:r w:rsidRPr="00654C25">
        <w:rPr>
          <w:sz w:val="24"/>
          <w:szCs w:val="24"/>
        </w:rPr>
        <w:t>którym przyznano świadczenie ze względu na :</w:t>
      </w:r>
    </w:p>
    <w:p w14:paraId="00000668" w14:textId="77777777" w:rsidR="0079161D" w:rsidRPr="00654C25" w:rsidRDefault="00832A6A" w:rsidP="001743E2">
      <w:pPr>
        <w:numPr>
          <w:ilvl w:val="0"/>
          <w:numId w:val="26"/>
        </w:numPr>
        <w:pBdr>
          <w:top w:val="nil"/>
          <w:left w:val="nil"/>
          <w:bottom w:val="nil"/>
          <w:right w:val="nil"/>
          <w:between w:val="nil"/>
        </w:pBdr>
        <w:spacing w:after="0" w:line="360" w:lineRule="auto"/>
        <w:jc w:val="both"/>
        <w:rPr>
          <w:sz w:val="24"/>
          <w:szCs w:val="24"/>
        </w:rPr>
      </w:pPr>
      <w:r w:rsidRPr="00654C25">
        <w:rPr>
          <w:sz w:val="24"/>
          <w:szCs w:val="24"/>
        </w:rPr>
        <w:t xml:space="preserve">bezrobocie lub bierność zawodową, </w:t>
      </w:r>
    </w:p>
    <w:p w14:paraId="00000669" w14:textId="77777777" w:rsidR="0079161D" w:rsidRPr="00654C25" w:rsidRDefault="00832A6A" w:rsidP="001743E2">
      <w:pPr>
        <w:numPr>
          <w:ilvl w:val="0"/>
          <w:numId w:val="26"/>
        </w:numPr>
        <w:pBdr>
          <w:top w:val="nil"/>
          <w:left w:val="nil"/>
          <w:bottom w:val="nil"/>
          <w:right w:val="nil"/>
          <w:between w:val="nil"/>
        </w:pBdr>
        <w:spacing w:after="0" w:line="360" w:lineRule="auto"/>
        <w:jc w:val="both"/>
        <w:rPr>
          <w:sz w:val="24"/>
          <w:szCs w:val="24"/>
        </w:rPr>
      </w:pPr>
      <w:r w:rsidRPr="00654C25">
        <w:rPr>
          <w:sz w:val="24"/>
          <w:szCs w:val="24"/>
        </w:rPr>
        <w:t xml:space="preserve">długotrwałą lub ciężką chorobę, </w:t>
      </w:r>
    </w:p>
    <w:p w14:paraId="0000066A" w14:textId="6FB2A842" w:rsidR="0079161D" w:rsidRPr="00654C25" w:rsidRDefault="00832A6A" w:rsidP="001743E2">
      <w:pPr>
        <w:numPr>
          <w:ilvl w:val="0"/>
          <w:numId w:val="26"/>
        </w:numPr>
        <w:pBdr>
          <w:top w:val="nil"/>
          <w:left w:val="nil"/>
          <w:bottom w:val="nil"/>
          <w:right w:val="nil"/>
          <w:between w:val="nil"/>
        </w:pBdr>
        <w:spacing w:after="200" w:line="360" w:lineRule="auto"/>
        <w:jc w:val="both"/>
        <w:rPr>
          <w:sz w:val="24"/>
          <w:szCs w:val="24"/>
        </w:rPr>
      </w:pPr>
      <w:r w:rsidRPr="00654C25">
        <w:rPr>
          <w:sz w:val="24"/>
          <w:szCs w:val="24"/>
        </w:rPr>
        <w:t>niepełnosprawność</w:t>
      </w:r>
      <w:r w:rsidR="009751DD">
        <w:rPr>
          <w:sz w:val="24"/>
          <w:szCs w:val="24"/>
        </w:rPr>
        <w:t>,</w:t>
      </w:r>
    </w:p>
    <w:p w14:paraId="0000066B" w14:textId="58F3C01E" w:rsidR="0079161D" w:rsidRPr="00654C25" w:rsidRDefault="00832A6A">
      <w:pPr>
        <w:spacing w:line="360" w:lineRule="auto"/>
        <w:jc w:val="both"/>
        <w:rPr>
          <w:sz w:val="24"/>
          <w:szCs w:val="24"/>
        </w:rPr>
      </w:pPr>
      <w:r w:rsidRPr="00654C25">
        <w:rPr>
          <w:sz w:val="24"/>
          <w:szCs w:val="24"/>
        </w:rPr>
        <w:t>wskazuje,</w:t>
      </w:r>
      <w:r w:rsidR="00040290">
        <w:rPr>
          <w:sz w:val="24"/>
          <w:szCs w:val="24"/>
        </w:rPr>
        <w:t xml:space="preserve"> </w:t>
      </w:r>
      <w:r w:rsidRPr="00654C25">
        <w:rPr>
          <w:sz w:val="24"/>
          <w:szCs w:val="24"/>
        </w:rPr>
        <w:t>że zogniskowanie tych problemów w dzielnicy jest znaczne.</w:t>
      </w:r>
      <w:r w:rsidR="00040290">
        <w:rPr>
          <w:sz w:val="24"/>
          <w:szCs w:val="24"/>
        </w:rPr>
        <w:t xml:space="preserve"> </w:t>
      </w:r>
      <w:r w:rsidRPr="00654C25">
        <w:rPr>
          <w:sz w:val="24"/>
          <w:szCs w:val="24"/>
        </w:rPr>
        <w:t>To powoduje, że obszar ten w zakresie wskaźnika syntetycznego dla obszaru społecznego kwalifikuje się do grupy dzielnic objętych obszarem zdegradowanym.</w:t>
      </w:r>
      <w:r w:rsidR="00040290">
        <w:rPr>
          <w:sz w:val="24"/>
          <w:szCs w:val="24"/>
        </w:rPr>
        <w:t xml:space="preserve"> </w:t>
      </w:r>
    </w:p>
    <w:p w14:paraId="0000066C" w14:textId="133CD315" w:rsidR="0079161D" w:rsidRPr="00654C25" w:rsidRDefault="00832A6A">
      <w:pPr>
        <w:spacing w:line="360" w:lineRule="auto"/>
        <w:jc w:val="both"/>
        <w:rPr>
          <w:sz w:val="24"/>
          <w:szCs w:val="24"/>
        </w:rPr>
      </w:pPr>
      <w:r w:rsidRPr="00654C25">
        <w:rPr>
          <w:sz w:val="24"/>
          <w:szCs w:val="24"/>
        </w:rPr>
        <w:t>Dzielnica cechuje się</w:t>
      </w:r>
      <w:r w:rsidR="00040290">
        <w:rPr>
          <w:sz w:val="24"/>
          <w:szCs w:val="24"/>
        </w:rPr>
        <w:t xml:space="preserve"> </w:t>
      </w:r>
      <w:r w:rsidRPr="00654C25">
        <w:rPr>
          <w:sz w:val="24"/>
          <w:szCs w:val="24"/>
        </w:rPr>
        <w:t xml:space="preserve">niską wartością wskaźnika </w:t>
      </w:r>
      <w:r w:rsidRPr="00654C25">
        <w:rPr>
          <w:i/>
          <w:sz w:val="24"/>
          <w:szCs w:val="24"/>
        </w:rPr>
        <w:t>liczba interwencji policji na 100 mieszkańców</w:t>
      </w:r>
      <w:r w:rsidRPr="00654C25">
        <w:rPr>
          <w:sz w:val="24"/>
          <w:szCs w:val="24"/>
        </w:rPr>
        <w:t xml:space="preserve"> (10,74 w podobszarze oraz 15,60 średnio dla całego miasta).</w:t>
      </w:r>
    </w:p>
    <w:p w14:paraId="0000066D" w14:textId="77777777" w:rsidR="0079161D" w:rsidRPr="00654C25" w:rsidRDefault="00832A6A">
      <w:pPr>
        <w:spacing w:line="360" w:lineRule="auto"/>
        <w:jc w:val="both"/>
        <w:rPr>
          <w:sz w:val="24"/>
          <w:szCs w:val="24"/>
        </w:rPr>
      </w:pPr>
      <w:r w:rsidRPr="00654C25">
        <w:rPr>
          <w:sz w:val="24"/>
          <w:szCs w:val="24"/>
        </w:rPr>
        <w:t>Na średnim poziomie kształtuje się aktywność obywatelska ilustrowana liczbą zgłoszonych projektów w budżecie obywatelskim na 100 mieszkańców w 2022 roku; wartość tego wskaźnika wynosi 0,20, przy 0,19 dla całego miasta. Warto jednak podkreślić, że jeżeli chodzi o wartości bezwzględne to Sośnica z 34 projektami zgłoszonymi przez mieszkańców zajmuje pierwsze miejsce wśród analizowanych podobszarów.</w:t>
      </w:r>
    </w:p>
    <w:p w14:paraId="0000066E" w14:textId="18BFEF29" w:rsidR="0079161D" w:rsidRPr="00654C25" w:rsidRDefault="00832A6A">
      <w:pPr>
        <w:spacing w:line="360" w:lineRule="auto"/>
        <w:jc w:val="both"/>
        <w:rPr>
          <w:sz w:val="24"/>
          <w:szCs w:val="24"/>
        </w:rPr>
      </w:pPr>
      <w:r w:rsidRPr="00654C25">
        <w:rPr>
          <w:sz w:val="24"/>
          <w:szCs w:val="24"/>
        </w:rPr>
        <w:t>Obszar dzielnicy Sośnica obejmuje osiedla i zespoły mieszkaniowe i tereny kopalni KWK „Sośnica”. Rozwój obszaru następuje poprzez uzupełnienie zabudową usługową oraz przebudowę istniejącej zabudowy mieszkaniowej. Ze względu na zdegradowany charakter istniejącej zabudowy, zróżnicowany i utrwalony sposób użytkowania terenów, duże tereny przemysłowe sąsiadujące z zabudową mieszkaniową wyzwaniem jest wzmacnianie rozwoju nowych dzielnicowych ośrodków usługowych. Łączna powierzchnia terenów zabudowy mieszkaniowej w dzielnicy wynosi 1 063 508 m</w:t>
      </w:r>
      <w:r w:rsidRPr="00654C25">
        <w:rPr>
          <w:sz w:val="24"/>
          <w:szCs w:val="24"/>
          <w:vertAlign w:val="superscript"/>
        </w:rPr>
        <w:t>2</w:t>
      </w:r>
      <w:r w:rsidRPr="00654C25">
        <w:rPr>
          <w:sz w:val="24"/>
          <w:szCs w:val="24"/>
        </w:rPr>
        <w:t>, co stanowi 21,9 % powierzchni tego obszaru. Dzielnica charakteryzuje się również wysokim wskaźnikiem liczby ludność na 1 km</w:t>
      </w:r>
      <w:r w:rsidRPr="00654C25">
        <w:rPr>
          <w:sz w:val="24"/>
          <w:szCs w:val="24"/>
          <w:vertAlign w:val="superscript"/>
        </w:rPr>
        <w:t>2</w:t>
      </w:r>
      <w:r w:rsidRPr="00654C25">
        <w:rPr>
          <w:sz w:val="24"/>
          <w:szCs w:val="24"/>
        </w:rPr>
        <w:t xml:space="preserve"> terenów mieszkaniowych wynoszącym 15 857,9 osób/km</w:t>
      </w:r>
      <w:r w:rsidRPr="00654C25">
        <w:rPr>
          <w:sz w:val="24"/>
          <w:szCs w:val="24"/>
          <w:vertAlign w:val="superscript"/>
        </w:rPr>
        <w:t>2</w:t>
      </w:r>
      <w:r w:rsidRPr="00654C25">
        <w:rPr>
          <w:sz w:val="24"/>
          <w:szCs w:val="24"/>
        </w:rPr>
        <w:t>. Na terenie dzielnicy zlokalizowane są 44</w:t>
      </w:r>
      <w:r w:rsidR="00040290">
        <w:rPr>
          <w:sz w:val="24"/>
          <w:szCs w:val="24"/>
        </w:rPr>
        <w:t xml:space="preserve"> </w:t>
      </w:r>
      <w:r w:rsidRPr="00654C25">
        <w:rPr>
          <w:sz w:val="24"/>
          <w:szCs w:val="24"/>
        </w:rPr>
        <w:t xml:space="preserve">budynki komunalne, z których aż 40 % to obiekty w pogorszonym stanie technicznym. Należy </w:t>
      </w:r>
      <w:r w:rsidRPr="00654C25">
        <w:rPr>
          <w:sz w:val="24"/>
          <w:szCs w:val="24"/>
        </w:rPr>
        <w:lastRenderedPageBreak/>
        <w:t xml:space="preserve">wzmocnić i wzbogacić środowisko przyrodnicze i kulturowe Sośnicy oraz zapewnić możliwość rozwoju terenów rekreacyjnych w sposób, który pozwoli zwiększyć poczucie związania mieszkańców z własną dzielnicą. </w:t>
      </w:r>
    </w:p>
    <w:p w14:paraId="0000066F" w14:textId="328FD3D3" w:rsidR="0079161D" w:rsidRPr="00654C25" w:rsidRDefault="00832A6A">
      <w:pPr>
        <w:spacing w:line="360" w:lineRule="auto"/>
        <w:jc w:val="both"/>
        <w:rPr>
          <w:sz w:val="24"/>
          <w:szCs w:val="24"/>
        </w:rPr>
      </w:pPr>
      <w:r w:rsidRPr="00654C25">
        <w:rPr>
          <w:sz w:val="24"/>
          <w:szCs w:val="24"/>
        </w:rPr>
        <w:t>Po zachodniej stronie wzdłuż rzeki Bytomki przebiega autostrada</w:t>
      </w:r>
      <w:r w:rsidR="00040290">
        <w:rPr>
          <w:sz w:val="24"/>
          <w:szCs w:val="24"/>
        </w:rPr>
        <w:t xml:space="preserve"> </w:t>
      </w:r>
      <w:r w:rsidRPr="00654C25">
        <w:rPr>
          <w:sz w:val="24"/>
          <w:szCs w:val="24"/>
        </w:rPr>
        <w:t>A-1. Po południowej stronie zespołów mieszkaniowo-usługowych przebiega natomiast Drogowa Trasa Średnicowa, która łączy się z autostradą A-1, biegnie</w:t>
      </w:r>
      <w:r w:rsidR="00040290">
        <w:rPr>
          <w:sz w:val="24"/>
          <w:szCs w:val="24"/>
        </w:rPr>
        <w:t xml:space="preserve"> </w:t>
      </w:r>
      <w:r w:rsidRPr="00654C25">
        <w:rPr>
          <w:sz w:val="24"/>
          <w:szCs w:val="24"/>
        </w:rPr>
        <w:t>w kierunku Śródmieścia i północnej części centrum miasta.</w:t>
      </w:r>
      <w:r w:rsidR="00040290">
        <w:rPr>
          <w:sz w:val="24"/>
          <w:szCs w:val="24"/>
        </w:rPr>
        <w:t xml:space="preserve"> </w:t>
      </w:r>
    </w:p>
    <w:p w14:paraId="00000671" w14:textId="698A9C84" w:rsidR="0079161D" w:rsidRPr="00C65C34" w:rsidRDefault="00832A6A" w:rsidP="00C65C34">
      <w:pPr>
        <w:spacing w:line="360" w:lineRule="auto"/>
        <w:jc w:val="both"/>
        <w:rPr>
          <w:sz w:val="24"/>
          <w:szCs w:val="24"/>
        </w:rPr>
      </w:pPr>
      <w:r w:rsidRPr="00654C25">
        <w:rPr>
          <w:sz w:val="24"/>
          <w:szCs w:val="24"/>
        </w:rPr>
        <w:t>Jednym z kluczowych wyzwań obszaru jest duża powierzchnia terenów zdegradowanych. Łączna ich powierzchnia to 15 6242 m</w:t>
      </w:r>
      <w:r w:rsidRPr="00654C25">
        <w:rPr>
          <w:sz w:val="24"/>
          <w:szCs w:val="24"/>
          <w:vertAlign w:val="superscript"/>
        </w:rPr>
        <w:t>2</w:t>
      </w:r>
      <w:r w:rsidRPr="00654C25">
        <w:rPr>
          <w:sz w:val="24"/>
          <w:szCs w:val="24"/>
        </w:rPr>
        <w:t>, co stanowi aż 14,8 % powierzchni tej dzielnicy.</w:t>
      </w:r>
      <w:r w:rsidR="00040290">
        <w:rPr>
          <w:sz w:val="24"/>
          <w:szCs w:val="24"/>
        </w:rPr>
        <w:t xml:space="preserve"> </w:t>
      </w:r>
      <w:r w:rsidRPr="00654C25">
        <w:rPr>
          <w:sz w:val="24"/>
          <w:szCs w:val="24"/>
        </w:rPr>
        <w:t>Deficytem dzielnicy jest również</w:t>
      </w:r>
      <w:r w:rsidR="00040290">
        <w:rPr>
          <w:sz w:val="24"/>
          <w:szCs w:val="24"/>
        </w:rPr>
        <w:t xml:space="preserve"> </w:t>
      </w:r>
      <w:r w:rsidRPr="00654C25">
        <w:rPr>
          <w:sz w:val="24"/>
          <w:szCs w:val="24"/>
        </w:rPr>
        <w:t>brak dostępu do terenów zielonych.</w:t>
      </w:r>
      <w:r w:rsidR="00040290">
        <w:rPr>
          <w:sz w:val="24"/>
          <w:szCs w:val="24"/>
        </w:rPr>
        <w:t xml:space="preserve"> </w:t>
      </w:r>
      <w:r w:rsidRPr="00654C25">
        <w:rPr>
          <w:sz w:val="24"/>
          <w:szCs w:val="24"/>
        </w:rPr>
        <w:t>W dzielnicy funkcjonują 3 szkoły podstawowe i 6 przedszkoli.</w:t>
      </w:r>
    </w:p>
    <w:p w14:paraId="020B8E53" w14:textId="13558CCE" w:rsidR="00C65C34" w:rsidRDefault="00C65C34" w:rsidP="00C65C34">
      <w:pPr>
        <w:pStyle w:val="Legenda"/>
        <w:keepNext/>
      </w:pPr>
      <w:bookmarkStart w:id="46" w:name="_Toc172638178"/>
      <w:r>
        <w:t xml:space="preserve">Tabela </w:t>
      </w:r>
      <w:r w:rsidR="00000000">
        <w:fldChar w:fldCharType="begin"/>
      </w:r>
      <w:r w:rsidR="00000000">
        <w:instrText xml:space="preserve"> SEQ Tabela \* ARABIC </w:instrText>
      </w:r>
      <w:r w:rsidR="00000000">
        <w:fldChar w:fldCharType="separate"/>
      </w:r>
      <w:r w:rsidR="00063E54">
        <w:rPr>
          <w:noProof/>
        </w:rPr>
        <w:t>19</w:t>
      </w:r>
      <w:r w:rsidR="00000000">
        <w:rPr>
          <w:noProof/>
        </w:rPr>
        <w:fldChar w:fldCharType="end"/>
      </w:r>
      <w:r>
        <w:t xml:space="preserve"> </w:t>
      </w:r>
      <w:r w:rsidRPr="006D1231">
        <w:t>Charakterystyka dzielnicy w zakresie analizowanych wskaźników</w:t>
      </w:r>
      <w:bookmarkEnd w:id="46"/>
    </w:p>
    <w:tbl>
      <w:tblPr>
        <w:tblStyle w:val="af1"/>
        <w:tblW w:w="91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5"/>
        <w:gridCol w:w="1037"/>
        <w:gridCol w:w="1293"/>
        <w:gridCol w:w="1289"/>
      </w:tblGrid>
      <w:tr w:rsidR="00654C25" w:rsidRPr="00654C25" w14:paraId="53C207F3" w14:textId="77777777">
        <w:trPr>
          <w:tblHeader/>
        </w:trPr>
        <w:tc>
          <w:tcPr>
            <w:tcW w:w="5525" w:type="dxa"/>
            <w:tcBorders>
              <w:bottom w:val="single" w:sz="12" w:space="0" w:color="000000"/>
            </w:tcBorders>
            <w:shd w:val="clear" w:color="auto" w:fill="auto"/>
            <w:vAlign w:val="bottom"/>
          </w:tcPr>
          <w:p w14:paraId="00000672"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673" w14:textId="77777777" w:rsidR="0079161D" w:rsidRPr="00654C25" w:rsidRDefault="00832A6A">
            <w:pPr>
              <w:spacing w:before="48" w:after="48" w:line="240" w:lineRule="auto"/>
              <w:jc w:val="center"/>
              <w:rPr>
                <w:b/>
                <w:sz w:val="18"/>
                <w:szCs w:val="18"/>
              </w:rPr>
            </w:pPr>
            <w:r w:rsidRPr="00654C25">
              <w:rPr>
                <w:b/>
                <w:sz w:val="24"/>
                <w:szCs w:val="24"/>
              </w:rPr>
              <w:t>SOŚNICA</w:t>
            </w:r>
          </w:p>
        </w:tc>
        <w:tc>
          <w:tcPr>
            <w:tcW w:w="1293" w:type="dxa"/>
            <w:tcBorders>
              <w:bottom w:val="single" w:sz="12" w:space="0" w:color="000000"/>
            </w:tcBorders>
            <w:shd w:val="clear" w:color="auto" w:fill="FFCC66"/>
            <w:vAlign w:val="center"/>
          </w:tcPr>
          <w:p w14:paraId="00000674"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9" w:type="dxa"/>
            <w:tcBorders>
              <w:bottom w:val="single" w:sz="12" w:space="0" w:color="000000"/>
            </w:tcBorders>
            <w:shd w:val="clear" w:color="auto" w:fill="FFCC66"/>
            <w:vAlign w:val="center"/>
          </w:tcPr>
          <w:p w14:paraId="00000675"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55B7DF73" w14:textId="77777777">
        <w:tc>
          <w:tcPr>
            <w:tcW w:w="9144" w:type="dxa"/>
            <w:gridSpan w:val="4"/>
            <w:tcBorders>
              <w:top w:val="single" w:sz="12" w:space="0" w:color="000000"/>
            </w:tcBorders>
            <w:shd w:val="clear" w:color="auto" w:fill="FFCC66"/>
            <w:vAlign w:val="center"/>
          </w:tcPr>
          <w:p w14:paraId="00000676" w14:textId="77777777" w:rsidR="0079161D" w:rsidRPr="00654C25" w:rsidRDefault="00832A6A">
            <w:pPr>
              <w:spacing w:before="48" w:after="48" w:line="240" w:lineRule="auto"/>
            </w:pPr>
            <w:r w:rsidRPr="00654C25">
              <w:t>Obszar społeczny</w:t>
            </w:r>
          </w:p>
        </w:tc>
      </w:tr>
      <w:tr w:rsidR="00654C25" w:rsidRPr="00654C25" w14:paraId="0A042761" w14:textId="77777777">
        <w:tc>
          <w:tcPr>
            <w:tcW w:w="5525" w:type="dxa"/>
            <w:tcBorders>
              <w:top w:val="single" w:sz="12" w:space="0" w:color="000000"/>
            </w:tcBorders>
            <w:shd w:val="clear" w:color="auto" w:fill="auto"/>
            <w:vAlign w:val="center"/>
          </w:tcPr>
          <w:p w14:paraId="0000067A"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67B" w14:textId="77777777" w:rsidR="0079161D" w:rsidRPr="00654C25" w:rsidRDefault="00832A6A">
            <w:pPr>
              <w:spacing w:before="48" w:after="48" w:line="240" w:lineRule="auto"/>
              <w:jc w:val="right"/>
              <w:rPr>
                <w:sz w:val="18"/>
                <w:szCs w:val="18"/>
              </w:rPr>
            </w:pPr>
            <w:r w:rsidRPr="00654C25">
              <w:rPr>
                <w:sz w:val="18"/>
                <w:szCs w:val="18"/>
              </w:rPr>
              <w:t>281</w:t>
            </w:r>
          </w:p>
        </w:tc>
        <w:tc>
          <w:tcPr>
            <w:tcW w:w="1293" w:type="dxa"/>
            <w:tcBorders>
              <w:top w:val="single" w:sz="12" w:space="0" w:color="000000"/>
            </w:tcBorders>
            <w:shd w:val="clear" w:color="auto" w:fill="FFCC66"/>
            <w:vAlign w:val="center"/>
          </w:tcPr>
          <w:p w14:paraId="0000067C" w14:textId="77777777" w:rsidR="0079161D" w:rsidRPr="00654C25" w:rsidRDefault="00832A6A">
            <w:pPr>
              <w:spacing w:before="48" w:after="48" w:line="240" w:lineRule="auto"/>
              <w:jc w:val="right"/>
              <w:rPr>
                <w:sz w:val="18"/>
                <w:szCs w:val="18"/>
              </w:rPr>
            </w:pPr>
            <w:r w:rsidRPr="00654C25">
              <w:rPr>
                <w:sz w:val="18"/>
                <w:szCs w:val="18"/>
              </w:rPr>
              <w:t>6,4%</w:t>
            </w:r>
          </w:p>
        </w:tc>
        <w:tc>
          <w:tcPr>
            <w:tcW w:w="1289" w:type="dxa"/>
            <w:tcBorders>
              <w:top w:val="single" w:sz="12" w:space="0" w:color="000000"/>
            </w:tcBorders>
            <w:shd w:val="clear" w:color="auto" w:fill="FFCC66"/>
            <w:vAlign w:val="center"/>
          </w:tcPr>
          <w:p w14:paraId="0000067D"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5C677D97" w14:textId="77777777">
        <w:tc>
          <w:tcPr>
            <w:tcW w:w="5525" w:type="dxa"/>
            <w:shd w:val="clear" w:color="auto" w:fill="auto"/>
            <w:vAlign w:val="center"/>
          </w:tcPr>
          <w:p w14:paraId="0000067E"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037" w:type="dxa"/>
            <w:shd w:val="clear" w:color="auto" w:fill="auto"/>
            <w:vAlign w:val="center"/>
          </w:tcPr>
          <w:p w14:paraId="0000067F" w14:textId="77777777" w:rsidR="0079161D" w:rsidRPr="00654C25" w:rsidRDefault="00832A6A">
            <w:pPr>
              <w:spacing w:before="48" w:after="48" w:line="240" w:lineRule="auto"/>
              <w:jc w:val="right"/>
              <w:rPr>
                <w:sz w:val="18"/>
                <w:szCs w:val="18"/>
              </w:rPr>
            </w:pPr>
            <w:r w:rsidRPr="00654C25">
              <w:rPr>
                <w:sz w:val="18"/>
                <w:szCs w:val="18"/>
              </w:rPr>
              <w:t>51</w:t>
            </w:r>
          </w:p>
        </w:tc>
        <w:tc>
          <w:tcPr>
            <w:tcW w:w="1293" w:type="dxa"/>
            <w:shd w:val="clear" w:color="auto" w:fill="FFCC66"/>
            <w:vAlign w:val="center"/>
          </w:tcPr>
          <w:p w14:paraId="00000680" w14:textId="77777777" w:rsidR="0079161D" w:rsidRPr="00654C25" w:rsidRDefault="00832A6A">
            <w:pPr>
              <w:spacing w:before="48" w:after="48" w:line="240" w:lineRule="auto"/>
              <w:jc w:val="right"/>
              <w:rPr>
                <w:sz w:val="18"/>
                <w:szCs w:val="18"/>
              </w:rPr>
            </w:pPr>
            <w:r w:rsidRPr="00654C25">
              <w:rPr>
                <w:sz w:val="18"/>
                <w:szCs w:val="18"/>
              </w:rPr>
              <w:t>6,5%</w:t>
            </w:r>
          </w:p>
        </w:tc>
        <w:tc>
          <w:tcPr>
            <w:tcW w:w="1289" w:type="dxa"/>
            <w:shd w:val="clear" w:color="auto" w:fill="FFCC66"/>
            <w:vAlign w:val="center"/>
          </w:tcPr>
          <w:p w14:paraId="00000681"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094A0365" w14:textId="77777777">
        <w:tc>
          <w:tcPr>
            <w:tcW w:w="5525" w:type="dxa"/>
            <w:shd w:val="clear" w:color="auto" w:fill="auto"/>
            <w:vAlign w:val="center"/>
          </w:tcPr>
          <w:p w14:paraId="00000682"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683" w14:textId="77777777" w:rsidR="0079161D" w:rsidRPr="00654C25" w:rsidRDefault="00832A6A">
            <w:pPr>
              <w:spacing w:before="48" w:after="48" w:line="240" w:lineRule="auto"/>
              <w:jc w:val="right"/>
              <w:rPr>
                <w:sz w:val="18"/>
                <w:szCs w:val="18"/>
              </w:rPr>
            </w:pPr>
            <w:r w:rsidRPr="00654C25">
              <w:rPr>
                <w:sz w:val="18"/>
                <w:szCs w:val="18"/>
              </w:rPr>
              <w:t>74</w:t>
            </w:r>
          </w:p>
        </w:tc>
        <w:tc>
          <w:tcPr>
            <w:tcW w:w="1293" w:type="dxa"/>
            <w:shd w:val="clear" w:color="auto" w:fill="FFCC66"/>
            <w:vAlign w:val="center"/>
          </w:tcPr>
          <w:p w14:paraId="00000684" w14:textId="77777777" w:rsidR="0079161D" w:rsidRPr="00654C25" w:rsidRDefault="00832A6A">
            <w:pPr>
              <w:spacing w:before="48" w:after="48" w:line="240" w:lineRule="auto"/>
              <w:jc w:val="right"/>
              <w:rPr>
                <w:sz w:val="18"/>
                <w:szCs w:val="18"/>
              </w:rPr>
            </w:pPr>
            <w:r w:rsidRPr="00654C25">
              <w:rPr>
                <w:sz w:val="18"/>
                <w:szCs w:val="18"/>
              </w:rPr>
              <w:t>6,5%</w:t>
            </w:r>
          </w:p>
        </w:tc>
        <w:tc>
          <w:tcPr>
            <w:tcW w:w="1289" w:type="dxa"/>
            <w:shd w:val="clear" w:color="auto" w:fill="FFCC66"/>
            <w:vAlign w:val="center"/>
          </w:tcPr>
          <w:p w14:paraId="00000685"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7770DEA1" w14:textId="77777777">
        <w:tc>
          <w:tcPr>
            <w:tcW w:w="5525" w:type="dxa"/>
            <w:shd w:val="clear" w:color="auto" w:fill="auto"/>
            <w:vAlign w:val="center"/>
          </w:tcPr>
          <w:p w14:paraId="00000686"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687" w14:textId="77777777" w:rsidR="0079161D" w:rsidRPr="00654C25" w:rsidRDefault="00832A6A">
            <w:pPr>
              <w:spacing w:before="48" w:after="48" w:line="240" w:lineRule="auto"/>
              <w:jc w:val="right"/>
              <w:rPr>
                <w:sz w:val="18"/>
                <w:szCs w:val="18"/>
              </w:rPr>
            </w:pPr>
            <w:r w:rsidRPr="00654C25">
              <w:rPr>
                <w:sz w:val="18"/>
                <w:szCs w:val="18"/>
              </w:rPr>
              <w:t>17</w:t>
            </w:r>
          </w:p>
        </w:tc>
        <w:tc>
          <w:tcPr>
            <w:tcW w:w="1293" w:type="dxa"/>
            <w:shd w:val="clear" w:color="auto" w:fill="FFCC66"/>
            <w:vAlign w:val="center"/>
          </w:tcPr>
          <w:p w14:paraId="00000688" w14:textId="77777777" w:rsidR="0079161D" w:rsidRPr="00654C25" w:rsidRDefault="00832A6A">
            <w:pPr>
              <w:spacing w:before="48" w:after="48" w:line="240" w:lineRule="auto"/>
              <w:jc w:val="right"/>
              <w:rPr>
                <w:sz w:val="18"/>
                <w:szCs w:val="18"/>
              </w:rPr>
            </w:pPr>
            <w:r w:rsidRPr="00654C25">
              <w:rPr>
                <w:sz w:val="18"/>
                <w:szCs w:val="18"/>
              </w:rPr>
              <w:t>3,1%</w:t>
            </w:r>
          </w:p>
        </w:tc>
        <w:tc>
          <w:tcPr>
            <w:tcW w:w="1289" w:type="dxa"/>
            <w:shd w:val="clear" w:color="auto" w:fill="FFCC66"/>
            <w:vAlign w:val="center"/>
          </w:tcPr>
          <w:p w14:paraId="00000689"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4019B562" w14:textId="77777777">
        <w:tc>
          <w:tcPr>
            <w:tcW w:w="5525" w:type="dxa"/>
            <w:shd w:val="clear" w:color="auto" w:fill="auto"/>
            <w:vAlign w:val="center"/>
          </w:tcPr>
          <w:p w14:paraId="0000068A"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037" w:type="dxa"/>
            <w:shd w:val="clear" w:color="auto" w:fill="auto"/>
            <w:vAlign w:val="center"/>
          </w:tcPr>
          <w:p w14:paraId="0000068B" w14:textId="77777777" w:rsidR="0079161D" w:rsidRPr="00654C25" w:rsidRDefault="00832A6A">
            <w:pPr>
              <w:spacing w:before="48" w:after="48" w:line="240" w:lineRule="auto"/>
              <w:jc w:val="right"/>
              <w:rPr>
                <w:sz w:val="18"/>
                <w:szCs w:val="18"/>
              </w:rPr>
            </w:pPr>
            <w:r w:rsidRPr="00654C25">
              <w:rPr>
                <w:sz w:val="18"/>
                <w:szCs w:val="18"/>
              </w:rPr>
              <w:t>1,67</w:t>
            </w:r>
          </w:p>
        </w:tc>
        <w:tc>
          <w:tcPr>
            <w:tcW w:w="1293" w:type="dxa"/>
            <w:shd w:val="clear" w:color="auto" w:fill="FFCC66"/>
            <w:vAlign w:val="center"/>
          </w:tcPr>
          <w:p w14:paraId="0000068C"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8D"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355043D9" w14:textId="77777777">
        <w:tc>
          <w:tcPr>
            <w:tcW w:w="5525" w:type="dxa"/>
            <w:shd w:val="clear" w:color="auto" w:fill="auto"/>
            <w:vAlign w:val="center"/>
          </w:tcPr>
          <w:p w14:paraId="0000068E"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68F" w14:textId="77777777" w:rsidR="0079161D" w:rsidRPr="00654C25" w:rsidRDefault="00832A6A">
            <w:pPr>
              <w:spacing w:before="48" w:after="48" w:line="240" w:lineRule="auto"/>
              <w:jc w:val="right"/>
              <w:rPr>
                <w:sz w:val="18"/>
                <w:szCs w:val="18"/>
              </w:rPr>
            </w:pPr>
            <w:r w:rsidRPr="00654C25">
              <w:rPr>
                <w:sz w:val="18"/>
                <w:szCs w:val="18"/>
              </w:rPr>
              <w:t>0,3</w:t>
            </w:r>
          </w:p>
        </w:tc>
        <w:tc>
          <w:tcPr>
            <w:tcW w:w="1293" w:type="dxa"/>
            <w:shd w:val="clear" w:color="auto" w:fill="FFCC66"/>
            <w:vAlign w:val="center"/>
          </w:tcPr>
          <w:p w14:paraId="00000690"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91"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6347AE1A" w14:textId="77777777">
        <w:tc>
          <w:tcPr>
            <w:tcW w:w="5525" w:type="dxa"/>
            <w:shd w:val="clear" w:color="auto" w:fill="auto"/>
            <w:vAlign w:val="center"/>
          </w:tcPr>
          <w:p w14:paraId="00000692"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693" w14:textId="77777777" w:rsidR="0079161D" w:rsidRPr="00654C25" w:rsidRDefault="00832A6A">
            <w:pPr>
              <w:spacing w:before="48" w:after="48" w:line="240" w:lineRule="auto"/>
              <w:jc w:val="right"/>
              <w:rPr>
                <w:sz w:val="18"/>
                <w:szCs w:val="18"/>
              </w:rPr>
            </w:pPr>
            <w:r w:rsidRPr="00654C25">
              <w:rPr>
                <w:sz w:val="18"/>
                <w:szCs w:val="18"/>
              </w:rPr>
              <w:t>0,44</w:t>
            </w:r>
          </w:p>
        </w:tc>
        <w:tc>
          <w:tcPr>
            <w:tcW w:w="1293" w:type="dxa"/>
            <w:shd w:val="clear" w:color="auto" w:fill="FFCC66"/>
            <w:vAlign w:val="center"/>
          </w:tcPr>
          <w:p w14:paraId="00000694"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95"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4FEF0638" w14:textId="77777777">
        <w:tc>
          <w:tcPr>
            <w:tcW w:w="5525" w:type="dxa"/>
            <w:shd w:val="clear" w:color="auto" w:fill="auto"/>
            <w:vAlign w:val="center"/>
          </w:tcPr>
          <w:p w14:paraId="00000696"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697" w14:textId="77777777" w:rsidR="0079161D" w:rsidRPr="00654C25" w:rsidRDefault="00832A6A">
            <w:pPr>
              <w:spacing w:before="48" w:after="48" w:line="240" w:lineRule="auto"/>
              <w:jc w:val="right"/>
              <w:rPr>
                <w:sz w:val="18"/>
                <w:szCs w:val="18"/>
              </w:rPr>
            </w:pPr>
            <w:r w:rsidRPr="00654C25">
              <w:rPr>
                <w:sz w:val="18"/>
                <w:szCs w:val="18"/>
              </w:rPr>
              <w:t>0,1</w:t>
            </w:r>
          </w:p>
        </w:tc>
        <w:tc>
          <w:tcPr>
            <w:tcW w:w="1293" w:type="dxa"/>
            <w:shd w:val="clear" w:color="auto" w:fill="FFCC66"/>
            <w:vAlign w:val="center"/>
          </w:tcPr>
          <w:p w14:paraId="00000698"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99"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FCE65F7" w14:textId="77777777">
        <w:tc>
          <w:tcPr>
            <w:tcW w:w="5525" w:type="dxa"/>
            <w:shd w:val="clear" w:color="auto" w:fill="auto"/>
            <w:vAlign w:val="center"/>
          </w:tcPr>
          <w:p w14:paraId="0000069A"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037" w:type="dxa"/>
            <w:shd w:val="clear" w:color="auto" w:fill="auto"/>
            <w:vAlign w:val="center"/>
          </w:tcPr>
          <w:p w14:paraId="0000069B" w14:textId="77777777" w:rsidR="0079161D" w:rsidRPr="00654C25" w:rsidRDefault="00832A6A">
            <w:pPr>
              <w:spacing w:before="48" w:after="48" w:line="240" w:lineRule="auto"/>
              <w:jc w:val="right"/>
              <w:rPr>
                <w:sz w:val="18"/>
                <w:szCs w:val="18"/>
              </w:rPr>
            </w:pPr>
            <w:r w:rsidRPr="00654C25">
              <w:rPr>
                <w:sz w:val="18"/>
                <w:szCs w:val="18"/>
              </w:rPr>
              <w:t>1 812,00</w:t>
            </w:r>
          </w:p>
        </w:tc>
        <w:tc>
          <w:tcPr>
            <w:tcW w:w="1293" w:type="dxa"/>
            <w:shd w:val="clear" w:color="auto" w:fill="FFCC66"/>
            <w:vAlign w:val="center"/>
          </w:tcPr>
          <w:p w14:paraId="0000069C" w14:textId="77777777" w:rsidR="0079161D" w:rsidRPr="00654C25" w:rsidRDefault="00832A6A">
            <w:pPr>
              <w:spacing w:before="48" w:after="48" w:line="240" w:lineRule="auto"/>
              <w:jc w:val="right"/>
              <w:rPr>
                <w:sz w:val="18"/>
                <w:szCs w:val="18"/>
              </w:rPr>
            </w:pPr>
            <w:r w:rsidRPr="00654C25">
              <w:rPr>
                <w:sz w:val="18"/>
                <w:szCs w:val="18"/>
              </w:rPr>
              <w:t>7,1%</w:t>
            </w:r>
          </w:p>
        </w:tc>
        <w:tc>
          <w:tcPr>
            <w:tcW w:w="1289" w:type="dxa"/>
            <w:shd w:val="clear" w:color="auto" w:fill="FFCC66"/>
            <w:vAlign w:val="center"/>
          </w:tcPr>
          <w:p w14:paraId="0000069D"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4C2A837B" w14:textId="77777777">
        <w:tc>
          <w:tcPr>
            <w:tcW w:w="5525" w:type="dxa"/>
            <w:shd w:val="clear" w:color="auto" w:fill="auto"/>
            <w:vAlign w:val="center"/>
          </w:tcPr>
          <w:p w14:paraId="0000069E"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69F" w14:textId="77777777" w:rsidR="0079161D" w:rsidRPr="00654C25" w:rsidRDefault="00832A6A">
            <w:pPr>
              <w:spacing w:before="48" w:after="48" w:line="240" w:lineRule="auto"/>
              <w:jc w:val="right"/>
              <w:rPr>
                <w:sz w:val="18"/>
                <w:szCs w:val="18"/>
              </w:rPr>
            </w:pPr>
            <w:r w:rsidRPr="00654C25">
              <w:rPr>
                <w:sz w:val="18"/>
                <w:szCs w:val="18"/>
              </w:rPr>
              <w:t>10,74</w:t>
            </w:r>
          </w:p>
        </w:tc>
        <w:tc>
          <w:tcPr>
            <w:tcW w:w="1293" w:type="dxa"/>
            <w:shd w:val="clear" w:color="auto" w:fill="FFCC66"/>
            <w:vAlign w:val="center"/>
          </w:tcPr>
          <w:p w14:paraId="000006A0"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A1"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1602DBDB" w14:textId="77777777">
        <w:tc>
          <w:tcPr>
            <w:tcW w:w="5525" w:type="dxa"/>
            <w:shd w:val="clear" w:color="auto" w:fill="auto"/>
            <w:vAlign w:val="center"/>
          </w:tcPr>
          <w:p w14:paraId="000006A2"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6A3" w14:textId="77777777" w:rsidR="0079161D" w:rsidRPr="00654C25" w:rsidRDefault="00832A6A">
            <w:pPr>
              <w:spacing w:before="48" w:after="48" w:line="240" w:lineRule="auto"/>
              <w:jc w:val="right"/>
              <w:rPr>
                <w:sz w:val="18"/>
                <w:szCs w:val="18"/>
              </w:rPr>
            </w:pPr>
            <w:r w:rsidRPr="00654C25">
              <w:rPr>
                <w:sz w:val="18"/>
                <w:szCs w:val="18"/>
              </w:rPr>
              <w:t>34</w:t>
            </w:r>
          </w:p>
        </w:tc>
        <w:tc>
          <w:tcPr>
            <w:tcW w:w="1293" w:type="dxa"/>
            <w:shd w:val="clear" w:color="auto" w:fill="FFCC66"/>
            <w:vAlign w:val="center"/>
          </w:tcPr>
          <w:p w14:paraId="000006A4" w14:textId="77777777" w:rsidR="0079161D" w:rsidRPr="00654C25" w:rsidRDefault="00832A6A">
            <w:pPr>
              <w:spacing w:before="48" w:after="48" w:line="240" w:lineRule="auto"/>
              <w:jc w:val="right"/>
              <w:rPr>
                <w:sz w:val="18"/>
                <w:szCs w:val="18"/>
              </w:rPr>
            </w:pPr>
            <w:r w:rsidRPr="00654C25">
              <w:rPr>
                <w:sz w:val="18"/>
                <w:szCs w:val="18"/>
              </w:rPr>
              <w:t>10,8%</w:t>
            </w:r>
          </w:p>
        </w:tc>
        <w:tc>
          <w:tcPr>
            <w:tcW w:w="1289" w:type="dxa"/>
            <w:shd w:val="clear" w:color="auto" w:fill="FFCC66"/>
            <w:vAlign w:val="center"/>
          </w:tcPr>
          <w:p w14:paraId="000006A5"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06B90FB1" w14:textId="77777777">
        <w:tc>
          <w:tcPr>
            <w:tcW w:w="5525" w:type="dxa"/>
            <w:shd w:val="clear" w:color="auto" w:fill="auto"/>
            <w:vAlign w:val="center"/>
          </w:tcPr>
          <w:p w14:paraId="000006A6"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6A7" w14:textId="77777777" w:rsidR="0079161D" w:rsidRPr="00654C25" w:rsidRDefault="00832A6A">
            <w:pPr>
              <w:spacing w:before="48" w:after="48" w:line="240" w:lineRule="auto"/>
              <w:jc w:val="right"/>
              <w:rPr>
                <w:sz w:val="18"/>
                <w:szCs w:val="18"/>
              </w:rPr>
            </w:pPr>
            <w:r w:rsidRPr="00654C25">
              <w:rPr>
                <w:sz w:val="18"/>
                <w:szCs w:val="18"/>
              </w:rPr>
              <w:t>0,2</w:t>
            </w:r>
          </w:p>
        </w:tc>
        <w:tc>
          <w:tcPr>
            <w:tcW w:w="1293" w:type="dxa"/>
            <w:shd w:val="clear" w:color="auto" w:fill="FFCC66"/>
            <w:vAlign w:val="center"/>
          </w:tcPr>
          <w:p w14:paraId="000006A8"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A9"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049BB672" w14:textId="77777777">
        <w:trPr>
          <w:tblHeader/>
        </w:trPr>
        <w:tc>
          <w:tcPr>
            <w:tcW w:w="9144" w:type="dxa"/>
            <w:gridSpan w:val="4"/>
            <w:tcBorders>
              <w:bottom w:val="single" w:sz="12" w:space="0" w:color="000000"/>
            </w:tcBorders>
            <w:shd w:val="clear" w:color="auto" w:fill="FFCC66"/>
            <w:vAlign w:val="bottom"/>
          </w:tcPr>
          <w:p w14:paraId="000006AA" w14:textId="0377DE2F"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64B2EF48" w14:textId="77777777">
        <w:tc>
          <w:tcPr>
            <w:tcW w:w="5525" w:type="dxa"/>
            <w:tcBorders>
              <w:top w:val="single" w:sz="12" w:space="0" w:color="000000"/>
            </w:tcBorders>
            <w:shd w:val="clear" w:color="auto" w:fill="auto"/>
            <w:vAlign w:val="center"/>
          </w:tcPr>
          <w:p w14:paraId="000006AE" w14:textId="77777777" w:rsidR="0079161D" w:rsidRPr="00654C25" w:rsidRDefault="00832A6A">
            <w:pPr>
              <w:numPr>
                <w:ilvl w:val="0"/>
                <w:numId w:val="3"/>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6AF" w14:textId="77777777" w:rsidR="0079161D" w:rsidRPr="00654C25" w:rsidRDefault="00832A6A">
            <w:pPr>
              <w:spacing w:before="48" w:after="48" w:line="240" w:lineRule="auto"/>
              <w:jc w:val="right"/>
              <w:rPr>
                <w:sz w:val="18"/>
                <w:szCs w:val="18"/>
              </w:rPr>
            </w:pPr>
            <w:r w:rsidRPr="00654C25">
              <w:rPr>
                <w:sz w:val="18"/>
                <w:szCs w:val="18"/>
              </w:rPr>
              <w:t>3,61</w:t>
            </w:r>
          </w:p>
        </w:tc>
        <w:tc>
          <w:tcPr>
            <w:tcW w:w="1293" w:type="dxa"/>
            <w:tcBorders>
              <w:top w:val="single" w:sz="12" w:space="0" w:color="000000"/>
            </w:tcBorders>
            <w:shd w:val="clear" w:color="auto" w:fill="FFCC66"/>
            <w:vAlign w:val="center"/>
          </w:tcPr>
          <w:p w14:paraId="000006B0" w14:textId="77777777" w:rsidR="0079161D" w:rsidRPr="00654C25" w:rsidRDefault="0079161D">
            <w:pPr>
              <w:spacing w:before="48" w:after="48" w:line="240" w:lineRule="auto"/>
              <w:jc w:val="right"/>
              <w:rPr>
                <w:sz w:val="18"/>
                <w:szCs w:val="18"/>
              </w:rPr>
            </w:pPr>
          </w:p>
        </w:tc>
        <w:tc>
          <w:tcPr>
            <w:tcW w:w="1289" w:type="dxa"/>
            <w:tcBorders>
              <w:top w:val="single" w:sz="12" w:space="0" w:color="000000"/>
            </w:tcBorders>
            <w:shd w:val="clear" w:color="auto" w:fill="FFCC66"/>
            <w:vAlign w:val="center"/>
          </w:tcPr>
          <w:p w14:paraId="000006B1"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3F927C04" w14:textId="77777777">
        <w:tc>
          <w:tcPr>
            <w:tcW w:w="9144" w:type="dxa"/>
            <w:gridSpan w:val="4"/>
            <w:shd w:val="clear" w:color="auto" w:fill="FFCC66"/>
            <w:vAlign w:val="center"/>
          </w:tcPr>
          <w:p w14:paraId="000006B2" w14:textId="77777777" w:rsidR="0079161D" w:rsidRPr="00654C25" w:rsidRDefault="00832A6A">
            <w:pPr>
              <w:spacing w:before="48" w:after="48" w:line="240" w:lineRule="auto"/>
              <w:rPr>
                <w:sz w:val="18"/>
                <w:szCs w:val="18"/>
              </w:rPr>
            </w:pPr>
            <w:r w:rsidRPr="00654C25">
              <w:rPr>
                <w:sz w:val="18"/>
                <w:szCs w:val="18"/>
              </w:rPr>
              <w:t>Obszar środowiska</w:t>
            </w:r>
          </w:p>
          <w:p w14:paraId="000006B3"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71AC7DA4" w14:textId="77777777">
        <w:tc>
          <w:tcPr>
            <w:tcW w:w="5525" w:type="dxa"/>
            <w:shd w:val="clear" w:color="auto" w:fill="auto"/>
            <w:vAlign w:val="center"/>
          </w:tcPr>
          <w:p w14:paraId="000006B7" w14:textId="24703468" w:rsidR="0079161D" w:rsidRPr="00654C25" w:rsidRDefault="00832A6A">
            <w:pPr>
              <w:numPr>
                <w:ilvl w:val="0"/>
                <w:numId w:val="4"/>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954876" w:rsidRPr="00654C25">
              <w:rPr>
                <w:sz w:val="18"/>
                <w:szCs w:val="18"/>
              </w:rPr>
              <w:t xml:space="preserve"> w %</w:t>
            </w:r>
          </w:p>
        </w:tc>
        <w:tc>
          <w:tcPr>
            <w:tcW w:w="1037" w:type="dxa"/>
            <w:shd w:val="clear" w:color="auto" w:fill="auto"/>
            <w:vAlign w:val="center"/>
          </w:tcPr>
          <w:p w14:paraId="000006B8"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6B9" w14:textId="77777777" w:rsidR="0079161D" w:rsidRPr="00654C25" w:rsidRDefault="0079161D">
            <w:pPr>
              <w:spacing w:before="48" w:after="48" w:line="240" w:lineRule="auto"/>
              <w:jc w:val="right"/>
              <w:rPr>
                <w:sz w:val="18"/>
                <w:szCs w:val="18"/>
                <w:u w:val="single"/>
              </w:rPr>
            </w:pPr>
          </w:p>
        </w:tc>
        <w:tc>
          <w:tcPr>
            <w:tcW w:w="1289" w:type="dxa"/>
            <w:shd w:val="clear" w:color="auto" w:fill="FFCC66"/>
            <w:vAlign w:val="center"/>
          </w:tcPr>
          <w:p w14:paraId="000006BA"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015CF4C4" w14:textId="77777777">
        <w:tc>
          <w:tcPr>
            <w:tcW w:w="5525" w:type="dxa"/>
            <w:shd w:val="clear" w:color="auto" w:fill="auto"/>
            <w:vAlign w:val="center"/>
          </w:tcPr>
          <w:p w14:paraId="000006BB" w14:textId="3FAA2BAA" w:rsidR="0079161D" w:rsidRPr="00654C25" w:rsidRDefault="00832A6A">
            <w:pPr>
              <w:numPr>
                <w:ilvl w:val="0"/>
                <w:numId w:val="4"/>
              </w:numPr>
              <w:pBdr>
                <w:top w:val="nil"/>
                <w:left w:val="nil"/>
                <w:bottom w:val="nil"/>
                <w:right w:val="nil"/>
                <w:between w:val="nil"/>
              </w:pBdr>
              <w:spacing w:before="48" w:after="48" w:line="240" w:lineRule="auto"/>
              <w:rPr>
                <w:sz w:val="18"/>
                <w:szCs w:val="18"/>
              </w:rPr>
            </w:pPr>
            <w:r w:rsidRPr="00654C25">
              <w:rPr>
                <w:sz w:val="18"/>
                <w:szCs w:val="18"/>
              </w:rPr>
              <w:lastRenderedPageBreak/>
              <w:t xml:space="preserve">Udział terenów zdegradowanych poprzemysłowych w powierzchni ogółem </w:t>
            </w:r>
            <w:r w:rsidR="00954876" w:rsidRPr="00654C25">
              <w:rPr>
                <w:sz w:val="18"/>
                <w:szCs w:val="18"/>
              </w:rPr>
              <w:t>w %</w:t>
            </w:r>
          </w:p>
        </w:tc>
        <w:tc>
          <w:tcPr>
            <w:tcW w:w="1037" w:type="dxa"/>
            <w:shd w:val="clear" w:color="auto" w:fill="auto"/>
            <w:vAlign w:val="center"/>
          </w:tcPr>
          <w:p w14:paraId="000006BC" w14:textId="77777777" w:rsidR="0079161D" w:rsidRPr="00654C25" w:rsidRDefault="00832A6A">
            <w:pPr>
              <w:spacing w:before="48" w:after="48" w:line="240" w:lineRule="auto"/>
              <w:jc w:val="right"/>
              <w:rPr>
                <w:sz w:val="18"/>
                <w:szCs w:val="18"/>
              </w:rPr>
            </w:pPr>
            <w:r w:rsidRPr="00654C25">
              <w:rPr>
                <w:sz w:val="18"/>
                <w:szCs w:val="18"/>
              </w:rPr>
              <w:t>14,79</w:t>
            </w:r>
          </w:p>
        </w:tc>
        <w:tc>
          <w:tcPr>
            <w:tcW w:w="1293" w:type="dxa"/>
            <w:shd w:val="clear" w:color="auto" w:fill="FFCC66"/>
            <w:vAlign w:val="center"/>
          </w:tcPr>
          <w:p w14:paraId="000006BD"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BE"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6626C42A" w14:textId="77777777">
        <w:tc>
          <w:tcPr>
            <w:tcW w:w="9144" w:type="dxa"/>
            <w:gridSpan w:val="4"/>
            <w:shd w:val="clear" w:color="auto" w:fill="FFCC66"/>
            <w:vAlign w:val="center"/>
          </w:tcPr>
          <w:p w14:paraId="000006BF" w14:textId="77777777" w:rsidR="0079161D" w:rsidRPr="00654C25" w:rsidRDefault="00832A6A">
            <w:pPr>
              <w:spacing w:before="48" w:after="48" w:line="240" w:lineRule="auto"/>
            </w:pPr>
            <w:r w:rsidRPr="00654C25">
              <w:t>Obszar przestrzenno-funkcjonalny</w:t>
            </w:r>
          </w:p>
        </w:tc>
      </w:tr>
      <w:tr w:rsidR="00654C25" w:rsidRPr="00654C25" w14:paraId="78406B9A" w14:textId="77777777">
        <w:tc>
          <w:tcPr>
            <w:tcW w:w="5525" w:type="dxa"/>
            <w:shd w:val="clear" w:color="auto" w:fill="auto"/>
            <w:vAlign w:val="center"/>
          </w:tcPr>
          <w:p w14:paraId="000006C3" w14:textId="77777777" w:rsidR="0079161D" w:rsidRPr="00654C25" w:rsidRDefault="00832A6A">
            <w:pPr>
              <w:numPr>
                <w:ilvl w:val="0"/>
                <w:numId w:val="5"/>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6C4" w14:textId="77777777" w:rsidR="0079161D" w:rsidRPr="00654C25" w:rsidRDefault="00832A6A">
            <w:pPr>
              <w:spacing w:before="48" w:after="48" w:line="240" w:lineRule="auto"/>
              <w:jc w:val="right"/>
              <w:rPr>
                <w:sz w:val="18"/>
                <w:szCs w:val="18"/>
              </w:rPr>
            </w:pPr>
            <w:r w:rsidRPr="00654C25">
              <w:rPr>
                <w:sz w:val="18"/>
                <w:szCs w:val="18"/>
              </w:rPr>
              <w:t>0,04</w:t>
            </w:r>
          </w:p>
        </w:tc>
        <w:tc>
          <w:tcPr>
            <w:tcW w:w="1293" w:type="dxa"/>
            <w:shd w:val="clear" w:color="auto" w:fill="FFCC66"/>
            <w:vAlign w:val="center"/>
          </w:tcPr>
          <w:p w14:paraId="000006C5"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C6"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5A6CF146" w14:textId="77777777">
        <w:tc>
          <w:tcPr>
            <w:tcW w:w="5525" w:type="dxa"/>
            <w:shd w:val="clear" w:color="auto" w:fill="auto"/>
            <w:vAlign w:val="center"/>
          </w:tcPr>
          <w:p w14:paraId="000006C7" w14:textId="77777777" w:rsidR="0079161D" w:rsidRPr="00654C25" w:rsidRDefault="00832A6A">
            <w:pPr>
              <w:numPr>
                <w:ilvl w:val="0"/>
                <w:numId w:val="5"/>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6C8" w14:textId="77777777" w:rsidR="0079161D" w:rsidRPr="00654C25" w:rsidRDefault="00832A6A">
            <w:pPr>
              <w:spacing w:before="48" w:after="48" w:line="240" w:lineRule="auto"/>
              <w:jc w:val="right"/>
              <w:rPr>
                <w:sz w:val="18"/>
                <w:szCs w:val="18"/>
              </w:rPr>
            </w:pPr>
            <w:r w:rsidRPr="00654C25">
              <w:rPr>
                <w:sz w:val="18"/>
                <w:szCs w:val="18"/>
              </w:rPr>
              <w:t>0,02</w:t>
            </w:r>
          </w:p>
        </w:tc>
        <w:tc>
          <w:tcPr>
            <w:tcW w:w="1293" w:type="dxa"/>
            <w:shd w:val="clear" w:color="auto" w:fill="FFCC66"/>
            <w:vAlign w:val="center"/>
          </w:tcPr>
          <w:p w14:paraId="000006C9"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CA"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070EDDD" w14:textId="77777777">
        <w:tc>
          <w:tcPr>
            <w:tcW w:w="5525" w:type="dxa"/>
            <w:shd w:val="clear" w:color="auto" w:fill="auto"/>
            <w:vAlign w:val="center"/>
          </w:tcPr>
          <w:p w14:paraId="000006CB" w14:textId="77777777" w:rsidR="0079161D" w:rsidRPr="00654C25" w:rsidRDefault="00832A6A">
            <w:pPr>
              <w:numPr>
                <w:ilvl w:val="0"/>
                <w:numId w:val="5"/>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6CC" w14:textId="77777777" w:rsidR="0079161D" w:rsidRPr="00654C25" w:rsidRDefault="00832A6A">
            <w:pPr>
              <w:spacing w:before="48" w:after="48" w:line="240" w:lineRule="auto"/>
              <w:jc w:val="right"/>
              <w:rPr>
                <w:sz w:val="18"/>
                <w:szCs w:val="18"/>
              </w:rPr>
            </w:pPr>
            <w:r w:rsidRPr="00654C25">
              <w:rPr>
                <w:sz w:val="18"/>
                <w:szCs w:val="18"/>
              </w:rPr>
              <w:t>15 857,90</w:t>
            </w:r>
          </w:p>
        </w:tc>
        <w:tc>
          <w:tcPr>
            <w:tcW w:w="1293" w:type="dxa"/>
            <w:shd w:val="clear" w:color="auto" w:fill="FFCC66"/>
            <w:vAlign w:val="center"/>
          </w:tcPr>
          <w:p w14:paraId="000006CD"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CE"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2761EC30" w14:textId="77777777">
        <w:tc>
          <w:tcPr>
            <w:tcW w:w="9144" w:type="dxa"/>
            <w:gridSpan w:val="4"/>
            <w:shd w:val="clear" w:color="auto" w:fill="FFCC66"/>
            <w:vAlign w:val="center"/>
          </w:tcPr>
          <w:p w14:paraId="000006CF" w14:textId="77777777" w:rsidR="0079161D" w:rsidRPr="00654C25" w:rsidRDefault="00832A6A">
            <w:pPr>
              <w:spacing w:before="48" w:after="48" w:line="240" w:lineRule="auto"/>
            </w:pPr>
            <w:r w:rsidRPr="00654C25">
              <w:t>Obszar techniczny</w:t>
            </w:r>
          </w:p>
        </w:tc>
      </w:tr>
      <w:tr w:rsidR="00654C25" w:rsidRPr="00654C25" w14:paraId="72AEAA0D" w14:textId="77777777">
        <w:tc>
          <w:tcPr>
            <w:tcW w:w="5525" w:type="dxa"/>
            <w:shd w:val="clear" w:color="auto" w:fill="auto"/>
            <w:vAlign w:val="center"/>
          </w:tcPr>
          <w:p w14:paraId="000006D3" w14:textId="053D5A52" w:rsidR="0079161D" w:rsidRPr="00654C25" w:rsidRDefault="00832A6A">
            <w:pPr>
              <w:numPr>
                <w:ilvl w:val="0"/>
                <w:numId w:val="6"/>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954876" w:rsidRPr="00654C25">
              <w:rPr>
                <w:sz w:val="18"/>
                <w:szCs w:val="18"/>
              </w:rPr>
              <w:t>w %</w:t>
            </w:r>
          </w:p>
        </w:tc>
        <w:tc>
          <w:tcPr>
            <w:tcW w:w="1037" w:type="dxa"/>
            <w:shd w:val="clear" w:color="auto" w:fill="auto"/>
            <w:vAlign w:val="center"/>
          </w:tcPr>
          <w:p w14:paraId="000006D4" w14:textId="77777777" w:rsidR="0079161D" w:rsidRPr="00654C25" w:rsidRDefault="00832A6A">
            <w:pPr>
              <w:spacing w:before="48" w:after="48" w:line="240" w:lineRule="auto"/>
              <w:jc w:val="right"/>
              <w:rPr>
                <w:sz w:val="18"/>
                <w:szCs w:val="18"/>
              </w:rPr>
            </w:pPr>
            <w:r w:rsidRPr="00654C25">
              <w:rPr>
                <w:sz w:val="18"/>
                <w:szCs w:val="18"/>
              </w:rPr>
              <w:t>21,97</w:t>
            </w:r>
          </w:p>
        </w:tc>
        <w:tc>
          <w:tcPr>
            <w:tcW w:w="1293" w:type="dxa"/>
            <w:shd w:val="clear" w:color="auto" w:fill="FFCC66"/>
            <w:vAlign w:val="center"/>
          </w:tcPr>
          <w:p w14:paraId="000006D5"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D6"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31BEB2E7" w14:textId="77777777">
        <w:tc>
          <w:tcPr>
            <w:tcW w:w="5525" w:type="dxa"/>
            <w:shd w:val="clear" w:color="auto" w:fill="auto"/>
            <w:vAlign w:val="center"/>
          </w:tcPr>
          <w:p w14:paraId="000006D7" w14:textId="36972B86" w:rsidR="0079161D" w:rsidRPr="00654C25" w:rsidRDefault="00832A6A">
            <w:pPr>
              <w:numPr>
                <w:ilvl w:val="0"/>
                <w:numId w:val="6"/>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954876" w:rsidRPr="00654C25">
              <w:rPr>
                <w:sz w:val="18"/>
                <w:szCs w:val="18"/>
              </w:rPr>
              <w:t xml:space="preserve"> w %</w:t>
            </w:r>
          </w:p>
        </w:tc>
        <w:tc>
          <w:tcPr>
            <w:tcW w:w="1037" w:type="dxa"/>
            <w:shd w:val="clear" w:color="auto" w:fill="auto"/>
            <w:vAlign w:val="center"/>
          </w:tcPr>
          <w:p w14:paraId="000006D8" w14:textId="77777777" w:rsidR="0079161D" w:rsidRPr="00654C25" w:rsidRDefault="00832A6A">
            <w:pPr>
              <w:spacing w:before="48" w:after="48" w:line="240" w:lineRule="auto"/>
              <w:jc w:val="right"/>
              <w:rPr>
                <w:sz w:val="18"/>
                <w:szCs w:val="18"/>
              </w:rPr>
            </w:pPr>
            <w:r w:rsidRPr="00654C25">
              <w:rPr>
                <w:sz w:val="18"/>
                <w:szCs w:val="18"/>
              </w:rPr>
              <w:t>40,91</w:t>
            </w:r>
          </w:p>
        </w:tc>
        <w:tc>
          <w:tcPr>
            <w:tcW w:w="1293" w:type="dxa"/>
            <w:shd w:val="clear" w:color="auto" w:fill="FFCC66"/>
            <w:vAlign w:val="center"/>
          </w:tcPr>
          <w:p w14:paraId="000006D9"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DA" w14:textId="74614BEF" w:rsidR="0079161D" w:rsidRPr="00654C25" w:rsidRDefault="00954876">
            <w:pPr>
              <w:spacing w:before="48" w:after="48" w:line="240" w:lineRule="auto"/>
              <w:jc w:val="right"/>
              <w:rPr>
                <w:sz w:val="18"/>
                <w:szCs w:val="18"/>
              </w:rPr>
            </w:pPr>
            <w:r w:rsidRPr="00654C25">
              <w:rPr>
                <w:sz w:val="18"/>
                <w:szCs w:val="18"/>
              </w:rPr>
              <w:t>20</w:t>
            </w:r>
          </w:p>
        </w:tc>
      </w:tr>
      <w:tr w:rsidR="00654C25" w:rsidRPr="00654C25" w14:paraId="7BE21D42" w14:textId="77777777">
        <w:tc>
          <w:tcPr>
            <w:tcW w:w="5525" w:type="dxa"/>
            <w:shd w:val="clear" w:color="auto" w:fill="auto"/>
            <w:vAlign w:val="center"/>
          </w:tcPr>
          <w:p w14:paraId="000006DB" w14:textId="77777777" w:rsidR="0079161D" w:rsidRPr="00654C25" w:rsidRDefault="00832A6A">
            <w:pPr>
              <w:numPr>
                <w:ilvl w:val="0"/>
                <w:numId w:val="6"/>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6DC" w14:textId="77777777" w:rsidR="0079161D" w:rsidRPr="00654C25" w:rsidRDefault="00832A6A">
            <w:pPr>
              <w:spacing w:before="48" w:after="48" w:line="240" w:lineRule="auto"/>
              <w:jc w:val="right"/>
              <w:rPr>
                <w:sz w:val="18"/>
                <w:szCs w:val="18"/>
              </w:rPr>
            </w:pPr>
            <w:r w:rsidRPr="00654C25">
              <w:rPr>
                <w:sz w:val="18"/>
                <w:szCs w:val="18"/>
              </w:rPr>
              <w:t>2,03</w:t>
            </w:r>
          </w:p>
        </w:tc>
        <w:tc>
          <w:tcPr>
            <w:tcW w:w="1293" w:type="dxa"/>
            <w:shd w:val="clear" w:color="auto" w:fill="FFCC66"/>
            <w:vAlign w:val="center"/>
          </w:tcPr>
          <w:p w14:paraId="000006DD"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DE" w14:textId="77777777" w:rsidR="0079161D" w:rsidRPr="00654C25" w:rsidRDefault="00832A6A">
            <w:pPr>
              <w:spacing w:before="48" w:after="48" w:line="240" w:lineRule="auto"/>
              <w:jc w:val="right"/>
              <w:rPr>
                <w:sz w:val="18"/>
                <w:szCs w:val="18"/>
              </w:rPr>
            </w:pPr>
            <w:r w:rsidRPr="00654C25">
              <w:rPr>
                <w:sz w:val="18"/>
                <w:szCs w:val="18"/>
              </w:rPr>
              <w:t>2,71</w:t>
            </w:r>
          </w:p>
        </w:tc>
      </w:tr>
    </w:tbl>
    <w:p w14:paraId="22F269BD" w14:textId="77777777" w:rsidR="00FC5F92" w:rsidRDefault="00FC5F92">
      <w:pPr>
        <w:rPr>
          <w:sz w:val="24"/>
          <w:szCs w:val="24"/>
        </w:rPr>
      </w:pPr>
      <w:r>
        <w:rPr>
          <w:sz w:val="24"/>
          <w:szCs w:val="24"/>
        </w:rPr>
        <w:br w:type="page"/>
      </w:r>
    </w:p>
    <w:p w14:paraId="000006E1" w14:textId="38BEEFD2" w:rsidR="0079161D" w:rsidRPr="00654C25" w:rsidRDefault="00832A6A" w:rsidP="00E75C00">
      <w:pPr>
        <w:pStyle w:val="Nagwek4"/>
      </w:pPr>
      <w:r w:rsidRPr="00654C25">
        <w:lastRenderedPageBreak/>
        <w:t>Podobszar zdegradowany</w:t>
      </w:r>
      <w:r w:rsidR="00040290">
        <w:t xml:space="preserve"> </w:t>
      </w:r>
      <w:r w:rsidRPr="00654C25">
        <w:t>Szobiszowice</w:t>
      </w:r>
    </w:p>
    <w:p w14:paraId="000006E4" w14:textId="7A218B41" w:rsidR="0079161D" w:rsidRPr="00BE524E" w:rsidRDefault="00832A6A" w:rsidP="00BE524E">
      <w:pPr>
        <w:spacing w:line="360" w:lineRule="auto"/>
        <w:jc w:val="both"/>
        <w:rPr>
          <w:sz w:val="24"/>
          <w:szCs w:val="24"/>
        </w:rPr>
      </w:pPr>
      <w:r w:rsidRPr="00654C25">
        <w:rPr>
          <w:sz w:val="24"/>
          <w:szCs w:val="24"/>
        </w:rPr>
        <w:t>Dzielnica Szobiszowice położona jest w centralnej części miasta i sąsiaduje z dzielnicami: Kopernika, Łabędy, Obrońców Pokoju, Zatorze, Śródmieście oraz Wojska Polskiego. Zamieszkiwana jest</w:t>
      </w:r>
      <w:r w:rsidR="00040290">
        <w:rPr>
          <w:sz w:val="24"/>
          <w:szCs w:val="24"/>
        </w:rPr>
        <w:t xml:space="preserve"> </w:t>
      </w:r>
      <w:r w:rsidRPr="00654C25">
        <w:rPr>
          <w:sz w:val="24"/>
          <w:szCs w:val="24"/>
        </w:rPr>
        <w:t>przez 11 928 osób i zajmuje powierzchnię 3,04 km</w:t>
      </w:r>
      <w:r w:rsidRPr="00654C25">
        <w:rPr>
          <w:sz w:val="24"/>
          <w:szCs w:val="24"/>
          <w:vertAlign w:val="superscript"/>
        </w:rPr>
        <w:t>2</w:t>
      </w:r>
      <w:r w:rsidRPr="00654C25">
        <w:rPr>
          <w:sz w:val="24"/>
          <w:szCs w:val="24"/>
        </w:rPr>
        <w:t>.</w:t>
      </w:r>
    </w:p>
    <w:p w14:paraId="43265B23" w14:textId="38A2E5FF" w:rsidR="00BE524E" w:rsidRDefault="00BE524E" w:rsidP="00BE524E">
      <w:pPr>
        <w:pStyle w:val="Legenda"/>
        <w:keepNext/>
      </w:pPr>
      <w:bookmarkStart w:id="47" w:name="_Toc172638179"/>
      <w:r>
        <w:t xml:space="preserve">Tabela </w:t>
      </w:r>
      <w:r w:rsidR="00000000">
        <w:fldChar w:fldCharType="begin"/>
      </w:r>
      <w:r w:rsidR="00000000">
        <w:instrText xml:space="preserve"> SEQ Tabela \* ARABIC </w:instrText>
      </w:r>
      <w:r w:rsidR="00000000">
        <w:fldChar w:fldCharType="separate"/>
      </w:r>
      <w:r w:rsidR="00063E54">
        <w:rPr>
          <w:noProof/>
        </w:rPr>
        <w:t>20</w:t>
      </w:r>
      <w:r w:rsidR="00000000">
        <w:rPr>
          <w:noProof/>
        </w:rPr>
        <w:fldChar w:fldCharType="end"/>
      </w:r>
      <w:r>
        <w:t xml:space="preserve"> </w:t>
      </w:r>
      <w:r w:rsidRPr="0097144E">
        <w:t>Podstawowe dane o dzielnicy Szobiszowice</w:t>
      </w:r>
      <w:bookmarkEnd w:id="47"/>
    </w:p>
    <w:tbl>
      <w:tblPr>
        <w:tblStyle w:val="af2"/>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2C8968E9" w14:textId="77777777">
        <w:trPr>
          <w:trHeight w:val="492"/>
        </w:trPr>
        <w:tc>
          <w:tcPr>
            <w:tcW w:w="6044" w:type="dxa"/>
            <w:gridSpan w:val="2"/>
            <w:tcBorders>
              <w:top w:val="single" w:sz="12" w:space="0" w:color="000000"/>
            </w:tcBorders>
            <w:vAlign w:val="center"/>
          </w:tcPr>
          <w:p w14:paraId="000006E5" w14:textId="77777777" w:rsidR="0079161D" w:rsidRPr="00654C25" w:rsidRDefault="0079161D">
            <w:pPr>
              <w:spacing w:after="0" w:line="240" w:lineRule="auto"/>
              <w:jc w:val="center"/>
              <w:rPr>
                <w:sz w:val="20"/>
                <w:szCs w:val="20"/>
              </w:rPr>
            </w:pPr>
          </w:p>
        </w:tc>
        <w:tc>
          <w:tcPr>
            <w:tcW w:w="3018" w:type="dxa"/>
            <w:tcBorders>
              <w:top w:val="single" w:sz="12" w:space="0" w:color="000000"/>
            </w:tcBorders>
            <w:shd w:val="clear" w:color="auto" w:fill="FFCC66"/>
            <w:vAlign w:val="center"/>
          </w:tcPr>
          <w:p w14:paraId="000006E7" w14:textId="77777777" w:rsidR="0079161D" w:rsidRPr="00654C25" w:rsidRDefault="00832A6A">
            <w:pPr>
              <w:spacing w:after="0" w:line="240" w:lineRule="auto"/>
              <w:jc w:val="center"/>
              <w:rPr>
                <w:sz w:val="20"/>
                <w:szCs w:val="20"/>
              </w:rPr>
            </w:pPr>
            <w:r w:rsidRPr="00654C25">
              <w:rPr>
                <w:sz w:val="20"/>
                <w:szCs w:val="20"/>
              </w:rPr>
              <w:t>UDZIAŁ DZIELNICY W MIEŚCIE</w:t>
            </w:r>
          </w:p>
        </w:tc>
      </w:tr>
      <w:tr w:rsidR="00654C25" w:rsidRPr="00654C25" w14:paraId="2E8A76E8" w14:textId="77777777">
        <w:trPr>
          <w:trHeight w:val="492"/>
        </w:trPr>
        <w:tc>
          <w:tcPr>
            <w:tcW w:w="3025" w:type="dxa"/>
            <w:tcBorders>
              <w:top w:val="single" w:sz="12" w:space="0" w:color="000000"/>
            </w:tcBorders>
            <w:vAlign w:val="center"/>
          </w:tcPr>
          <w:p w14:paraId="000006E8" w14:textId="77777777" w:rsidR="0079161D" w:rsidRPr="00654C25" w:rsidRDefault="00832A6A">
            <w:pPr>
              <w:spacing w:after="0" w:line="240" w:lineRule="auto"/>
              <w:rPr>
                <w:sz w:val="18"/>
                <w:szCs w:val="18"/>
              </w:rPr>
            </w:pPr>
            <w:r w:rsidRPr="00654C25">
              <w:rPr>
                <w:sz w:val="18"/>
                <w:szCs w:val="18"/>
              </w:rPr>
              <w:t>Powierzchnia m</w:t>
            </w:r>
            <w:r w:rsidRPr="00C8537A">
              <w:rPr>
                <w:sz w:val="18"/>
                <w:szCs w:val="18"/>
                <w:vertAlign w:val="superscript"/>
              </w:rPr>
              <w:t>2</w:t>
            </w:r>
          </w:p>
        </w:tc>
        <w:tc>
          <w:tcPr>
            <w:tcW w:w="3019" w:type="dxa"/>
            <w:tcBorders>
              <w:top w:val="single" w:sz="12" w:space="0" w:color="000000"/>
            </w:tcBorders>
            <w:vAlign w:val="center"/>
          </w:tcPr>
          <w:p w14:paraId="000006E9" w14:textId="77777777" w:rsidR="0079161D" w:rsidRPr="00654C25" w:rsidRDefault="00832A6A">
            <w:pPr>
              <w:spacing w:after="0" w:line="240" w:lineRule="auto"/>
              <w:jc w:val="center"/>
              <w:rPr>
                <w:sz w:val="20"/>
                <w:szCs w:val="20"/>
              </w:rPr>
            </w:pPr>
            <w:r w:rsidRPr="00654C25">
              <w:rPr>
                <w:sz w:val="20"/>
                <w:szCs w:val="20"/>
              </w:rPr>
              <w:t>3 041 999</w:t>
            </w:r>
          </w:p>
        </w:tc>
        <w:tc>
          <w:tcPr>
            <w:tcW w:w="3018" w:type="dxa"/>
            <w:tcBorders>
              <w:top w:val="single" w:sz="12" w:space="0" w:color="000000"/>
            </w:tcBorders>
            <w:shd w:val="clear" w:color="auto" w:fill="FFCC66"/>
            <w:vAlign w:val="center"/>
          </w:tcPr>
          <w:p w14:paraId="000006EA" w14:textId="77777777" w:rsidR="0079161D" w:rsidRPr="00654C25" w:rsidRDefault="00832A6A">
            <w:pPr>
              <w:spacing w:after="0" w:line="240" w:lineRule="auto"/>
              <w:jc w:val="center"/>
              <w:rPr>
                <w:sz w:val="20"/>
                <w:szCs w:val="20"/>
              </w:rPr>
            </w:pPr>
            <w:r w:rsidRPr="00654C25">
              <w:rPr>
                <w:sz w:val="20"/>
                <w:szCs w:val="20"/>
              </w:rPr>
              <w:t>2,3%</w:t>
            </w:r>
          </w:p>
        </w:tc>
      </w:tr>
      <w:tr w:rsidR="00654C25" w:rsidRPr="00654C25" w14:paraId="110067F8" w14:textId="77777777">
        <w:trPr>
          <w:trHeight w:val="561"/>
        </w:trPr>
        <w:tc>
          <w:tcPr>
            <w:tcW w:w="3025" w:type="dxa"/>
            <w:vAlign w:val="center"/>
          </w:tcPr>
          <w:p w14:paraId="000006EB" w14:textId="5338A518" w:rsidR="0079161D" w:rsidRPr="00654C25" w:rsidRDefault="00832A6A">
            <w:pPr>
              <w:spacing w:after="0" w:line="240" w:lineRule="auto"/>
              <w:rPr>
                <w:sz w:val="18"/>
                <w:szCs w:val="18"/>
              </w:rPr>
            </w:pPr>
            <w:r w:rsidRPr="00654C25">
              <w:rPr>
                <w:sz w:val="18"/>
                <w:szCs w:val="18"/>
              </w:rPr>
              <w:t>Liczba mieszkańców w</w:t>
            </w:r>
            <w:r w:rsidR="00040290">
              <w:rPr>
                <w:sz w:val="18"/>
                <w:szCs w:val="18"/>
              </w:rPr>
              <w:t xml:space="preserve"> </w:t>
            </w:r>
            <w:r w:rsidR="00FD60F8">
              <w:rPr>
                <w:sz w:val="18"/>
                <w:szCs w:val="18"/>
              </w:rPr>
              <w:t>2022 r.</w:t>
            </w:r>
          </w:p>
        </w:tc>
        <w:tc>
          <w:tcPr>
            <w:tcW w:w="3019" w:type="dxa"/>
            <w:vAlign w:val="center"/>
          </w:tcPr>
          <w:p w14:paraId="000006EC" w14:textId="77777777" w:rsidR="0079161D" w:rsidRPr="00654C25" w:rsidRDefault="00832A6A">
            <w:pPr>
              <w:spacing w:after="0" w:line="240" w:lineRule="auto"/>
              <w:jc w:val="center"/>
              <w:rPr>
                <w:sz w:val="20"/>
                <w:szCs w:val="20"/>
              </w:rPr>
            </w:pPr>
            <w:r w:rsidRPr="00654C25">
              <w:rPr>
                <w:sz w:val="20"/>
                <w:szCs w:val="20"/>
              </w:rPr>
              <w:t>11 928</w:t>
            </w:r>
          </w:p>
        </w:tc>
        <w:tc>
          <w:tcPr>
            <w:tcW w:w="3018" w:type="dxa"/>
            <w:shd w:val="clear" w:color="auto" w:fill="FFCC66"/>
            <w:vAlign w:val="center"/>
          </w:tcPr>
          <w:p w14:paraId="000006ED" w14:textId="77777777" w:rsidR="0079161D" w:rsidRPr="00654C25" w:rsidRDefault="00832A6A">
            <w:pPr>
              <w:spacing w:after="0" w:line="240" w:lineRule="auto"/>
              <w:jc w:val="center"/>
              <w:rPr>
                <w:sz w:val="20"/>
                <w:szCs w:val="20"/>
              </w:rPr>
            </w:pPr>
            <w:r w:rsidRPr="00654C25">
              <w:rPr>
                <w:sz w:val="20"/>
                <w:szCs w:val="20"/>
              </w:rPr>
              <w:t>7,3%</w:t>
            </w:r>
          </w:p>
        </w:tc>
      </w:tr>
    </w:tbl>
    <w:p w14:paraId="1926F651" w14:textId="43A05915" w:rsidR="00BE524E" w:rsidRDefault="00BE524E" w:rsidP="00BE524E">
      <w:pPr>
        <w:pStyle w:val="Legenda"/>
        <w:keepNext/>
        <w:jc w:val="both"/>
      </w:pPr>
      <w:bookmarkStart w:id="48" w:name="_Toc172638087"/>
      <w:r>
        <w:t xml:space="preserve">Mapa </w:t>
      </w:r>
      <w:r w:rsidR="00000000">
        <w:fldChar w:fldCharType="begin"/>
      </w:r>
      <w:r w:rsidR="00000000">
        <w:instrText xml:space="preserve"> SEQ Mapa \* ARABIC </w:instrText>
      </w:r>
      <w:r w:rsidR="00000000">
        <w:fldChar w:fldCharType="separate"/>
      </w:r>
      <w:r w:rsidR="00063E54">
        <w:rPr>
          <w:noProof/>
        </w:rPr>
        <w:t>8</w:t>
      </w:r>
      <w:r w:rsidR="00000000">
        <w:rPr>
          <w:noProof/>
        </w:rPr>
        <w:fldChar w:fldCharType="end"/>
      </w:r>
      <w:r>
        <w:t xml:space="preserve"> M</w:t>
      </w:r>
      <w:r w:rsidRPr="005275CB">
        <w:t>apa podobszaru zdegradowanego – dzielnica Szobiszowice</w:t>
      </w:r>
      <w:bookmarkEnd w:id="48"/>
    </w:p>
    <w:p w14:paraId="000006F6" w14:textId="1A06F49B" w:rsidR="0079161D" w:rsidRPr="00D12E14" w:rsidRDefault="00832A6A">
      <w:pPr>
        <w:jc w:val="both"/>
        <w:rPr>
          <w:sz w:val="18"/>
          <w:szCs w:val="18"/>
        </w:rPr>
      </w:pPr>
      <w:r w:rsidRPr="00654C25">
        <w:rPr>
          <w:noProof/>
        </w:rPr>
        <w:drawing>
          <wp:inline distT="0" distB="0" distL="0" distR="0" wp14:anchorId="14F69A95" wp14:editId="0FB6FD56">
            <wp:extent cx="5192969" cy="5932968"/>
            <wp:effectExtent l="0" t="0" r="8255" b="0"/>
            <wp:docPr id="2135450801" name="image6.png"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Obraz zawierający mapa, tekst, zrzut ekranu, diagram&#10;&#10;Opis wygenerowany automatycznie"/>
                    <pic:cNvPicPr preferRelativeResize="0"/>
                  </pic:nvPicPr>
                  <pic:blipFill>
                    <a:blip r:embed="rId22"/>
                    <a:srcRect/>
                    <a:stretch>
                      <a:fillRect/>
                    </a:stretch>
                  </pic:blipFill>
                  <pic:spPr>
                    <a:xfrm>
                      <a:off x="0" y="0"/>
                      <a:ext cx="5213010" cy="5955865"/>
                    </a:xfrm>
                    <a:prstGeom prst="rect">
                      <a:avLst/>
                    </a:prstGeom>
                    <a:ln/>
                  </pic:spPr>
                </pic:pic>
              </a:graphicData>
            </a:graphic>
          </wp:inline>
        </w:drawing>
      </w:r>
    </w:p>
    <w:p w14:paraId="000006F7" w14:textId="77777777" w:rsidR="0079161D" w:rsidRPr="00654C25" w:rsidRDefault="00832A6A">
      <w:pPr>
        <w:spacing w:line="360" w:lineRule="auto"/>
        <w:jc w:val="both"/>
        <w:rPr>
          <w:sz w:val="24"/>
          <w:szCs w:val="24"/>
        </w:rPr>
      </w:pPr>
      <w:r w:rsidRPr="00654C25">
        <w:rPr>
          <w:sz w:val="24"/>
          <w:szCs w:val="24"/>
        </w:rPr>
        <w:lastRenderedPageBreak/>
        <w:t xml:space="preserve">Szobiszowice zamieszkiwane są przez 11 928 mieszkańców. Wysoką wartość przyjmuje wskaźnik </w:t>
      </w:r>
      <w:r w:rsidRPr="00654C25">
        <w:rPr>
          <w:i/>
          <w:sz w:val="24"/>
          <w:szCs w:val="24"/>
        </w:rPr>
        <w:t>liczba osób, którym przyznano świadczenie ze względu na bezrobocie lub bierność zawodową na 100 mieszkańców</w:t>
      </w:r>
      <w:r w:rsidRPr="00654C25">
        <w:rPr>
          <w:sz w:val="24"/>
          <w:szCs w:val="24"/>
        </w:rPr>
        <w:t xml:space="preserve"> – jest to 3,99 w stosunku do średniej miejskiej na poziomie 2,70.</w:t>
      </w:r>
    </w:p>
    <w:p w14:paraId="000006F8" w14:textId="352F698B" w:rsidR="0079161D" w:rsidRPr="00654C25" w:rsidRDefault="00832A6A">
      <w:pPr>
        <w:spacing w:line="360" w:lineRule="auto"/>
        <w:jc w:val="both"/>
        <w:rPr>
          <w:sz w:val="24"/>
          <w:szCs w:val="24"/>
        </w:rPr>
      </w:pPr>
      <w:r w:rsidRPr="00654C25">
        <w:rPr>
          <w:sz w:val="24"/>
          <w:szCs w:val="24"/>
        </w:rPr>
        <w:t>Wyraźnie wyższa jest także wartość pozostałych wskaźników relatywnych ilustrujących sytuację społeczną</w:t>
      </w:r>
      <w:r w:rsidR="00D85DF9">
        <w:rPr>
          <w:sz w:val="24"/>
          <w:szCs w:val="24"/>
        </w:rPr>
        <w:t xml:space="preserve"> tj.</w:t>
      </w:r>
      <w:r w:rsidRPr="00654C25">
        <w:rPr>
          <w:sz w:val="24"/>
          <w:szCs w:val="24"/>
        </w:rPr>
        <w:t>:</w:t>
      </w:r>
    </w:p>
    <w:p w14:paraId="000006F9" w14:textId="77777777" w:rsidR="0079161D" w:rsidRPr="00654C25" w:rsidRDefault="00832A6A" w:rsidP="001743E2">
      <w:pPr>
        <w:numPr>
          <w:ilvl w:val="0"/>
          <w:numId w:val="38"/>
        </w:numPr>
        <w:pBdr>
          <w:top w:val="nil"/>
          <w:left w:val="nil"/>
          <w:bottom w:val="nil"/>
          <w:right w:val="nil"/>
          <w:between w:val="nil"/>
        </w:pBdr>
        <w:spacing w:after="0" w:line="360" w:lineRule="auto"/>
        <w:jc w:val="both"/>
        <w:rPr>
          <w:sz w:val="24"/>
          <w:szCs w:val="24"/>
        </w:rPr>
      </w:pPr>
      <w:r w:rsidRPr="00654C25">
        <w:rPr>
          <w:sz w:val="24"/>
          <w:szCs w:val="24"/>
        </w:rPr>
        <w:t xml:space="preserve"> liczba osób, którym przyznano świadczenie ze względu na niepełnosprawność na 100 mieszkańców wynosi 1,28 wobec 0,70 w mieście;</w:t>
      </w:r>
    </w:p>
    <w:p w14:paraId="000006FA" w14:textId="77777777" w:rsidR="0079161D" w:rsidRPr="00654C25" w:rsidRDefault="00832A6A" w:rsidP="001743E2">
      <w:pPr>
        <w:numPr>
          <w:ilvl w:val="0"/>
          <w:numId w:val="38"/>
        </w:numPr>
        <w:pBdr>
          <w:top w:val="nil"/>
          <w:left w:val="nil"/>
          <w:bottom w:val="nil"/>
          <w:right w:val="nil"/>
          <w:between w:val="nil"/>
        </w:pBdr>
        <w:spacing w:after="0" w:line="360" w:lineRule="auto"/>
        <w:jc w:val="both"/>
        <w:rPr>
          <w:sz w:val="24"/>
          <w:szCs w:val="24"/>
        </w:rPr>
      </w:pPr>
      <w:r w:rsidRPr="00654C25">
        <w:rPr>
          <w:sz w:val="24"/>
          <w:szCs w:val="24"/>
        </w:rPr>
        <w:t xml:space="preserve">liczba osób, którym przyznano świadczenie ze względu na długotrwałą lub ciężką chorobę na 100 mieszkańców osiąga wartość 0,66 w podobszarze przy 0,48 w mieście; </w:t>
      </w:r>
    </w:p>
    <w:p w14:paraId="000006FB" w14:textId="77777777" w:rsidR="0079161D" w:rsidRPr="00654C25" w:rsidRDefault="00832A6A" w:rsidP="001743E2">
      <w:pPr>
        <w:numPr>
          <w:ilvl w:val="0"/>
          <w:numId w:val="38"/>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wynosi 0,80 w podobszarze w stosunku do 0,33 w mieście.</w:t>
      </w:r>
    </w:p>
    <w:p w14:paraId="000006FC" w14:textId="77777777" w:rsidR="0079161D" w:rsidRPr="00654C25" w:rsidRDefault="00832A6A">
      <w:pPr>
        <w:spacing w:line="360" w:lineRule="auto"/>
        <w:jc w:val="both"/>
        <w:rPr>
          <w:sz w:val="24"/>
          <w:szCs w:val="24"/>
        </w:rPr>
      </w:pPr>
      <w:r w:rsidRPr="00654C25">
        <w:rPr>
          <w:sz w:val="24"/>
          <w:szCs w:val="24"/>
        </w:rPr>
        <w:t xml:space="preserve">Wyższa w stosunku do średniej miejskiej jest liczba interwencji policji na 100 mieszkańców po 3 kwartałach 2022 roku (17,27 w podobszarze oraz 15,60 średnio dla całego miasta). </w:t>
      </w:r>
    </w:p>
    <w:p w14:paraId="000006FD" w14:textId="3151BFF8" w:rsidR="0079161D" w:rsidRPr="00654C25" w:rsidRDefault="00832A6A">
      <w:pPr>
        <w:spacing w:line="360" w:lineRule="auto"/>
        <w:jc w:val="both"/>
        <w:rPr>
          <w:sz w:val="24"/>
          <w:szCs w:val="24"/>
        </w:rPr>
      </w:pPr>
      <w:r w:rsidRPr="00654C25">
        <w:rPr>
          <w:sz w:val="24"/>
          <w:szCs w:val="24"/>
        </w:rPr>
        <w:t>Aktywność obywatelska mierzona liczbą zgłoszonych projektów w budżecie obywatelskim na 100 mieszkańców w 2022 roku jest niższa od średniej dla miasta (0,16 w podobszarze przy 0,19 w całym mieście).</w:t>
      </w:r>
    </w:p>
    <w:p w14:paraId="000006FE" w14:textId="729B4FB7" w:rsidR="0079161D" w:rsidRPr="00654C25" w:rsidRDefault="00832A6A">
      <w:pPr>
        <w:spacing w:line="360" w:lineRule="auto"/>
        <w:jc w:val="both"/>
        <w:rPr>
          <w:sz w:val="24"/>
          <w:szCs w:val="24"/>
        </w:rPr>
      </w:pPr>
      <w:r w:rsidRPr="00654C25">
        <w:rPr>
          <w:sz w:val="24"/>
          <w:szCs w:val="24"/>
        </w:rPr>
        <w:t>Dzielnica Szobiszowice zlokalizowana jest na północ od Śródmieścia, z którym jest ściśle powiązana. W obszarze dominuje zabudowa wielorodzinna. Łączna powierzchnia terenów mieszkaniowych wynosi 1 041 294 m</w:t>
      </w:r>
      <w:r w:rsidRPr="00654C25">
        <w:rPr>
          <w:sz w:val="24"/>
          <w:szCs w:val="24"/>
          <w:vertAlign w:val="superscript"/>
        </w:rPr>
        <w:t>2</w:t>
      </w:r>
      <w:r w:rsidRPr="00654C25">
        <w:rPr>
          <w:sz w:val="24"/>
          <w:szCs w:val="24"/>
        </w:rPr>
        <w:t>, co stanowi 34,23% ogólnej powierzchni dzielnicy. 0,33% powierzchni dzielnicy stanowią</w:t>
      </w:r>
      <w:r w:rsidR="00040290">
        <w:rPr>
          <w:sz w:val="24"/>
          <w:szCs w:val="24"/>
        </w:rPr>
        <w:t xml:space="preserve"> </w:t>
      </w:r>
      <w:r w:rsidRPr="00654C25">
        <w:rPr>
          <w:sz w:val="24"/>
          <w:szCs w:val="24"/>
        </w:rPr>
        <w:t xml:space="preserve">tereny zielone. </w:t>
      </w:r>
    </w:p>
    <w:p w14:paraId="00000700" w14:textId="67CC001E" w:rsidR="0079161D" w:rsidRPr="00D85DF9" w:rsidRDefault="00832A6A" w:rsidP="00D85DF9">
      <w:pPr>
        <w:spacing w:line="360" w:lineRule="auto"/>
        <w:jc w:val="both"/>
        <w:rPr>
          <w:sz w:val="24"/>
          <w:szCs w:val="24"/>
        </w:rPr>
      </w:pPr>
      <w:r w:rsidRPr="00654C25">
        <w:rPr>
          <w:sz w:val="24"/>
          <w:szCs w:val="24"/>
        </w:rPr>
        <w:t xml:space="preserve">W podobszarze funkcjonuje 795 podmiotów gospodarczych, co w przeliczeniu na 100 mieszkańców daje wskaźnik 6,66, czyli niższy niż średnio w mieście, gdzie wynosi 7,49. W dzielnicy działa 5 szkół podstawowych i 6 przedszkoli. </w:t>
      </w:r>
    </w:p>
    <w:p w14:paraId="249D6D57" w14:textId="76368605" w:rsidR="00D85DF9" w:rsidRDefault="00D85DF9" w:rsidP="00D85DF9">
      <w:pPr>
        <w:pStyle w:val="Legenda"/>
        <w:keepNext/>
      </w:pPr>
      <w:bookmarkStart w:id="49" w:name="_Toc172638180"/>
      <w:r>
        <w:t xml:space="preserve">Tabela </w:t>
      </w:r>
      <w:r w:rsidR="00000000">
        <w:fldChar w:fldCharType="begin"/>
      </w:r>
      <w:r w:rsidR="00000000">
        <w:instrText xml:space="preserve"> SEQ Tabela \* ARABIC </w:instrText>
      </w:r>
      <w:r w:rsidR="00000000">
        <w:fldChar w:fldCharType="separate"/>
      </w:r>
      <w:r w:rsidR="00063E54">
        <w:rPr>
          <w:noProof/>
        </w:rPr>
        <w:t>21</w:t>
      </w:r>
      <w:r w:rsidR="00000000">
        <w:rPr>
          <w:noProof/>
        </w:rPr>
        <w:fldChar w:fldCharType="end"/>
      </w:r>
      <w:r>
        <w:t xml:space="preserve"> </w:t>
      </w:r>
      <w:r w:rsidRPr="008746EB">
        <w:t>Charakterystyka dzielnicy w zakresie analizowanych wskaźników</w:t>
      </w:r>
      <w:bookmarkEnd w:id="49"/>
    </w:p>
    <w:tbl>
      <w:tblPr>
        <w:tblStyle w:val="af3"/>
        <w:tblW w:w="91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7"/>
        <w:gridCol w:w="1437"/>
        <w:gridCol w:w="1293"/>
        <w:gridCol w:w="1289"/>
      </w:tblGrid>
      <w:tr w:rsidR="00654C25" w:rsidRPr="00654C25" w14:paraId="57A145B9" w14:textId="77777777">
        <w:trPr>
          <w:tblHeader/>
        </w:trPr>
        <w:tc>
          <w:tcPr>
            <w:tcW w:w="5097" w:type="dxa"/>
            <w:tcBorders>
              <w:bottom w:val="single" w:sz="12" w:space="0" w:color="000000"/>
            </w:tcBorders>
            <w:shd w:val="clear" w:color="auto" w:fill="auto"/>
            <w:vAlign w:val="bottom"/>
          </w:tcPr>
          <w:p w14:paraId="00000701" w14:textId="77777777" w:rsidR="0079161D" w:rsidRPr="00654C25" w:rsidRDefault="00832A6A">
            <w:pPr>
              <w:spacing w:before="48" w:after="48" w:line="240" w:lineRule="auto"/>
            </w:pPr>
            <w:r w:rsidRPr="00654C25">
              <w:t> </w:t>
            </w:r>
          </w:p>
        </w:tc>
        <w:tc>
          <w:tcPr>
            <w:tcW w:w="1437" w:type="dxa"/>
            <w:tcBorders>
              <w:bottom w:val="single" w:sz="12" w:space="0" w:color="000000"/>
            </w:tcBorders>
            <w:shd w:val="clear" w:color="auto" w:fill="auto"/>
            <w:vAlign w:val="center"/>
          </w:tcPr>
          <w:p w14:paraId="00000702" w14:textId="77777777" w:rsidR="0079161D" w:rsidRPr="00654C25" w:rsidRDefault="00832A6A">
            <w:pPr>
              <w:spacing w:before="48" w:after="48" w:line="240" w:lineRule="auto"/>
              <w:jc w:val="center"/>
              <w:rPr>
                <w:b/>
                <w:sz w:val="18"/>
                <w:szCs w:val="18"/>
              </w:rPr>
            </w:pPr>
            <w:r w:rsidRPr="00654C25">
              <w:rPr>
                <w:b/>
                <w:sz w:val="18"/>
                <w:szCs w:val="18"/>
              </w:rPr>
              <w:t>SZOBISZOWICE</w:t>
            </w:r>
          </w:p>
        </w:tc>
        <w:tc>
          <w:tcPr>
            <w:tcW w:w="1293" w:type="dxa"/>
            <w:tcBorders>
              <w:bottom w:val="single" w:sz="12" w:space="0" w:color="000000"/>
            </w:tcBorders>
            <w:shd w:val="clear" w:color="auto" w:fill="FFCC66"/>
            <w:vAlign w:val="center"/>
          </w:tcPr>
          <w:p w14:paraId="00000703"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9" w:type="dxa"/>
            <w:tcBorders>
              <w:bottom w:val="single" w:sz="12" w:space="0" w:color="000000"/>
            </w:tcBorders>
            <w:shd w:val="clear" w:color="auto" w:fill="FFCC66"/>
            <w:vAlign w:val="center"/>
          </w:tcPr>
          <w:p w14:paraId="00000704"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0FC9FA0" w14:textId="77777777">
        <w:tc>
          <w:tcPr>
            <w:tcW w:w="9116" w:type="dxa"/>
            <w:gridSpan w:val="4"/>
            <w:tcBorders>
              <w:top w:val="single" w:sz="12" w:space="0" w:color="000000"/>
            </w:tcBorders>
            <w:shd w:val="clear" w:color="auto" w:fill="FFCC66"/>
            <w:vAlign w:val="center"/>
          </w:tcPr>
          <w:p w14:paraId="00000705" w14:textId="77777777" w:rsidR="0079161D" w:rsidRPr="00654C25" w:rsidRDefault="00832A6A">
            <w:pPr>
              <w:spacing w:before="48" w:after="48" w:line="240" w:lineRule="auto"/>
            </w:pPr>
            <w:r w:rsidRPr="00654C25">
              <w:t>Obszar społeczny</w:t>
            </w:r>
          </w:p>
        </w:tc>
      </w:tr>
      <w:tr w:rsidR="00654C25" w:rsidRPr="00654C25" w14:paraId="568499A9" w14:textId="77777777">
        <w:tc>
          <w:tcPr>
            <w:tcW w:w="5097" w:type="dxa"/>
            <w:tcBorders>
              <w:top w:val="single" w:sz="12" w:space="0" w:color="000000"/>
            </w:tcBorders>
            <w:shd w:val="clear" w:color="auto" w:fill="auto"/>
            <w:vAlign w:val="center"/>
          </w:tcPr>
          <w:p w14:paraId="00000709"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437" w:type="dxa"/>
            <w:tcBorders>
              <w:top w:val="single" w:sz="12" w:space="0" w:color="000000"/>
            </w:tcBorders>
            <w:shd w:val="clear" w:color="auto" w:fill="auto"/>
            <w:vAlign w:val="center"/>
          </w:tcPr>
          <w:p w14:paraId="0000070A" w14:textId="77777777" w:rsidR="0079161D" w:rsidRPr="00654C25" w:rsidRDefault="00832A6A">
            <w:pPr>
              <w:spacing w:before="48" w:after="48" w:line="240" w:lineRule="auto"/>
              <w:jc w:val="right"/>
              <w:rPr>
                <w:sz w:val="18"/>
                <w:szCs w:val="18"/>
              </w:rPr>
            </w:pPr>
            <w:r w:rsidRPr="00654C25">
              <w:rPr>
                <w:sz w:val="18"/>
                <w:szCs w:val="18"/>
              </w:rPr>
              <w:t>476</w:t>
            </w:r>
          </w:p>
        </w:tc>
        <w:tc>
          <w:tcPr>
            <w:tcW w:w="1293" w:type="dxa"/>
            <w:tcBorders>
              <w:top w:val="single" w:sz="12" w:space="0" w:color="000000"/>
            </w:tcBorders>
            <w:shd w:val="clear" w:color="auto" w:fill="FFCC66"/>
            <w:vAlign w:val="center"/>
          </w:tcPr>
          <w:p w14:paraId="0000070B" w14:textId="77777777" w:rsidR="0079161D" w:rsidRPr="00654C25" w:rsidRDefault="00832A6A">
            <w:pPr>
              <w:spacing w:before="48" w:after="48" w:line="240" w:lineRule="auto"/>
              <w:jc w:val="right"/>
              <w:rPr>
                <w:sz w:val="18"/>
                <w:szCs w:val="18"/>
              </w:rPr>
            </w:pPr>
            <w:r w:rsidRPr="00654C25">
              <w:rPr>
                <w:sz w:val="18"/>
                <w:szCs w:val="18"/>
              </w:rPr>
              <w:t>10,8%</w:t>
            </w:r>
          </w:p>
        </w:tc>
        <w:tc>
          <w:tcPr>
            <w:tcW w:w="1289" w:type="dxa"/>
            <w:tcBorders>
              <w:top w:val="single" w:sz="12" w:space="0" w:color="000000"/>
            </w:tcBorders>
            <w:shd w:val="clear" w:color="auto" w:fill="FFCC66"/>
            <w:vAlign w:val="center"/>
          </w:tcPr>
          <w:p w14:paraId="0000070C"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807CEBF" w14:textId="77777777">
        <w:tc>
          <w:tcPr>
            <w:tcW w:w="5097" w:type="dxa"/>
            <w:shd w:val="clear" w:color="auto" w:fill="auto"/>
            <w:vAlign w:val="center"/>
          </w:tcPr>
          <w:p w14:paraId="0000070D"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lastRenderedPageBreak/>
              <w:t>Liczba osób, którym przyznano świadczenie ze względu na długotrwałą lub ciężką chorobę</w:t>
            </w:r>
          </w:p>
        </w:tc>
        <w:tc>
          <w:tcPr>
            <w:tcW w:w="1437" w:type="dxa"/>
            <w:shd w:val="clear" w:color="auto" w:fill="auto"/>
            <w:vAlign w:val="center"/>
          </w:tcPr>
          <w:p w14:paraId="0000070E" w14:textId="77777777" w:rsidR="0079161D" w:rsidRPr="00654C25" w:rsidRDefault="00832A6A">
            <w:pPr>
              <w:spacing w:before="48" w:after="48" w:line="240" w:lineRule="auto"/>
              <w:jc w:val="right"/>
              <w:rPr>
                <w:sz w:val="18"/>
                <w:szCs w:val="18"/>
              </w:rPr>
            </w:pPr>
            <w:r w:rsidRPr="00654C25">
              <w:rPr>
                <w:sz w:val="18"/>
                <w:szCs w:val="18"/>
              </w:rPr>
              <w:t>79</w:t>
            </w:r>
          </w:p>
        </w:tc>
        <w:tc>
          <w:tcPr>
            <w:tcW w:w="1293" w:type="dxa"/>
            <w:shd w:val="clear" w:color="auto" w:fill="FFCC66"/>
            <w:vAlign w:val="center"/>
          </w:tcPr>
          <w:p w14:paraId="0000070F" w14:textId="77777777" w:rsidR="0079161D" w:rsidRPr="00654C25" w:rsidRDefault="00832A6A">
            <w:pPr>
              <w:spacing w:before="48" w:after="48" w:line="240" w:lineRule="auto"/>
              <w:jc w:val="right"/>
              <w:rPr>
                <w:sz w:val="18"/>
                <w:szCs w:val="18"/>
              </w:rPr>
            </w:pPr>
            <w:r w:rsidRPr="00654C25">
              <w:rPr>
                <w:sz w:val="18"/>
                <w:szCs w:val="18"/>
              </w:rPr>
              <w:t>10,1%</w:t>
            </w:r>
          </w:p>
        </w:tc>
        <w:tc>
          <w:tcPr>
            <w:tcW w:w="1289" w:type="dxa"/>
            <w:shd w:val="clear" w:color="auto" w:fill="FFCC66"/>
            <w:vAlign w:val="center"/>
          </w:tcPr>
          <w:p w14:paraId="00000710"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1E9353E0" w14:textId="77777777">
        <w:tc>
          <w:tcPr>
            <w:tcW w:w="5097" w:type="dxa"/>
            <w:shd w:val="clear" w:color="auto" w:fill="auto"/>
            <w:vAlign w:val="center"/>
          </w:tcPr>
          <w:p w14:paraId="00000711"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437" w:type="dxa"/>
            <w:shd w:val="clear" w:color="auto" w:fill="auto"/>
            <w:vAlign w:val="center"/>
          </w:tcPr>
          <w:p w14:paraId="00000712" w14:textId="77777777" w:rsidR="0079161D" w:rsidRPr="00654C25" w:rsidRDefault="00832A6A">
            <w:pPr>
              <w:spacing w:before="48" w:after="48" w:line="240" w:lineRule="auto"/>
              <w:jc w:val="right"/>
              <w:rPr>
                <w:sz w:val="18"/>
                <w:szCs w:val="18"/>
              </w:rPr>
            </w:pPr>
            <w:r w:rsidRPr="00654C25">
              <w:rPr>
                <w:sz w:val="18"/>
                <w:szCs w:val="18"/>
              </w:rPr>
              <w:t>153</w:t>
            </w:r>
          </w:p>
        </w:tc>
        <w:tc>
          <w:tcPr>
            <w:tcW w:w="1293" w:type="dxa"/>
            <w:shd w:val="clear" w:color="auto" w:fill="FFCC66"/>
            <w:vAlign w:val="center"/>
          </w:tcPr>
          <w:p w14:paraId="00000713" w14:textId="77777777" w:rsidR="0079161D" w:rsidRPr="00654C25" w:rsidRDefault="00832A6A">
            <w:pPr>
              <w:spacing w:before="48" w:after="48" w:line="240" w:lineRule="auto"/>
              <w:jc w:val="right"/>
              <w:rPr>
                <w:sz w:val="18"/>
                <w:szCs w:val="18"/>
              </w:rPr>
            </w:pPr>
            <w:r w:rsidRPr="00654C25">
              <w:rPr>
                <w:sz w:val="18"/>
                <w:szCs w:val="18"/>
              </w:rPr>
              <w:t>13,4%</w:t>
            </w:r>
          </w:p>
        </w:tc>
        <w:tc>
          <w:tcPr>
            <w:tcW w:w="1289" w:type="dxa"/>
            <w:shd w:val="clear" w:color="auto" w:fill="FFCC66"/>
            <w:vAlign w:val="center"/>
          </w:tcPr>
          <w:p w14:paraId="00000714"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15056DBA" w14:textId="77777777">
        <w:tc>
          <w:tcPr>
            <w:tcW w:w="5097" w:type="dxa"/>
            <w:shd w:val="clear" w:color="auto" w:fill="auto"/>
            <w:vAlign w:val="center"/>
          </w:tcPr>
          <w:p w14:paraId="00000715"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437" w:type="dxa"/>
            <w:shd w:val="clear" w:color="auto" w:fill="auto"/>
            <w:vAlign w:val="center"/>
          </w:tcPr>
          <w:p w14:paraId="00000716" w14:textId="77777777" w:rsidR="0079161D" w:rsidRPr="00654C25" w:rsidRDefault="00832A6A">
            <w:pPr>
              <w:spacing w:before="48" w:after="48" w:line="240" w:lineRule="auto"/>
              <w:jc w:val="right"/>
              <w:rPr>
                <w:sz w:val="18"/>
                <w:szCs w:val="18"/>
              </w:rPr>
            </w:pPr>
            <w:r w:rsidRPr="00654C25">
              <w:rPr>
                <w:sz w:val="18"/>
                <w:szCs w:val="18"/>
              </w:rPr>
              <w:t>95</w:t>
            </w:r>
          </w:p>
        </w:tc>
        <w:tc>
          <w:tcPr>
            <w:tcW w:w="1293" w:type="dxa"/>
            <w:shd w:val="clear" w:color="auto" w:fill="FFCC66"/>
            <w:vAlign w:val="center"/>
          </w:tcPr>
          <w:p w14:paraId="00000717" w14:textId="77777777" w:rsidR="0079161D" w:rsidRPr="00654C25" w:rsidRDefault="00832A6A">
            <w:pPr>
              <w:spacing w:before="48" w:after="48" w:line="240" w:lineRule="auto"/>
              <w:jc w:val="right"/>
              <w:rPr>
                <w:sz w:val="18"/>
                <w:szCs w:val="18"/>
              </w:rPr>
            </w:pPr>
            <w:r w:rsidRPr="00654C25">
              <w:rPr>
                <w:sz w:val="18"/>
                <w:szCs w:val="18"/>
              </w:rPr>
              <w:t>17,6%</w:t>
            </w:r>
          </w:p>
        </w:tc>
        <w:tc>
          <w:tcPr>
            <w:tcW w:w="1289" w:type="dxa"/>
            <w:shd w:val="clear" w:color="auto" w:fill="FFCC66"/>
            <w:vAlign w:val="center"/>
          </w:tcPr>
          <w:p w14:paraId="00000718"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0C4F38A3" w14:textId="77777777">
        <w:tc>
          <w:tcPr>
            <w:tcW w:w="5097" w:type="dxa"/>
            <w:shd w:val="clear" w:color="auto" w:fill="auto"/>
            <w:vAlign w:val="center"/>
          </w:tcPr>
          <w:p w14:paraId="00000719"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437" w:type="dxa"/>
            <w:shd w:val="clear" w:color="auto" w:fill="auto"/>
            <w:vAlign w:val="center"/>
          </w:tcPr>
          <w:p w14:paraId="0000071A" w14:textId="77777777" w:rsidR="0079161D" w:rsidRPr="00654C25" w:rsidRDefault="00832A6A">
            <w:pPr>
              <w:spacing w:before="48" w:after="48" w:line="240" w:lineRule="auto"/>
              <w:jc w:val="right"/>
              <w:rPr>
                <w:sz w:val="18"/>
                <w:szCs w:val="18"/>
              </w:rPr>
            </w:pPr>
            <w:r w:rsidRPr="00654C25">
              <w:rPr>
                <w:sz w:val="18"/>
                <w:szCs w:val="18"/>
              </w:rPr>
              <w:t>3,99</w:t>
            </w:r>
          </w:p>
        </w:tc>
        <w:tc>
          <w:tcPr>
            <w:tcW w:w="1293" w:type="dxa"/>
            <w:shd w:val="clear" w:color="auto" w:fill="FFCC66"/>
            <w:vAlign w:val="center"/>
          </w:tcPr>
          <w:p w14:paraId="0000071B"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1C"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563C844E" w14:textId="77777777">
        <w:tc>
          <w:tcPr>
            <w:tcW w:w="5097" w:type="dxa"/>
            <w:shd w:val="clear" w:color="auto" w:fill="auto"/>
            <w:vAlign w:val="center"/>
          </w:tcPr>
          <w:p w14:paraId="0000071D"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437" w:type="dxa"/>
            <w:shd w:val="clear" w:color="auto" w:fill="auto"/>
            <w:vAlign w:val="center"/>
          </w:tcPr>
          <w:p w14:paraId="0000071E" w14:textId="77777777" w:rsidR="0079161D" w:rsidRPr="00654C25" w:rsidRDefault="00832A6A">
            <w:pPr>
              <w:spacing w:before="48" w:after="48" w:line="240" w:lineRule="auto"/>
              <w:jc w:val="right"/>
              <w:rPr>
                <w:sz w:val="18"/>
                <w:szCs w:val="18"/>
              </w:rPr>
            </w:pPr>
            <w:r w:rsidRPr="00654C25">
              <w:rPr>
                <w:sz w:val="18"/>
                <w:szCs w:val="18"/>
              </w:rPr>
              <w:t>0,66</w:t>
            </w:r>
          </w:p>
        </w:tc>
        <w:tc>
          <w:tcPr>
            <w:tcW w:w="1293" w:type="dxa"/>
            <w:shd w:val="clear" w:color="auto" w:fill="FFCC66"/>
            <w:vAlign w:val="center"/>
          </w:tcPr>
          <w:p w14:paraId="0000071F"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20"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6AAC7BED" w14:textId="77777777">
        <w:tc>
          <w:tcPr>
            <w:tcW w:w="5097" w:type="dxa"/>
            <w:shd w:val="clear" w:color="auto" w:fill="auto"/>
            <w:vAlign w:val="center"/>
          </w:tcPr>
          <w:p w14:paraId="00000721"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437" w:type="dxa"/>
            <w:shd w:val="clear" w:color="auto" w:fill="auto"/>
            <w:vAlign w:val="center"/>
          </w:tcPr>
          <w:p w14:paraId="00000722" w14:textId="77777777" w:rsidR="0079161D" w:rsidRPr="00654C25" w:rsidRDefault="00832A6A">
            <w:pPr>
              <w:spacing w:before="48" w:after="48" w:line="240" w:lineRule="auto"/>
              <w:jc w:val="right"/>
              <w:rPr>
                <w:sz w:val="18"/>
                <w:szCs w:val="18"/>
              </w:rPr>
            </w:pPr>
            <w:r w:rsidRPr="00654C25">
              <w:rPr>
                <w:sz w:val="18"/>
                <w:szCs w:val="18"/>
              </w:rPr>
              <w:t>1,28</w:t>
            </w:r>
          </w:p>
        </w:tc>
        <w:tc>
          <w:tcPr>
            <w:tcW w:w="1293" w:type="dxa"/>
            <w:shd w:val="clear" w:color="auto" w:fill="FFCC66"/>
            <w:vAlign w:val="center"/>
          </w:tcPr>
          <w:p w14:paraId="00000723"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24"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761B19E5" w14:textId="77777777">
        <w:tc>
          <w:tcPr>
            <w:tcW w:w="5097" w:type="dxa"/>
            <w:shd w:val="clear" w:color="auto" w:fill="auto"/>
            <w:vAlign w:val="center"/>
          </w:tcPr>
          <w:p w14:paraId="00000725"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437" w:type="dxa"/>
            <w:shd w:val="clear" w:color="auto" w:fill="auto"/>
            <w:vAlign w:val="center"/>
          </w:tcPr>
          <w:p w14:paraId="00000726" w14:textId="77777777" w:rsidR="0079161D" w:rsidRPr="00654C25" w:rsidRDefault="00832A6A">
            <w:pPr>
              <w:spacing w:before="48" w:after="48" w:line="240" w:lineRule="auto"/>
              <w:jc w:val="right"/>
              <w:rPr>
                <w:sz w:val="18"/>
                <w:szCs w:val="18"/>
              </w:rPr>
            </w:pPr>
            <w:r w:rsidRPr="00654C25">
              <w:rPr>
                <w:sz w:val="18"/>
                <w:szCs w:val="18"/>
              </w:rPr>
              <w:t>0,8</w:t>
            </w:r>
          </w:p>
        </w:tc>
        <w:tc>
          <w:tcPr>
            <w:tcW w:w="1293" w:type="dxa"/>
            <w:shd w:val="clear" w:color="auto" w:fill="FFCC66"/>
            <w:vAlign w:val="center"/>
          </w:tcPr>
          <w:p w14:paraId="00000727"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28"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08BD6E7D" w14:textId="77777777">
        <w:tc>
          <w:tcPr>
            <w:tcW w:w="5097" w:type="dxa"/>
            <w:shd w:val="clear" w:color="auto" w:fill="auto"/>
            <w:vAlign w:val="center"/>
          </w:tcPr>
          <w:p w14:paraId="00000729"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437" w:type="dxa"/>
            <w:shd w:val="clear" w:color="auto" w:fill="auto"/>
            <w:vAlign w:val="center"/>
          </w:tcPr>
          <w:p w14:paraId="0000072A" w14:textId="77777777" w:rsidR="0079161D" w:rsidRPr="00654C25" w:rsidRDefault="00832A6A">
            <w:pPr>
              <w:spacing w:before="48" w:after="48" w:line="240" w:lineRule="auto"/>
              <w:jc w:val="right"/>
              <w:rPr>
                <w:sz w:val="18"/>
                <w:szCs w:val="18"/>
              </w:rPr>
            </w:pPr>
            <w:r w:rsidRPr="00654C25">
              <w:rPr>
                <w:sz w:val="18"/>
                <w:szCs w:val="18"/>
              </w:rPr>
              <w:t>2 060,00</w:t>
            </w:r>
          </w:p>
        </w:tc>
        <w:tc>
          <w:tcPr>
            <w:tcW w:w="1293" w:type="dxa"/>
            <w:shd w:val="clear" w:color="auto" w:fill="FFCC66"/>
            <w:vAlign w:val="center"/>
          </w:tcPr>
          <w:p w14:paraId="0000072B" w14:textId="77777777" w:rsidR="0079161D" w:rsidRPr="00654C25" w:rsidRDefault="00832A6A">
            <w:pPr>
              <w:spacing w:before="48" w:after="48" w:line="240" w:lineRule="auto"/>
              <w:jc w:val="right"/>
              <w:rPr>
                <w:sz w:val="18"/>
                <w:szCs w:val="18"/>
              </w:rPr>
            </w:pPr>
            <w:r w:rsidRPr="00654C25">
              <w:rPr>
                <w:sz w:val="18"/>
                <w:szCs w:val="18"/>
              </w:rPr>
              <w:t>8,1%</w:t>
            </w:r>
          </w:p>
        </w:tc>
        <w:tc>
          <w:tcPr>
            <w:tcW w:w="1289" w:type="dxa"/>
            <w:shd w:val="clear" w:color="auto" w:fill="FFCC66"/>
            <w:vAlign w:val="center"/>
          </w:tcPr>
          <w:p w14:paraId="0000072C"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66447478" w14:textId="77777777">
        <w:tc>
          <w:tcPr>
            <w:tcW w:w="5097" w:type="dxa"/>
            <w:shd w:val="clear" w:color="auto" w:fill="auto"/>
            <w:vAlign w:val="center"/>
          </w:tcPr>
          <w:p w14:paraId="0000072D"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437" w:type="dxa"/>
            <w:shd w:val="clear" w:color="auto" w:fill="auto"/>
            <w:vAlign w:val="center"/>
          </w:tcPr>
          <w:p w14:paraId="0000072E" w14:textId="77777777" w:rsidR="0079161D" w:rsidRPr="00654C25" w:rsidRDefault="00832A6A">
            <w:pPr>
              <w:spacing w:before="48" w:after="48" w:line="240" w:lineRule="auto"/>
              <w:jc w:val="right"/>
              <w:rPr>
                <w:sz w:val="18"/>
                <w:szCs w:val="18"/>
              </w:rPr>
            </w:pPr>
            <w:r w:rsidRPr="00654C25">
              <w:rPr>
                <w:sz w:val="18"/>
                <w:szCs w:val="18"/>
              </w:rPr>
              <w:t>17,27</w:t>
            </w:r>
          </w:p>
        </w:tc>
        <w:tc>
          <w:tcPr>
            <w:tcW w:w="1293" w:type="dxa"/>
            <w:shd w:val="clear" w:color="auto" w:fill="FFCC66"/>
            <w:vAlign w:val="center"/>
          </w:tcPr>
          <w:p w14:paraId="0000072F"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30"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6B350F3C" w14:textId="77777777">
        <w:tc>
          <w:tcPr>
            <w:tcW w:w="5097" w:type="dxa"/>
            <w:shd w:val="clear" w:color="auto" w:fill="auto"/>
            <w:vAlign w:val="center"/>
          </w:tcPr>
          <w:p w14:paraId="00000731"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437" w:type="dxa"/>
            <w:shd w:val="clear" w:color="auto" w:fill="auto"/>
            <w:vAlign w:val="center"/>
          </w:tcPr>
          <w:p w14:paraId="00000732" w14:textId="77777777" w:rsidR="0079161D" w:rsidRPr="00654C25" w:rsidRDefault="00832A6A">
            <w:pPr>
              <w:spacing w:before="48" w:after="48" w:line="240" w:lineRule="auto"/>
              <w:jc w:val="right"/>
              <w:rPr>
                <w:sz w:val="18"/>
                <w:szCs w:val="18"/>
              </w:rPr>
            </w:pPr>
            <w:r w:rsidRPr="00654C25">
              <w:rPr>
                <w:sz w:val="18"/>
                <w:szCs w:val="18"/>
              </w:rPr>
              <w:t>19</w:t>
            </w:r>
          </w:p>
        </w:tc>
        <w:tc>
          <w:tcPr>
            <w:tcW w:w="1293" w:type="dxa"/>
            <w:shd w:val="clear" w:color="auto" w:fill="FFCC66"/>
            <w:vAlign w:val="center"/>
          </w:tcPr>
          <w:p w14:paraId="00000733" w14:textId="77777777" w:rsidR="0079161D" w:rsidRPr="00654C25" w:rsidRDefault="00832A6A">
            <w:pPr>
              <w:spacing w:before="48" w:after="48" w:line="240" w:lineRule="auto"/>
              <w:jc w:val="right"/>
              <w:rPr>
                <w:sz w:val="18"/>
                <w:szCs w:val="18"/>
              </w:rPr>
            </w:pPr>
            <w:r w:rsidRPr="00654C25">
              <w:rPr>
                <w:sz w:val="18"/>
                <w:szCs w:val="18"/>
              </w:rPr>
              <w:t>6,1%</w:t>
            </w:r>
          </w:p>
        </w:tc>
        <w:tc>
          <w:tcPr>
            <w:tcW w:w="1289" w:type="dxa"/>
            <w:shd w:val="clear" w:color="auto" w:fill="FFCC66"/>
            <w:vAlign w:val="center"/>
          </w:tcPr>
          <w:p w14:paraId="00000734"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6D96635C" w14:textId="77777777">
        <w:tc>
          <w:tcPr>
            <w:tcW w:w="5097" w:type="dxa"/>
            <w:shd w:val="clear" w:color="auto" w:fill="auto"/>
            <w:vAlign w:val="center"/>
          </w:tcPr>
          <w:p w14:paraId="00000735"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437" w:type="dxa"/>
            <w:shd w:val="clear" w:color="auto" w:fill="auto"/>
            <w:vAlign w:val="center"/>
          </w:tcPr>
          <w:p w14:paraId="00000736" w14:textId="77777777" w:rsidR="0079161D" w:rsidRPr="00654C25" w:rsidRDefault="00832A6A">
            <w:pPr>
              <w:spacing w:before="48" w:after="48" w:line="240" w:lineRule="auto"/>
              <w:jc w:val="right"/>
              <w:rPr>
                <w:sz w:val="18"/>
                <w:szCs w:val="18"/>
              </w:rPr>
            </w:pPr>
            <w:r w:rsidRPr="00654C25">
              <w:rPr>
                <w:sz w:val="18"/>
                <w:szCs w:val="18"/>
              </w:rPr>
              <w:t>0,16</w:t>
            </w:r>
          </w:p>
        </w:tc>
        <w:tc>
          <w:tcPr>
            <w:tcW w:w="1293" w:type="dxa"/>
            <w:shd w:val="clear" w:color="auto" w:fill="FFCC66"/>
            <w:vAlign w:val="center"/>
          </w:tcPr>
          <w:p w14:paraId="00000737"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38"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3D6EB649" w14:textId="77777777">
        <w:trPr>
          <w:tblHeader/>
        </w:trPr>
        <w:tc>
          <w:tcPr>
            <w:tcW w:w="9116" w:type="dxa"/>
            <w:gridSpan w:val="4"/>
            <w:tcBorders>
              <w:bottom w:val="single" w:sz="12" w:space="0" w:color="000000"/>
            </w:tcBorders>
            <w:shd w:val="clear" w:color="auto" w:fill="FFCC66"/>
            <w:vAlign w:val="bottom"/>
          </w:tcPr>
          <w:p w14:paraId="00000739" w14:textId="466063D8"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5B53DDB8" w14:textId="77777777">
        <w:tc>
          <w:tcPr>
            <w:tcW w:w="5097" w:type="dxa"/>
            <w:tcBorders>
              <w:top w:val="single" w:sz="12" w:space="0" w:color="000000"/>
            </w:tcBorders>
            <w:shd w:val="clear" w:color="auto" w:fill="auto"/>
            <w:vAlign w:val="center"/>
          </w:tcPr>
          <w:p w14:paraId="0000073D" w14:textId="77777777" w:rsidR="0079161D" w:rsidRPr="00654C25" w:rsidRDefault="00832A6A">
            <w:pPr>
              <w:numPr>
                <w:ilvl w:val="0"/>
                <w:numId w:val="18"/>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437" w:type="dxa"/>
            <w:tcBorders>
              <w:top w:val="single" w:sz="12" w:space="0" w:color="000000"/>
            </w:tcBorders>
            <w:shd w:val="clear" w:color="auto" w:fill="auto"/>
            <w:vAlign w:val="center"/>
          </w:tcPr>
          <w:p w14:paraId="0000073E" w14:textId="77777777" w:rsidR="0079161D" w:rsidRPr="00654C25" w:rsidRDefault="00832A6A">
            <w:pPr>
              <w:spacing w:before="48" w:after="48" w:line="240" w:lineRule="auto"/>
              <w:jc w:val="right"/>
              <w:rPr>
                <w:sz w:val="18"/>
                <w:szCs w:val="18"/>
              </w:rPr>
            </w:pPr>
            <w:r w:rsidRPr="00654C25">
              <w:rPr>
                <w:sz w:val="18"/>
                <w:szCs w:val="18"/>
              </w:rPr>
              <w:t>6,66</w:t>
            </w:r>
          </w:p>
        </w:tc>
        <w:tc>
          <w:tcPr>
            <w:tcW w:w="1293" w:type="dxa"/>
            <w:tcBorders>
              <w:top w:val="single" w:sz="12" w:space="0" w:color="000000"/>
            </w:tcBorders>
            <w:shd w:val="clear" w:color="auto" w:fill="FFCC66"/>
            <w:vAlign w:val="center"/>
          </w:tcPr>
          <w:p w14:paraId="0000073F" w14:textId="77777777" w:rsidR="0079161D" w:rsidRPr="00654C25" w:rsidRDefault="0079161D">
            <w:pPr>
              <w:spacing w:before="48" w:after="48" w:line="240" w:lineRule="auto"/>
              <w:jc w:val="right"/>
              <w:rPr>
                <w:sz w:val="18"/>
                <w:szCs w:val="18"/>
              </w:rPr>
            </w:pPr>
          </w:p>
        </w:tc>
        <w:tc>
          <w:tcPr>
            <w:tcW w:w="1289" w:type="dxa"/>
            <w:tcBorders>
              <w:top w:val="single" w:sz="12" w:space="0" w:color="000000"/>
            </w:tcBorders>
            <w:shd w:val="clear" w:color="auto" w:fill="FFCC66"/>
            <w:vAlign w:val="center"/>
          </w:tcPr>
          <w:p w14:paraId="00000740"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3B6DB575" w14:textId="77777777">
        <w:tc>
          <w:tcPr>
            <w:tcW w:w="9116" w:type="dxa"/>
            <w:gridSpan w:val="4"/>
            <w:shd w:val="clear" w:color="auto" w:fill="FFCC66"/>
            <w:vAlign w:val="center"/>
          </w:tcPr>
          <w:p w14:paraId="00000741" w14:textId="77777777" w:rsidR="0079161D" w:rsidRPr="00654C25" w:rsidRDefault="00832A6A">
            <w:pPr>
              <w:spacing w:before="48" w:after="48" w:line="240" w:lineRule="auto"/>
              <w:rPr>
                <w:sz w:val="18"/>
                <w:szCs w:val="18"/>
              </w:rPr>
            </w:pPr>
            <w:r w:rsidRPr="00654C25">
              <w:t>Obszar środowiska</w:t>
            </w:r>
          </w:p>
        </w:tc>
      </w:tr>
      <w:tr w:rsidR="00654C25" w:rsidRPr="00654C25" w14:paraId="7AD72CA1" w14:textId="77777777">
        <w:tc>
          <w:tcPr>
            <w:tcW w:w="5097" w:type="dxa"/>
            <w:shd w:val="clear" w:color="auto" w:fill="auto"/>
            <w:vAlign w:val="center"/>
          </w:tcPr>
          <w:p w14:paraId="00000745" w14:textId="6B939BB9" w:rsidR="0079161D" w:rsidRPr="00654C25" w:rsidRDefault="00832A6A">
            <w:pPr>
              <w:numPr>
                <w:ilvl w:val="0"/>
                <w:numId w:val="19"/>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954876" w:rsidRPr="00654C25">
              <w:rPr>
                <w:sz w:val="18"/>
                <w:szCs w:val="18"/>
              </w:rPr>
              <w:t xml:space="preserve"> w %</w:t>
            </w:r>
          </w:p>
        </w:tc>
        <w:tc>
          <w:tcPr>
            <w:tcW w:w="1437" w:type="dxa"/>
            <w:shd w:val="clear" w:color="auto" w:fill="auto"/>
            <w:vAlign w:val="center"/>
          </w:tcPr>
          <w:p w14:paraId="00000746" w14:textId="77777777" w:rsidR="0079161D" w:rsidRPr="00654C25" w:rsidRDefault="00832A6A">
            <w:pPr>
              <w:spacing w:before="48" w:after="48" w:line="240" w:lineRule="auto"/>
              <w:jc w:val="right"/>
              <w:rPr>
                <w:sz w:val="18"/>
                <w:szCs w:val="18"/>
              </w:rPr>
            </w:pPr>
            <w:r w:rsidRPr="00654C25">
              <w:rPr>
                <w:sz w:val="18"/>
                <w:szCs w:val="18"/>
              </w:rPr>
              <w:t>0,33</w:t>
            </w:r>
          </w:p>
        </w:tc>
        <w:tc>
          <w:tcPr>
            <w:tcW w:w="1293" w:type="dxa"/>
            <w:shd w:val="clear" w:color="auto" w:fill="FFCC66"/>
            <w:vAlign w:val="center"/>
          </w:tcPr>
          <w:p w14:paraId="00000747" w14:textId="77777777" w:rsidR="0079161D" w:rsidRPr="00654C25" w:rsidRDefault="0079161D">
            <w:pPr>
              <w:spacing w:before="48" w:after="48" w:line="240" w:lineRule="auto"/>
              <w:jc w:val="right"/>
              <w:rPr>
                <w:sz w:val="18"/>
                <w:szCs w:val="18"/>
                <w:u w:val="single"/>
              </w:rPr>
            </w:pPr>
          </w:p>
        </w:tc>
        <w:tc>
          <w:tcPr>
            <w:tcW w:w="1289" w:type="dxa"/>
            <w:shd w:val="clear" w:color="auto" w:fill="FFCC66"/>
            <w:vAlign w:val="center"/>
          </w:tcPr>
          <w:p w14:paraId="00000748"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2BD8289B" w14:textId="77777777">
        <w:tc>
          <w:tcPr>
            <w:tcW w:w="5097" w:type="dxa"/>
            <w:shd w:val="clear" w:color="auto" w:fill="auto"/>
            <w:vAlign w:val="center"/>
          </w:tcPr>
          <w:p w14:paraId="00000749" w14:textId="333ABC76" w:rsidR="0079161D" w:rsidRPr="00654C25" w:rsidRDefault="00832A6A">
            <w:pPr>
              <w:numPr>
                <w:ilvl w:val="0"/>
                <w:numId w:val="19"/>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954876" w:rsidRPr="00654C25">
              <w:rPr>
                <w:sz w:val="18"/>
                <w:szCs w:val="18"/>
              </w:rPr>
              <w:t>w %</w:t>
            </w:r>
          </w:p>
        </w:tc>
        <w:tc>
          <w:tcPr>
            <w:tcW w:w="1437" w:type="dxa"/>
            <w:shd w:val="clear" w:color="auto" w:fill="auto"/>
            <w:vAlign w:val="center"/>
          </w:tcPr>
          <w:p w14:paraId="0000074A"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74B"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4C"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1E9A8F90" w14:textId="77777777">
        <w:tc>
          <w:tcPr>
            <w:tcW w:w="9116" w:type="dxa"/>
            <w:gridSpan w:val="4"/>
            <w:shd w:val="clear" w:color="auto" w:fill="FFCC66"/>
            <w:vAlign w:val="center"/>
          </w:tcPr>
          <w:p w14:paraId="0000074D" w14:textId="77777777" w:rsidR="0079161D" w:rsidRPr="00654C25" w:rsidRDefault="00832A6A">
            <w:pPr>
              <w:spacing w:before="48" w:after="48" w:line="240" w:lineRule="auto"/>
            </w:pPr>
            <w:r w:rsidRPr="00654C25">
              <w:t>Obszar przestrzenno-funkcjonalny</w:t>
            </w:r>
          </w:p>
        </w:tc>
      </w:tr>
      <w:tr w:rsidR="00654C25" w:rsidRPr="00654C25" w14:paraId="2A824534" w14:textId="77777777">
        <w:tc>
          <w:tcPr>
            <w:tcW w:w="5097" w:type="dxa"/>
            <w:shd w:val="clear" w:color="auto" w:fill="auto"/>
            <w:vAlign w:val="center"/>
          </w:tcPr>
          <w:p w14:paraId="00000751" w14:textId="77777777" w:rsidR="0079161D" w:rsidRPr="00654C25" w:rsidRDefault="00832A6A">
            <w:pPr>
              <w:numPr>
                <w:ilvl w:val="0"/>
                <w:numId w:val="20"/>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437" w:type="dxa"/>
            <w:shd w:val="clear" w:color="auto" w:fill="auto"/>
            <w:vAlign w:val="center"/>
          </w:tcPr>
          <w:p w14:paraId="00000752" w14:textId="77777777" w:rsidR="0079161D" w:rsidRPr="00654C25" w:rsidRDefault="00832A6A">
            <w:pPr>
              <w:spacing w:before="48" w:after="48" w:line="240" w:lineRule="auto"/>
              <w:jc w:val="right"/>
              <w:rPr>
                <w:sz w:val="18"/>
                <w:szCs w:val="18"/>
              </w:rPr>
            </w:pPr>
            <w:r w:rsidRPr="00654C25">
              <w:rPr>
                <w:sz w:val="18"/>
                <w:szCs w:val="18"/>
              </w:rPr>
              <w:t>0,05</w:t>
            </w:r>
          </w:p>
        </w:tc>
        <w:tc>
          <w:tcPr>
            <w:tcW w:w="1293" w:type="dxa"/>
            <w:shd w:val="clear" w:color="auto" w:fill="FFCC66"/>
            <w:vAlign w:val="center"/>
          </w:tcPr>
          <w:p w14:paraId="00000753"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54"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62A5B714" w14:textId="77777777">
        <w:tc>
          <w:tcPr>
            <w:tcW w:w="5097" w:type="dxa"/>
            <w:shd w:val="clear" w:color="auto" w:fill="auto"/>
            <w:vAlign w:val="center"/>
          </w:tcPr>
          <w:p w14:paraId="00000755" w14:textId="77777777" w:rsidR="0079161D" w:rsidRPr="00654C25" w:rsidRDefault="00832A6A">
            <w:pPr>
              <w:numPr>
                <w:ilvl w:val="0"/>
                <w:numId w:val="20"/>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437" w:type="dxa"/>
            <w:shd w:val="clear" w:color="auto" w:fill="auto"/>
            <w:vAlign w:val="center"/>
          </w:tcPr>
          <w:p w14:paraId="00000756" w14:textId="77777777" w:rsidR="0079161D" w:rsidRPr="00654C25" w:rsidRDefault="00832A6A">
            <w:pPr>
              <w:spacing w:before="48" w:after="48" w:line="240" w:lineRule="auto"/>
              <w:jc w:val="right"/>
              <w:rPr>
                <w:sz w:val="18"/>
                <w:szCs w:val="18"/>
              </w:rPr>
            </w:pPr>
            <w:r w:rsidRPr="00654C25">
              <w:rPr>
                <w:sz w:val="18"/>
                <w:szCs w:val="18"/>
              </w:rPr>
              <w:t>0,04</w:t>
            </w:r>
          </w:p>
        </w:tc>
        <w:tc>
          <w:tcPr>
            <w:tcW w:w="1293" w:type="dxa"/>
            <w:shd w:val="clear" w:color="auto" w:fill="FFCC66"/>
            <w:vAlign w:val="center"/>
          </w:tcPr>
          <w:p w14:paraId="00000757"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58"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0A6D5648" w14:textId="77777777">
        <w:tc>
          <w:tcPr>
            <w:tcW w:w="5097" w:type="dxa"/>
            <w:shd w:val="clear" w:color="auto" w:fill="auto"/>
            <w:vAlign w:val="center"/>
          </w:tcPr>
          <w:p w14:paraId="00000759" w14:textId="77777777" w:rsidR="0079161D" w:rsidRPr="00654C25" w:rsidRDefault="00832A6A">
            <w:pPr>
              <w:numPr>
                <w:ilvl w:val="0"/>
                <w:numId w:val="20"/>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437" w:type="dxa"/>
            <w:shd w:val="clear" w:color="auto" w:fill="auto"/>
            <w:vAlign w:val="center"/>
          </w:tcPr>
          <w:p w14:paraId="0000075A" w14:textId="77777777" w:rsidR="0079161D" w:rsidRPr="00654C25" w:rsidRDefault="00832A6A">
            <w:pPr>
              <w:spacing w:before="48" w:after="48" w:line="240" w:lineRule="auto"/>
              <w:jc w:val="right"/>
              <w:rPr>
                <w:sz w:val="18"/>
                <w:szCs w:val="18"/>
              </w:rPr>
            </w:pPr>
            <w:r w:rsidRPr="00654C25">
              <w:rPr>
                <w:sz w:val="18"/>
                <w:szCs w:val="18"/>
              </w:rPr>
              <w:t>11 454,98</w:t>
            </w:r>
          </w:p>
        </w:tc>
        <w:tc>
          <w:tcPr>
            <w:tcW w:w="1293" w:type="dxa"/>
            <w:shd w:val="clear" w:color="auto" w:fill="FFCC66"/>
            <w:vAlign w:val="center"/>
          </w:tcPr>
          <w:p w14:paraId="0000075B"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5C"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1F93BDBB" w14:textId="77777777">
        <w:tc>
          <w:tcPr>
            <w:tcW w:w="9116" w:type="dxa"/>
            <w:gridSpan w:val="4"/>
            <w:shd w:val="clear" w:color="auto" w:fill="FFCC66"/>
            <w:vAlign w:val="center"/>
          </w:tcPr>
          <w:p w14:paraId="0000075D" w14:textId="77777777" w:rsidR="0079161D" w:rsidRPr="00654C25" w:rsidRDefault="00832A6A">
            <w:pPr>
              <w:spacing w:before="48" w:after="48" w:line="240" w:lineRule="auto"/>
              <w:rPr>
                <w:sz w:val="18"/>
                <w:szCs w:val="18"/>
              </w:rPr>
            </w:pPr>
            <w:r w:rsidRPr="00654C25">
              <w:t>Obszar techniczny</w:t>
            </w:r>
          </w:p>
        </w:tc>
      </w:tr>
      <w:tr w:rsidR="00654C25" w:rsidRPr="00654C25" w14:paraId="01E283E8" w14:textId="77777777">
        <w:tc>
          <w:tcPr>
            <w:tcW w:w="5097" w:type="dxa"/>
            <w:shd w:val="clear" w:color="auto" w:fill="auto"/>
            <w:vAlign w:val="center"/>
          </w:tcPr>
          <w:p w14:paraId="00000761" w14:textId="3C0C0D15" w:rsidR="0079161D" w:rsidRPr="00654C25" w:rsidRDefault="00832A6A">
            <w:pPr>
              <w:numPr>
                <w:ilvl w:val="0"/>
                <w:numId w:val="11"/>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954876" w:rsidRPr="00654C25">
              <w:rPr>
                <w:sz w:val="18"/>
                <w:szCs w:val="18"/>
              </w:rPr>
              <w:t>w %</w:t>
            </w:r>
          </w:p>
        </w:tc>
        <w:tc>
          <w:tcPr>
            <w:tcW w:w="1437" w:type="dxa"/>
            <w:shd w:val="clear" w:color="auto" w:fill="auto"/>
            <w:vAlign w:val="center"/>
          </w:tcPr>
          <w:p w14:paraId="00000762" w14:textId="77777777" w:rsidR="0079161D" w:rsidRPr="00654C25" w:rsidRDefault="00832A6A">
            <w:pPr>
              <w:spacing w:before="48" w:after="48" w:line="240" w:lineRule="auto"/>
              <w:jc w:val="right"/>
              <w:rPr>
                <w:sz w:val="18"/>
                <w:szCs w:val="18"/>
              </w:rPr>
            </w:pPr>
            <w:r w:rsidRPr="00654C25">
              <w:rPr>
                <w:sz w:val="18"/>
                <w:szCs w:val="18"/>
              </w:rPr>
              <w:t>34,23</w:t>
            </w:r>
          </w:p>
        </w:tc>
        <w:tc>
          <w:tcPr>
            <w:tcW w:w="1293" w:type="dxa"/>
            <w:shd w:val="clear" w:color="auto" w:fill="FFCC66"/>
            <w:vAlign w:val="center"/>
          </w:tcPr>
          <w:p w14:paraId="00000763"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64"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69EB0E01" w14:textId="77777777">
        <w:tc>
          <w:tcPr>
            <w:tcW w:w="5097" w:type="dxa"/>
            <w:shd w:val="clear" w:color="auto" w:fill="auto"/>
            <w:vAlign w:val="center"/>
          </w:tcPr>
          <w:p w14:paraId="00000765" w14:textId="67F05C60" w:rsidR="0079161D" w:rsidRPr="00654C25" w:rsidRDefault="00832A6A">
            <w:pPr>
              <w:numPr>
                <w:ilvl w:val="0"/>
                <w:numId w:val="11"/>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954876" w:rsidRPr="00654C25">
              <w:rPr>
                <w:sz w:val="18"/>
                <w:szCs w:val="18"/>
              </w:rPr>
              <w:t xml:space="preserve"> w %</w:t>
            </w:r>
          </w:p>
        </w:tc>
        <w:tc>
          <w:tcPr>
            <w:tcW w:w="1437" w:type="dxa"/>
            <w:shd w:val="clear" w:color="auto" w:fill="auto"/>
            <w:vAlign w:val="center"/>
          </w:tcPr>
          <w:p w14:paraId="00000766" w14:textId="77777777" w:rsidR="0079161D" w:rsidRPr="00654C25" w:rsidRDefault="00832A6A">
            <w:pPr>
              <w:spacing w:before="48" w:after="48" w:line="240" w:lineRule="auto"/>
              <w:jc w:val="right"/>
              <w:rPr>
                <w:sz w:val="18"/>
                <w:szCs w:val="18"/>
              </w:rPr>
            </w:pPr>
            <w:r w:rsidRPr="00654C25">
              <w:rPr>
                <w:sz w:val="18"/>
                <w:szCs w:val="18"/>
              </w:rPr>
              <w:t>6,45</w:t>
            </w:r>
          </w:p>
        </w:tc>
        <w:tc>
          <w:tcPr>
            <w:tcW w:w="1293" w:type="dxa"/>
            <w:shd w:val="clear" w:color="auto" w:fill="FFCC66"/>
            <w:vAlign w:val="center"/>
          </w:tcPr>
          <w:p w14:paraId="00000767"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68" w14:textId="14B895CD" w:rsidR="0079161D" w:rsidRPr="00654C25" w:rsidRDefault="00954876">
            <w:pPr>
              <w:spacing w:before="48" w:after="48" w:line="240" w:lineRule="auto"/>
              <w:jc w:val="right"/>
              <w:rPr>
                <w:sz w:val="18"/>
                <w:szCs w:val="18"/>
              </w:rPr>
            </w:pPr>
            <w:r w:rsidRPr="00654C25">
              <w:rPr>
                <w:sz w:val="18"/>
                <w:szCs w:val="18"/>
              </w:rPr>
              <w:t>20</w:t>
            </w:r>
          </w:p>
        </w:tc>
      </w:tr>
      <w:tr w:rsidR="00654C25" w:rsidRPr="00654C25" w14:paraId="79853B71" w14:textId="77777777">
        <w:tc>
          <w:tcPr>
            <w:tcW w:w="5097" w:type="dxa"/>
            <w:shd w:val="clear" w:color="auto" w:fill="auto"/>
            <w:vAlign w:val="center"/>
          </w:tcPr>
          <w:p w14:paraId="00000769" w14:textId="77777777" w:rsidR="0079161D" w:rsidRPr="00654C25" w:rsidRDefault="00832A6A">
            <w:pPr>
              <w:numPr>
                <w:ilvl w:val="0"/>
                <w:numId w:val="11"/>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437" w:type="dxa"/>
            <w:shd w:val="clear" w:color="auto" w:fill="auto"/>
            <w:vAlign w:val="center"/>
          </w:tcPr>
          <w:p w14:paraId="0000076A" w14:textId="77777777" w:rsidR="0079161D" w:rsidRPr="00654C25" w:rsidRDefault="00832A6A">
            <w:pPr>
              <w:spacing w:before="48" w:after="48" w:line="240" w:lineRule="auto"/>
              <w:jc w:val="right"/>
              <w:rPr>
                <w:sz w:val="18"/>
                <w:szCs w:val="18"/>
              </w:rPr>
            </w:pPr>
            <w:r w:rsidRPr="00654C25">
              <w:rPr>
                <w:sz w:val="18"/>
                <w:szCs w:val="18"/>
              </w:rPr>
              <w:t>2,73</w:t>
            </w:r>
          </w:p>
        </w:tc>
        <w:tc>
          <w:tcPr>
            <w:tcW w:w="1293" w:type="dxa"/>
            <w:shd w:val="clear" w:color="auto" w:fill="FFCC66"/>
            <w:vAlign w:val="center"/>
          </w:tcPr>
          <w:p w14:paraId="0000076B"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6C" w14:textId="77777777" w:rsidR="0079161D" w:rsidRPr="00654C25" w:rsidRDefault="00832A6A">
            <w:pPr>
              <w:spacing w:before="48" w:after="48" w:line="240" w:lineRule="auto"/>
              <w:jc w:val="right"/>
              <w:rPr>
                <w:sz w:val="18"/>
                <w:szCs w:val="18"/>
              </w:rPr>
            </w:pPr>
            <w:r w:rsidRPr="00654C25">
              <w:rPr>
                <w:sz w:val="18"/>
                <w:szCs w:val="18"/>
              </w:rPr>
              <w:t>2,71</w:t>
            </w:r>
          </w:p>
        </w:tc>
      </w:tr>
    </w:tbl>
    <w:p w14:paraId="5422CC52" w14:textId="77777777" w:rsidR="0060610A" w:rsidRDefault="0060610A">
      <w:pPr>
        <w:rPr>
          <w:sz w:val="24"/>
          <w:szCs w:val="24"/>
        </w:rPr>
      </w:pPr>
      <w:r>
        <w:rPr>
          <w:sz w:val="24"/>
          <w:szCs w:val="24"/>
        </w:rPr>
        <w:br w:type="page"/>
      </w:r>
    </w:p>
    <w:p w14:paraId="0000076E" w14:textId="777E282C" w:rsidR="0079161D" w:rsidRPr="00654C25" w:rsidRDefault="00832A6A" w:rsidP="00E75C00">
      <w:pPr>
        <w:pStyle w:val="Nagwek4"/>
      </w:pPr>
      <w:r w:rsidRPr="00654C25">
        <w:lastRenderedPageBreak/>
        <w:t>Podobszar zdegradowany</w:t>
      </w:r>
      <w:r w:rsidR="00040290">
        <w:t xml:space="preserve"> </w:t>
      </w:r>
      <w:r w:rsidRPr="00654C25">
        <w:t>Śródmieście</w:t>
      </w:r>
    </w:p>
    <w:p w14:paraId="00000772" w14:textId="0B2558BE" w:rsidR="0079161D" w:rsidRPr="00D85DF9" w:rsidRDefault="00832A6A" w:rsidP="00D85DF9">
      <w:pPr>
        <w:spacing w:line="360" w:lineRule="auto"/>
        <w:jc w:val="both"/>
        <w:rPr>
          <w:sz w:val="24"/>
          <w:szCs w:val="24"/>
        </w:rPr>
      </w:pPr>
      <w:r w:rsidRPr="00654C25">
        <w:rPr>
          <w:sz w:val="24"/>
          <w:szCs w:val="24"/>
        </w:rPr>
        <w:t>Dzielnica Śródmieście położona jest w centralnej części miasta i sąsiaduje z dzielnicami: Baildona, Politechnika, Szobiszowice, Wojska Polskiego, Wójtowa Wieś, Sikornik, Trynek oraz Zatorze. Zamieszkiwana jest przez</w:t>
      </w:r>
      <w:r w:rsidR="00040290">
        <w:rPr>
          <w:sz w:val="24"/>
          <w:szCs w:val="24"/>
        </w:rPr>
        <w:t xml:space="preserve"> </w:t>
      </w:r>
      <w:r w:rsidRPr="00654C25">
        <w:rPr>
          <w:sz w:val="24"/>
          <w:szCs w:val="24"/>
        </w:rPr>
        <w:t>13 307 osób i zajmuje powierzchnię 2,15 km</w:t>
      </w:r>
      <w:r w:rsidRPr="00654C25">
        <w:rPr>
          <w:sz w:val="24"/>
          <w:szCs w:val="24"/>
          <w:vertAlign w:val="superscript"/>
        </w:rPr>
        <w:t>2</w:t>
      </w:r>
      <w:r w:rsidRPr="00654C25">
        <w:rPr>
          <w:sz w:val="24"/>
          <w:szCs w:val="24"/>
        </w:rPr>
        <w:t xml:space="preserve">. </w:t>
      </w:r>
    </w:p>
    <w:p w14:paraId="271B40CC" w14:textId="62CF310A" w:rsidR="00D85DF9" w:rsidRDefault="00D85DF9" w:rsidP="00D85DF9">
      <w:pPr>
        <w:pStyle w:val="Legenda"/>
        <w:keepNext/>
      </w:pPr>
      <w:bookmarkStart w:id="50" w:name="_Toc172638181"/>
      <w:r>
        <w:t xml:space="preserve">Tabela </w:t>
      </w:r>
      <w:r w:rsidR="00000000">
        <w:fldChar w:fldCharType="begin"/>
      </w:r>
      <w:r w:rsidR="00000000">
        <w:instrText xml:space="preserve"> SEQ Tabela \* ARABIC </w:instrText>
      </w:r>
      <w:r w:rsidR="00000000">
        <w:fldChar w:fldCharType="separate"/>
      </w:r>
      <w:r w:rsidR="00063E54">
        <w:rPr>
          <w:noProof/>
        </w:rPr>
        <w:t>22</w:t>
      </w:r>
      <w:r w:rsidR="00000000">
        <w:rPr>
          <w:noProof/>
        </w:rPr>
        <w:fldChar w:fldCharType="end"/>
      </w:r>
      <w:r>
        <w:t xml:space="preserve"> </w:t>
      </w:r>
      <w:r w:rsidRPr="005570DF">
        <w:t xml:space="preserve">Podstawowe dane o dzielnicy </w:t>
      </w:r>
      <w:r>
        <w:t>Śródmieście</w:t>
      </w:r>
      <w:bookmarkEnd w:id="50"/>
    </w:p>
    <w:tbl>
      <w:tblPr>
        <w:tblStyle w:val="af4"/>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208"/>
        <w:gridCol w:w="2829"/>
      </w:tblGrid>
      <w:tr w:rsidR="00654C25" w:rsidRPr="00654C25" w14:paraId="0746514B" w14:textId="77777777">
        <w:trPr>
          <w:trHeight w:val="492"/>
        </w:trPr>
        <w:tc>
          <w:tcPr>
            <w:tcW w:w="6233" w:type="dxa"/>
            <w:gridSpan w:val="2"/>
            <w:tcBorders>
              <w:top w:val="single" w:sz="12" w:space="0" w:color="000000"/>
            </w:tcBorders>
            <w:vAlign w:val="center"/>
          </w:tcPr>
          <w:p w14:paraId="00000773" w14:textId="77777777" w:rsidR="0079161D" w:rsidRPr="00654C25" w:rsidRDefault="0079161D">
            <w:pPr>
              <w:spacing w:after="0" w:line="240" w:lineRule="auto"/>
              <w:rPr>
                <w:sz w:val="18"/>
                <w:szCs w:val="18"/>
              </w:rPr>
            </w:pPr>
          </w:p>
        </w:tc>
        <w:tc>
          <w:tcPr>
            <w:tcW w:w="2829" w:type="dxa"/>
            <w:tcBorders>
              <w:top w:val="single" w:sz="12" w:space="0" w:color="000000"/>
            </w:tcBorders>
            <w:shd w:val="clear" w:color="auto" w:fill="FFCC66"/>
            <w:vAlign w:val="center"/>
          </w:tcPr>
          <w:p w14:paraId="00000775"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2FA96BCF" w14:textId="77777777">
        <w:trPr>
          <w:trHeight w:val="492"/>
        </w:trPr>
        <w:tc>
          <w:tcPr>
            <w:tcW w:w="3025" w:type="dxa"/>
            <w:tcBorders>
              <w:top w:val="single" w:sz="12" w:space="0" w:color="000000"/>
            </w:tcBorders>
            <w:vAlign w:val="center"/>
          </w:tcPr>
          <w:p w14:paraId="00000776" w14:textId="77777777" w:rsidR="0079161D" w:rsidRPr="00654C25" w:rsidRDefault="00832A6A">
            <w:pPr>
              <w:spacing w:after="0" w:line="240" w:lineRule="auto"/>
              <w:rPr>
                <w:sz w:val="20"/>
                <w:szCs w:val="20"/>
              </w:rPr>
            </w:pPr>
            <w:r w:rsidRPr="00654C25">
              <w:rPr>
                <w:sz w:val="20"/>
                <w:szCs w:val="20"/>
              </w:rPr>
              <w:t>Powierzchnia m</w:t>
            </w:r>
            <w:r w:rsidRPr="00D85DF9">
              <w:rPr>
                <w:sz w:val="20"/>
                <w:szCs w:val="20"/>
                <w:vertAlign w:val="superscript"/>
              </w:rPr>
              <w:t>2</w:t>
            </w:r>
          </w:p>
        </w:tc>
        <w:tc>
          <w:tcPr>
            <w:tcW w:w="3208" w:type="dxa"/>
            <w:tcBorders>
              <w:top w:val="single" w:sz="12" w:space="0" w:color="000000"/>
            </w:tcBorders>
            <w:vAlign w:val="center"/>
          </w:tcPr>
          <w:p w14:paraId="00000777" w14:textId="77777777" w:rsidR="0079161D" w:rsidRPr="00654C25" w:rsidRDefault="00832A6A">
            <w:pPr>
              <w:spacing w:after="0" w:line="240" w:lineRule="auto"/>
              <w:jc w:val="center"/>
              <w:rPr>
                <w:sz w:val="20"/>
                <w:szCs w:val="20"/>
              </w:rPr>
            </w:pPr>
            <w:r w:rsidRPr="00654C25">
              <w:rPr>
                <w:sz w:val="20"/>
                <w:szCs w:val="20"/>
              </w:rPr>
              <w:t>2 153 342</w:t>
            </w:r>
          </w:p>
        </w:tc>
        <w:tc>
          <w:tcPr>
            <w:tcW w:w="2829" w:type="dxa"/>
            <w:tcBorders>
              <w:top w:val="single" w:sz="12" w:space="0" w:color="000000"/>
            </w:tcBorders>
            <w:shd w:val="clear" w:color="auto" w:fill="FFCC66"/>
            <w:vAlign w:val="center"/>
          </w:tcPr>
          <w:p w14:paraId="00000778" w14:textId="77777777" w:rsidR="0079161D" w:rsidRPr="00654C25" w:rsidRDefault="00832A6A">
            <w:pPr>
              <w:spacing w:after="0" w:line="240" w:lineRule="auto"/>
              <w:jc w:val="center"/>
              <w:rPr>
                <w:sz w:val="20"/>
                <w:szCs w:val="20"/>
              </w:rPr>
            </w:pPr>
            <w:r w:rsidRPr="00654C25">
              <w:rPr>
                <w:sz w:val="20"/>
                <w:szCs w:val="20"/>
              </w:rPr>
              <w:t>1,6%</w:t>
            </w:r>
          </w:p>
        </w:tc>
      </w:tr>
      <w:tr w:rsidR="00654C25" w:rsidRPr="00654C25" w14:paraId="1199BB92" w14:textId="77777777">
        <w:trPr>
          <w:trHeight w:val="561"/>
        </w:trPr>
        <w:tc>
          <w:tcPr>
            <w:tcW w:w="3025" w:type="dxa"/>
            <w:vAlign w:val="center"/>
          </w:tcPr>
          <w:p w14:paraId="00000779" w14:textId="2906CBF2"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208" w:type="dxa"/>
            <w:vAlign w:val="center"/>
          </w:tcPr>
          <w:p w14:paraId="0000077A" w14:textId="77777777" w:rsidR="0079161D" w:rsidRPr="00654C25" w:rsidRDefault="00832A6A">
            <w:pPr>
              <w:spacing w:after="0" w:line="240" w:lineRule="auto"/>
              <w:jc w:val="center"/>
              <w:rPr>
                <w:sz w:val="20"/>
                <w:szCs w:val="20"/>
              </w:rPr>
            </w:pPr>
            <w:r w:rsidRPr="00654C25">
              <w:rPr>
                <w:sz w:val="20"/>
                <w:szCs w:val="20"/>
              </w:rPr>
              <w:t>13 307</w:t>
            </w:r>
          </w:p>
        </w:tc>
        <w:tc>
          <w:tcPr>
            <w:tcW w:w="2829" w:type="dxa"/>
            <w:shd w:val="clear" w:color="auto" w:fill="FFCC66"/>
            <w:vAlign w:val="center"/>
          </w:tcPr>
          <w:p w14:paraId="0000077B" w14:textId="77777777" w:rsidR="0079161D" w:rsidRPr="00654C25" w:rsidRDefault="00832A6A">
            <w:pPr>
              <w:spacing w:after="0" w:line="240" w:lineRule="auto"/>
              <w:jc w:val="center"/>
              <w:rPr>
                <w:sz w:val="20"/>
                <w:szCs w:val="20"/>
              </w:rPr>
            </w:pPr>
            <w:r w:rsidRPr="00654C25">
              <w:rPr>
                <w:sz w:val="20"/>
                <w:szCs w:val="20"/>
              </w:rPr>
              <w:t>8,1%</w:t>
            </w:r>
          </w:p>
        </w:tc>
      </w:tr>
    </w:tbl>
    <w:p w14:paraId="44A802A6" w14:textId="235D1083" w:rsidR="00D85DF9" w:rsidRDefault="00D85DF9" w:rsidP="00D85DF9">
      <w:pPr>
        <w:pStyle w:val="Legenda"/>
        <w:keepNext/>
        <w:jc w:val="both"/>
      </w:pPr>
      <w:bookmarkStart w:id="51" w:name="_Toc172638088"/>
      <w:r>
        <w:t xml:space="preserve">Mapa </w:t>
      </w:r>
      <w:r w:rsidR="00000000">
        <w:fldChar w:fldCharType="begin"/>
      </w:r>
      <w:r w:rsidR="00000000">
        <w:instrText xml:space="preserve"> SEQ Mapa \* ARABIC </w:instrText>
      </w:r>
      <w:r w:rsidR="00000000">
        <w:fldChar w:fldCharType="separate"/>
      </w:r>
      <w:r w:rsidR="00063E54">
        <w:rPr>
          <w:noProof/>
        </w:rPr>
        <w:t>9</w:t>
      </w:r>
      <w:r w:rsidR="00000000">
        <w:rPr>
          <w:noProof/>
        </w:rPr>
        <w:fldChar w:fldCharType="end"/>
      </w:r>
      <w:r>
        <w:t xml:space="preserve"> </w:t>
      </w:r>
      <w:r w:rsidRPr="00D53967">
        <w:t>Mapa podobszaru zdegradowanego – dzielnica Śródmieście</w:t>
      </w:r>
      <w:bookmarkEnd w:id="51"/>
    </w:p>
    <w:p w14:paraId="227FD8AD" w14:textId="53720EAB" w:rsidR="00E1104F" w:rsidRDefault="00832A6A" w:rsidP="00E1104F">
      <w:pPr>
        <w:spacing w:line="360" w:lineRule="auto"/>
        <w:jc w:val="both"/>
        <w:rPr>
          <w:sz w:val="24"/>
          <w:szCs w:val="24"/>
        </w:rPr>
      </w:pPr>
      <w:r w:rsidRPr="00654C25">
        <w:rPr>
          <w:noProof/>
        </w:rPr>
        <w:drawing>
          <wp:inline distT="0" distB="0" distL="0" distR="0" wp14:anchorId="17B98425" wp14:editId="75474CC4">
            <wp:extent cx="5076000" cy="5799329"/>
            <wp:effectExtent l="0" t="0" r="0" b="0"/>
            <wp:docPr id="2135450803" name="image9.png"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Obraz zawierający mapa, tekst, atlas, diagram&#10;&#10;Opis wygenerowany automatycznie"/>
                    <pic:cNvPicPr preferRelativeResize="0"/>
                  </pic:nvPicPr>
                  <pic:blipFill>
                    <a:blip r:embed="rId23"/>
                    <a:srcRect/>
                    <a:stretch>
                      <a:fillRect/>
                    </a:stretch>
                  </pic:blipFill>
                  <pic:spPr>
                    <a:xfrm>
                      <a:off x="0" y="0"/>
                      <a:ext cx="5076000" cy="5799329"/>
                    </a:xfrm>
                    <a:prstGeom prst="rect">
                      <a:avLst/>
                    </a:prstGeom>
                    <a:ln/>
                  </pic:spPr>
                </pic:pic>
              </a:graphicData>
            </a:graphic>
          </wp:inline>
        </w:drawing>
      </w:r>
      <w:r w:rsidRPr="00654C25">
        <w:rPr>
          <w:sz w:val="24"/>
          <w:szCs w:val="24"/>
        </w:rPr>
        <w:br/>
      </w:r>
      <w:r w:rsidR="00E1104F">
        <w:rPr>
          <w:sz w:val="24"/>
          <w:szCs w:val="24"/>
        </w:rPr>
        <w:br w:type="page"/>
      </w:r>
    </w:p>
    <w:p w14:paraId="0000077E" w14:textId="59A99E58" w:rsidR="0079161D" w:rsidRPr="00654C25" w:rsidRDefault="00832A6A">
      <w:pPr>
        <w:spacing w:line="360" w:lineRule="auto"/>
        <w:jc w:val="both"/>
        <w:rPr>
          <w:sz w:val="24"/>
          <w:szCs w:val="24"/>
        </w:rPr>
      </w:pPr>
      <w:r w:rsidRPr="00654C25">
        <w:rPr>
          <w:sz w:val="24"/>
          <w:szCs w:val="24"/>
        </w:rPr>
        <w:lastRenderedPageBreak/>
        <w:t>Podobszar Śródmieście jest zamieszkiwany przez ponad 13 300 mieszkańców. Jego sytuacja społeczna, w świetle analizowanych wskaźników</w:t>
      </w:r>
      <w:r w:rsidR="00E1104F">
        <w:rPr>
          <w:sz w:val="24"/>
          <w:szCs w:val="24"/>
        </w:rPr>
        <w:t>,</w:t>
      </w:r>
      <w:r w:rsidRPr="00654C25">
        <w:rPr>
          <w:sz w:val="24"/>
          <w:szCs w:val="24"/>
        </w:rPr>
        <w:t xml:space="preserve"> jest nieco gorsza niż przeciętnie w mieście. Na wyraźnie wyższym poziomie kształtuje się wartość wskaźnika dotyczącego liczby osób, którym przyznano świadczenie ze względu na bezrobocie lub bierność zawodową na 100 mieszkańców; wynosi on 3,13 przy średniej dla miasta 2,70.</w:t>
      </w:r>
    </w:p>
    <w:p w14:paraId="0000077F" w14:textId="77777777" w:rsidR="0079161D" w:rsidRPr="00654C25" w:rsidRDefault="00832A6A">
      <w:pPr>
        <w:spacing w:line="360" w:lineRule="auto"/>
        <w:jc w:val="both"/>
        <w:rPr>
          <w:sz w:val="24"/>
          <w:szCs w:val="24"/>
        </w:rPr>
      </w:pPr>
      <w:r w:rsidRPr="00654C25">
        <w:rPr>
          <w:sz w:val="24"/>
          <w:szCs w:val="24"/>
        </w:rPr>
        <w:t>Inne wskaźniki także pokazują, z jakimi trudnościami dzielnica się boryka, gdyż ich wartości są wyższe lub zbliżone do średnich wartości dla całego miasta:</w:t>
      </w:r>
    </w:p>
    <w:p w14:paraId="00000780"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przypadająca na 100 mieszkańców wynosząca 0,45 jest nieznacznie niższa od średniej dla miasta (0,48),</w:t>
      </w:r>
    </w:p>
    <w:p w14:paraId="00000781"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niepełnosprawność na 100 mieszkańców wynosi 0,77 i jest nieco wyższa niż w całym mieście (0,70),</w:t>
      </w:r>
    </w:p>
    <w:p w14:paraId="00000782"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wynosi 0,37 będąc nieznacznie wyższą niż w całym mieście (0,33).</w:t>
      </w:r>
    </w:p>
    <w:p w14:paraId="00000783" w14:textId="77777777" w:rsidR="0079161D" w:rsidRPr="00654C25" w:rsidRDefault="00832A6A">
      <w:pPr>
        <w:spacing w:line="360" w:lineRule="auto"/>
        <w:jc w:val="both"/>
        <w:rPr>
          <w:sz w:val="24"/>
          <w:szCs w:val="24"/>
        </w:rPr>
      </w:pPr>
      <w:r w:rsidRPr="00654C25">
        <w:rPr>
          <w:sz w:val="24"/>
          <w:szCs w:val="24"/>
        </w:rPr>
        <w:t xml:space="preserve">Niekorzystnie kształtuje się wartość wskaźnika </w:t>
      </w:r>
      <w:r w:rsidRPr="00654C25">
        <w:rPr>
          <w:i/>
          <w:sz w:val="24"/>
          <w:szCs w:val="24"/>
        </w:rPr>
        <w:t>liczba interwencji policji na 100 mieszkańców po 3 kwartałach 2022 roku</w:t>
      </w:r>
      <w:r w:rsidRPr="00654C25">
        <w:rPr>
          <w:sz w:val="24"/>
          <w:szCs w:val="24"/>
        </w:rPr>
        <w:t>; w podobszarze jest to 36,41 (przy średniej dla miasta 15,60) – gorszy wskaźnik odnotowano jedynie w dzielnicy Ligota Zabrska. Jeżeli brać pod uwagę wartość bezwzględną wskaźnika to jest to podobszar o największej liczbie interwencji policji (4845).</w:t>
      </w:r>
    </w:p>
    <w:p w14:paraId="00000784" w14:textId="77777777" w:rsidR="0079161D" w:rsidRPr="00654C25" w:rsidRDefault="00832A6A">
      <w:pPr>
        <w:spacing w:line="360" w:lineRule="auto"/>
        <w:jc w:val="both"/>
        <w:rPr>
          <w:sz w:val="24"/>
          <w:szCs w:val="24"/>
        </w:rPr>
      </w:pPr>
      <w:r w:rsidRPr="00654C25">
        <w:rPr>
          <w:sz w:val="24"/>
          <w:szCs w:val="24"/>
        </w:rPr>
        <w:t xml:space="preserve">Aktywność obywatelska mierzona liczbą zgłoszonych projektów w budżecie obywatelskim </w:t>
      </w:r>
      <w:r w:rsidRPr="00654C25">
        <w:rPr>
          <w:sz w:val="24"/>
          <w:szCs w:val="24"/>
        </w:rPr>
        <w:br/>
        <w:t>na 100 mieszkańców w 2022 roku jest niższa niż średnio w mieście (0,16 w podobszarze przy 0,19 w całym mieście).</w:t>
      </w:r>
    </w:p>
    <w:p w14:paraId="00000785" w14:textId="1D15BFE1" w:rsidR="0079161D" w:rsidRPr="00654C25" w:rsidRDefault="00832A6A">
      <w:pPr>
        <w:spacing w:line="360" w:lineRule="auto"/>
        <w:jc w:val="both"/>
        <w:rPr>
          <w:sz w:val="24"/>
          <w:szCs w:val="24"/>
        </w:rPr>
      </w:pPr>
      <w:r w:rsidRPr="00654C25">
        <w:rPr>
          <w:sz w:val="24"/>
          <w:szCs w:val="24"/>
        </w:rPr>
        <w:t>Podobszar Śródmieście obejmuje część miasta ukształtowanego na bazie średniowiecznego układu z otaczającą go późniejszą zabudową XIX w. Jest obecnie miejscem koncentracji funkcji publicznych. W obrębie dzielnicy</w:t>
      </w:r>
      <w:r w:rsidR="00040290">
        <w:rPr>
          <w:sz w:val="24"/>
          <w:szCs w:val="24"/>
        </w:rPr>
        <w:t xml:space="preserve"> </w:t>
      </w:r>
      <w:r w:rsidRPr="00654C25">
        <w:rPr>
          <w:sz w:val="24"/>
          <w:szCs w:val="24"/>
        </w:rPr>
        <w:t>Stare Miasto z Rynkiem oraz przyległymi ulicami tworzy historyczny układ zabudowy usługowo-mieszkaniowej. Łączna powierzchnia terenów zabudowy mieszkaniowej w dzielnicy</w:t>
      </w:r>
      <w:r w:rsidR="00470B9B">
        <w:rPr>
          <w:sz w:val="24"/>
          <w:szCs w:val="24"/>
        </w:rPr>
        <w:t xml:space="preserve"> </w:t>
      </w:r>
      <w:r w:rsidRPr="00654C25">
        <w:rPr>
          <w:sz w:val="24"/>
          <w:szCs w:val="24"/>
        </w:rPr>
        <w:t xml:space="preserve">wynosi 706 379 m2, co stanowi 32,8% ogólnej powierzchni dzielnicy. Wskaźnik gęstości ludności w Śródmieściu jest wyraźnie wyższy niż średnia w mieście i wynosi 18 838,3 mieszkańców/km2. W dzielnicy zlokalizowane są 22 </w:t>
      </w:r>
      <w:r w:rsidRPr="00654C25">
        <w:rPr>
          <w:sz w:val="24"/>
          <w:szCs w:val="24"/>
        </w:rPr>
        <w:lastRenderedPageBreak/>
        <w:t>mieszkaniowe obiekty komunalne, z których 27,3% to budynki w pogorszonym stanie technicznym. Obszar charakteryzuje się również niskim udziałem terenów zielonych, których udział w powierzchni ogółem wynosi 4,3%.</w:t>
      </w:r>
      <w:r w:rsidR="00040290">
        <w:rPr>
          <w:sz w:val="24"/>
          <w:szCs w:val="24"/>
        </w:rPr>
        <w:t xml:space="preserve"> </w:t>
      </w:r>
    </w:p>
    <w:p w14:paraId="00000786" w14:textId="674B68EC" w:rsidR="0079161D" w:rsidRPr="00654C25" w:rsidRDefault="00832A6A">
      <w:pPr>
        <w:spacing w:line="360" w:lineRule="auto"/>
        <w:jc w:val="both"/>
        <w:rPr>
          <w:sz w:val="24"/>
          <w:szCs w:val="24"/>
        </w:rPr>
      </w:pPr>
      <w:r w:rsidRPr="00654C25">
        <w:rPr>
          <w:sz w:val="24"/>
          <w:szCs w:val="24"/>
        </w:rPr>
        <w:t>Miejscami o dużym oddziaływania na dzielnicę jest dworzec PKP. Przez Śródmieście przebiega również Drogowa Trasa Średnicowa umożliwiając łatwy dojazd do tego obszaru oraz korzystanie z oferty usług. Niemniej trasa stanowi też wyzwanie w zakresie utrzymania spójności funkcjonalno-przestrzennej dzielnicy.</w:t>
      </w:r>
      <w:r w:rsidR="00040290">
        <w:rPr>
          <w:sz w:val="24"/>
          <w:szCs w:val="24"/>
        </w:rPr>
        <w:t xml:space="preserve"> </w:t>
      </w:r>
      <w:r w:rsidRPr="00654C25">
        <w:rPr>
          <w:sz w:val="24"/>
          <w:szCs w:val="24"/>
        </w:rPr>
        <w:t>Problemem obszaru jest także znaczne natężenie hałasu.</w:t>
      </w:r>
      <w:r w:rsidR="00040290">
        <w:rPr>
          <w:sz w:val="24"/>
          <w:szCs w:val="24"/>
        </w:rPr>
        <w:t xml:space="preserve"> </w:t>
      </w:r>
    </w:p>
    <w:p w14:paraId="00000788" w14:textId="3461816D" w:rsidR="0079161D" w:rsidRPr="00D85DF9" w:rsidRDefault="00832A6A" w:rsidP="00D85DF9">
      <w:pPr>
        <w:spacing w:line="360" w:lineRule="auto"/>
        <w:jc w:val="both"/>
        <w:rPr>
          <w:sz w:val="24"/>
          <w:szCs w:val="24"/>
        </w:rPr>
      </w:pPr>
      <w:r w:rsidRPr="00654C25">
        <w:rPr>
          <w:sz w:val="24"/>
          <w:szCs w:val="24"/>
        </w:rPr>
        <w:t xml:space="preserve">W dzielnicy zlokalizowanych jest 2 386 podmiotów gospodarczych. W dzielnicy działają </w:t>
      </w:r>
      <w:r w:rsidRPr="00654C25">
        <w:rPr>
          <w:sz w:val="24"/>
          <w:szCs w:val="24"/>
        </w:rPr>
        <w:br/>
        <w:t>4 szkoły podstawowe i 7 przedszkoli.</w:t>
      </w:r>
    </w:p>
    <w:p w14:paraId="4617D8B7" w14:textId="72335945" w:rsidR="00D85DF9" w:rsidRDefault="00D85DF9" w:rsidP="00D85DF9">
      <w:pPr>
        <w:pStyle w:val="Legenda"/>
        <w:keepNext/>
      </w:pPr>
      <w:bookmarkStart w:id="52" w:name="_Toc172638182"/>
      <w:r>
        <w:t xml:space="preserve">Tabela </w:t>
      </w:r>
      <w:r w:rsidR="00000000">
        <w:fldChar w:fldCharType="begin"/>
      </w:r>
      <w:r w:rsidR="00000000">
        <w:instrText xml:space="preserve"> SEQ Tabela \* ARABIC </w:instrText>
      </w:r>
      <w:r w:rsidR="00000000">
        <w:fldChar w:fldCharType="separate"/>
      </w:r>
      <w:r w:rsidR="00063E54">
        <w:rPr>
          <w:noProof/>
        </w:rPr>
        <w:t>23</w:t>
      </w:r>
      <w:r w:rsidR="00000000">
        <w:rPr>
          <w:noProof/>
        </w:rPr>
        <w:fldChar w:fldCharType="end"/>
      </w:r>
      <w:r>
        <w:t xml:space="preserve"> </w:t>
      </w:r>
      <w:r w:rsidRPr="000D3D71">
        <w:t>Charakterystyka dzielnicy w zakresie analizowanych wskaźników</w:t>
      </w:r>
      <w:bookmarkEnd w:id="52"/>
    </w:p>
    <w:tbl>
      <w:tblPr>
        <w:tblStyle w:val="af5"/>
        <w:tblW w:w="91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36"/>
        <w:gridCol w:w="1320"/>
        <w:gridCol w:w="1289"/>
        <w:gridCol w:w="1286"/>
      </w:tblGrid>
      <w:tr w:rsidR="00654C25" w:rsidRPr="00654C25" w14:paraId="51BD7B92" w14:textId="77777777">
        <w:trPr>
          <w:tblHeader/>
        </w:trPr>
        <w:tc>
          <w:tcPr>
            <w:tcW w:w="5236" w:type="dxa"/>
            <w:tcBorders>
              <w:bottom w:val="single" w:sz="12" w:space="0" w:color="000000"/>
            </w:tcBorders>
            <w:shd w:val="clear" w:color="auto" w:fill="auto"/>
            <w:vAlign w:val="bottom"/>
          </w:tcPr>
          <w:p w14:paraId="00000789" w14:textId="77777777" w:rsidR="0079161D" w:rsidRPr="00654C25" w:rsidRDefault="00832A6A">
            <w:pPr>
              <w:spacing w:before="48" w:after="48" w:line="240" w:lineRule="auto"/>
            </w:pPr>
            <w:r w:rsidRPr="00654C25">
              <w:t> </w:t>
            </w:r>
          </w:p>
        </w:tc>
        <w:tc>
          <w:tcPr>
            <w:tcW w:w="1320" w:type="dxa"/>
            <w:tcBorders>
              <w:bottom w:val="single" w:sz="12" w:space="0" w:color="000000"/>
            </w:tcBorders>
            <w:shd w:val="clear" w:color="auto" w:fill="auto"/>
            <w:vAlign w:val="center"/>
          </w:tcPr>
          <w:p w14:paraId="0000078A" w14:textId="77777777" w:rsidR="0079161D" w:rsidRPr="00654C25" w:rsidRDefault="00832A6A">
            <w:pPr>
              <w:spacing w:before="48" w:after="48" w:line="240" w:lineRule="auto"/>
              <w:jc w:val="center"/>
              <w:rPr>
                <w:b/>
                <w:sz w:val="18"/>
                <w:szCs w:val="18"/>
              </w:rPr>
            </w:pPr>
            <w:r w:rsidRPr="00654C25">
              <w:rPr>
                <w:b/>
                <w:sz w:val="18"/>
                <w:szCs w:val="18"/>
              </w:rPr>
              <w:t>ŚRÓDMIEŚCIE</w:t>
            </w:r>
          </w:p>
        </w:tc>
        <w:tc>
          <w:tcPr>
            <w:tcW w:w="1289" w:type="dxa"/>
            <w:tcBorders>
              <w:bottom w:val="single" w:sz="12" w:space="0" w:color="000000"/>
            </w:tcBorders>
            <w:shd w:val="clear" w:color="auto" w:fill="FFCC66"/>
            <w:vAlign w:val="center"/>
          </w:tcPr>
          <w:p w14:paraId="0000078B"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6" w:type="dxa"/>
            <w:tcBorders>
              <w:bottom w:val="single" w:sz="12" w:space="0" w:color="000000"/>
            </w:tcBorders>
            <w:shd w:val="clear" w:color="auto" w:fill="FFCC66"/>
            <w:vAlign w:val="center"/>
          </w:tcPr>
          <w:p w14:paraId="0000078C"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D3A7E55" w14:textId="77777777">
        <w:tc>
          <w:tcPr>
            <w:tcW w:w="9131" w:type="dxa"/>
            <w:gridSpan w:val="4"/>
            <w:tcBorders>
              <w:top w:val="single" w:sz="12" w:space="0" w:color="000000"/>
            </w:tcBorders>
            <w:shd w:val="clear" w:color="auto" w:fill="FFCC66"/>
            <w:vAlign w:val="center"/>
          </w:tcPr>
          <w:p w14:paraId="0000078D" w14:textId="77777777" w:rsidR="0079161D" w:rsidRPr="00654C25" w:rsidRDefault="00832A6A">
            <w:pPr>
              <w:spacing w:before="48" w:after="48" w:line="240" w:lineRule="auto"/>
            </w:pPr>
            <w:r w:rsidRPr="00654C25">
              <w:t>Obszar społeczny</w:t>
            </w:r>
          </w:p>
        </w:tc>
      </w:tr>
      <w:tr w:rsidR="00654C25" w:rsidRPr="00654C25" w14:paraId="780D6B1A" w14:textId="77777777">
        <w:tc>
          <w:tcPr>
            <w:tcW w:w="5236" w:type="dxa"/>
            <w:tcBorders>
              <w:top w:val="single" w:sz="12" w:space="0" w:color="000000"/>
            </w:tcBorders>
            <w:shd w:val="clear" w:color="auto" w:fill="auto"/>
            <w:vAlign w:val="center"/>
          </w:tcPr>
          <w:p w14:paraId="00000791"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Liczba osób, którym przyznano świadczenie ze względu na bezrobocie lub bierność zawodową</w:t>
            </w:r>
          </w:p>
        </w:tc>
        <w:tc>
          <w:tcPr>
            <w:tcW w:w="1320" w:type="dxa"/>
            <w:tcBorders>
              <w:top w:val="single" w:sz="12" w:space="0" w:color="000000"/>
            </w:tcBorders>
            <w:shd w:val="clear" w:color="auto" w:fill="auto"/>
            <w:vAlign w:val="center"/>
          </w:tcPr>
          <w:p w14:paraId="00000792" w14:textId="77777777" w:rsidR="0079161D" w:rsidRPr="00654C25" w:rsidRDefault="00832A6A">
            <w:pPr>
              <w:spacing w:before="48" w:after="48" w:line="240" w:lineRule="auto"/>
              <w:jc w:val="right"/>
              <w:rPr>
                <w:sz w:val="18"/>
                <w:szCs w:val="18"/>
              </w:rPr>
            </w:pPr>
            <w:r w:rsidRPr="00654C25">
              <w:rPr>
                <w:sz w:val="18"/>
                <w:szCs w:val="18"/>
              </w:rPr>
              <w:t>416</w:t>
            </w:r>
          </w:p>
        </w:tc>
        <w:tc>
          <w:tcPr>
            <w:tcW w:w="1289" w:type="dxa"/>
            <w:tcBorders>
              <w:top w:val="single" w:sz="12" w:space="0" w:color="000000"/>
            </w:tcBorders>
            <w:shd w:val="clear" w:color="auto" w:fill="FFCC66"/>
            <w:vAlign w:val="center"/>
          </w:tcPr>
          <w:p w14:paraId="00000793" w14:textId="77777777" w:rsidR="0079161D" w:rsidRPr="00654C25" w:rsidRDefault="00832A6A">
            <w:pPr>
              <w:spacing w:before="48" w:after="48" w:line="240" w:lineRule="auto"/>
              <w:jc w:val="right"/>
              <w:rPr>
                <w:sz w:val="18"/>
                <w:szCs w:val="18"/>
              </w:rPr>
            </w:pPr>
            <w:r w:rsidRPr="00654C25">
              <w:rPr>
                <w:sz w:val="18"/>
                <w:szCs w:val="18"/>
              </w:rPr>
              <w:t>9,4%</w:t>
            </w:r>
          </w:p>
        </w:tc>
        <w:tc>
          <w:tcPr>
            <w:tcW w:w="1286" w:type="dxa"/>
            <w:tcBorders>
              <w:top w:val="single" w:sz="12" w:space="0" w:color="000000"/>
            </w:tcBorders>
            <w:shd w:val="clear" w:color="auto" w:fill="FFCC66"/>
            <w:vAlign w:val="center"/>
          </w:tcPr>
          <w:p w14:paraId="00000794"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5D2B7C3" w14:textId="77777777">
        <w:tc>
          <w:tcPr>
            <w:tcW w:w="5236" w:type="dxa"/>
            <w:shd w:val="clear" w:color="auto" w:fill="auto"/>
            <w:vAlign w:val="center"/>
          </w:tcPr>
          <w:p w14:paraId="00000795"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Liczba osób, którym przyznano świadczenie ze względu na długotrwałą lub ciężką chorobę</w:t>
            </w:r>
          </w:p>
        </w:tc>
        <w:tc>
          <w:tcPr>
            <w:tcW w:w="1320" w:type="dxa"/>
            <w:shd w:val="clear" w:color="auto" w:fill="auto"/>
            <w:vAlign w:val="center"/>
          </w:tcPr>
          <w:p w14:paraId="00000796" w14:textId="77777777" w:rsidR="0079161D" w:rsidRPr="00654C25" w:rsidRDefault="00832A6A">
            <w:pPr>
              <w:spacing w:before="48" w:after="48" w:line="240" w:lineRule="auto"/>
              <w:jc w:val="right"/>
              <w:rPr>
                <w:sz w:val="18"/>
                <w:szCs w:val="18"/>
              </w:rPr>
            </w:pPr>
            <w:r w:rsidRPr="00654C25">
              <w:rPr>
                <w:sz w:val="18"/>
                <w:szCs w:val="18"/>
              </w:rPr>
              <w:t>60</w:t>
            </w:r>
          </w:p>
        </w:tc>
        <w:tc>
          <w:tcPr>
            <w:tcW w:w="1289" w:type="dxa"/>
            <w:shd w:val="clear" w:color="auto" w:fill="FFCC66"/>
            <w:vAlign w:val="center"/>
          </w:tcPr>
          <w:p w14:paraId="00000797" w14:textId="77777777" w:rsidR="0079161D" w:rsidRPr="00654C25" w:rsidRDefault="00832A6A">
            <w:pPr>
              <w:spacing w:before="48" w:after="48" w:line="240" w:lineRule="auto"/>
              <w:jc w:val="right"/>
              <w:rPr>
                <w:sz w:val="18"/>
                <w:szCs w:val="18"/>
              </w:rPr>
            </w:pPr>
            <w:r w:rsidRPr="00654C25">
              <w:rPr>
                <w:sz w:val="18"/>
                <w:szCs w:val="18"/>
              </w:rPr>
              <w:t>7,7%</w:t>
            </w:r>
          </w:p>
        </w:tc>
        <w:tc>
          <w:tcPr>
            <w:tcW w:w="1286" w:type="dxa"/>
            <w:shd w:val="clear" w:color="auto" w:fill="FFCC66"/>
            <w:vAlign w:val="center"/>
          </w:tcPr>
          <w:p w14:paraId="00000798"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6FE07C4B" w14:textId="77777777">
        <w:tc>
          <w:tcPr>
            <w:tcW w:w="5236" w:type="dxa"/>
            <w:shd w:val="clear" w:color="auto" w:fill="auto"/>
            <w:vAlign w:val="center"/>
          </w:tcPr>
          <w:p w14:paraId="00000799"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osób, którym przyznano świadczenie ze względu na niepełnosprawność </w:t>
            </w:r>
          </w:p>
        </w:tc>
        <w:tc>
          <w:tcPr>
            <w:tcW w:w="1320" w:type="dxa"/>
            <w:shd w:val="clear" w:color="auto" w:fill="auto"/>
            <w:vAlign w:val="center"/>
          </w:tcPr>
          <w:p w14:paraId="0000079A" w14:textId="77777777" w:rsidR="0079161D" w:rsidRPr="00654C25" w:rsidRDefault="00832A6A">
            <w:pPr>
              <w:spacing w:before="48" w:after="48" w:line="240" w:lineRule="auto"/>
              <w:jc w:val="right"/>
              <w:rPr>
                <w:sz w:val="18"/>
                <w:szCs w:val="18"/>
              </w:rPr>
            </w:pPr>
            <w:r w:rsidRPr="00654C25">
              <w:rPr>
                <w:sz w:val="18"/>
                <w:szCs w:val="18"/>
              </w:rPr>
              <w:t>103</w:t>
            </w:r>
          </w:p>
        </w:tc>
        <w:tc>
          <w:tcPr>
            <w:tcW w:w="1289" w:type="dxa"/>
            <w:shd w:val="clear" w:color="auto" w:fill="FFCC66"/>
            <w:vAlign w:val="center"/>
          </w:tcPr>
          <w:p w14:paraId="0000079B" w14:textId="77777777" w:rsidR="0079161D" w:rsidRPr="00654C25" w:rsidRDefault="00832A6A">
            <w:pPr>
              <w:spacing w:before="48" w:after="48" w:line="240" w:lineRule="auto"/>
              <w:jc w:val="right"/>
              <w:rPr>
                <w:sz w:val="18"/>
                <w:szCs w:val="18"/>
              </w:rPr>
            </w:pPr>
            <w:r w:rsidRPr="00654C25">
              <w:rPr>
                <w:sz w:val="18"/>
                <w:szCs w:val="18"/>
              </w:rPr>
              <w:t>9,0%</w:t>
            </w:r>
          </w:p>
        </w:tc>
        <w:tc>
          <w:tcPr>
            <w:tcW w:w="1286" w:type="dxa"/>
            <w:shd w:val="clear" w:color="auto" w:fill="FFCC66"/>
            <w:vAlign w:val="center"/>
          </w:tcPr>
          <w:p w14:paraId="0000079C"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120D3BE4" w14:textId="77777777">
        <w:tc>
          <w:tcPr>
            <w:tcW w:w="5236" w:type="dxa"/>
            <w:shd w:val="clear" w:color="auto" w:fill="auto"/>
            <w:vAlign w:val="center"/>
          </w:tcPr>
          <w:p w14:paraId="0000079D"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osób, którym przyznano świadczenie ze względu na ubóstwo </w:t>
            </w:r>
          </w:p>
        </w:tc>
        <w:tc>
          <w:tcPr>
            <w:tcW w:w="1320" w:type="dxa"/>
            <w:shd w:val="clear" w:color="auto" w:fill="auto"/>
            <w:vAlign w:val="center"/>
          </w:tcPr>
          <w:p w14:paraId="0000079E" w14:textId="77777777" w:rsidR="0079161D" w:rsidRPr="00654C25" w:rsidRDefault="00832A6A">
            <w:pPr>
              <w:spacing w:before="48" w:after="48" w:line="240" w:lineRule="auto"/>
              <w:jc w:val="right"/>
              <w:rPr>
                <w:sz w:val="18"/>
                <w:szCs w:val="18"/>
              </w:rPr>
            </w:pPr>
            <w:r w:rsidRPr="00654C25">
              <w:rPr>
                <w:sz w:val="18"/>
                <w:szCs w:val="18"/>
              </w:rPr>
              <w:t>49</w:t>
            </w:r>
          </w:p>
        </w:tc>
        <w:tc>
          <w:tcPr>
            <w:tcW w:w="1289" w:type="dxa"/>
            <w:shd w:val="clear" w:color="auto" w:fill="FFCC66"/>
            <w:vAlign w:val="center"/>
          </w:tcPr>
          <w:p w14:paraId="0000079F" w14:textId="77777777" w:rsidR="0079161D" w:rsidRPr="00654C25" w:rsidRDefault="00832A6A">
            <w:pPr>
              <w:spacing w:before="48" w:after="48" w:line="240" w:lineRule="auto"/>
              <w:jc w:val="right"/>
              <w:rPr>
                <w:sz w:val="18"/>
                <w:szCs w:val="18"/>
              </w:rPr>
            </w:pPr>
            <w:r w:rsidRPr="00654C25">
              <w:rPr>
                <w:sz w:val="18"/>
                <w:szCs w:val="18"/>
              </w:rPr>
              <w:t>9,1%</w:t>
            </w:r>
          </w:p>
        </w:tc>
        <w:tc>
          <w:tcPr>
            <w:tcW w:w="1286" w:type="dxa"/>
            <w:shd w:val="clear" w:color="auto" w:fill="FFCC66"/>
            <w:vAlign w:val="center"/>
          </w:tcPr>
          <w:p w14:paraId="000007A0"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20BF4A02" w14:textId="77777777">
        <w:tc>
          <w:tcPr>
            <w:tcW w:w="5236" w:type="dxa"/>
            <w:shd w:val="clear" w:color="auto" w:fill="auto"/>
            <w:vAlign w:val="center"/>
          </w:tcPr>
          <w:p w14:paraId="000007A1"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Liczba osób, którym przyznano świadczenie ze względu na bezrobocie lub bierność zawodową na 100 mieszkańców</w:t>
            </w:r>
          </w:p>
        </w:tc>
        <w:tc>
          <w:tcPr>
            <w:tcW w:w="1320" w:type="dxa"/>
            <w:shd w:val="clear" w:color="auto" w:fill="auto"/>
            <w:vAlign w:val="center"/>
          </w:tcPr>
          <w:p w14:paraId="000007A2" w14:textId="77777777" w:rsidR="0079161D" w:rsidRPr="00654C25" w:rsidRDefault="00832A6A">
            <w:pPr>
              <w:spacing w:before="48" w:after="48" w:line="240" w:lineRule="auto"/>
              <w:jc w:val="right"/>
              <w:rPr>
                <w:sz w:val="18"/>
                <w:szCs w:val="18"/>
              </w:rPr>
            </w:pPr>
            <w:r w:rsidRPr="00654C25">
              <w:rPr>
                <w:sz w:val="18"/>
                <w:szCs w:val="18"/>
              </w:rPr>
              <w:t>3,13</w:t>
            </w:r>
          </w:p>
        </w:tc>
        <w:tc>
          <w:tcPr>
            <w:tcW w:w="1289" w:type="dxa"/>
            <w:shd w:val="clear" w:color="auto" w:fill="FFCC66"/>
            <w:vAlign w:val="center"/>
          </w:tcPr>
          <w:p w14:paraId="000007A3"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A4"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658700B2" w14:textId="77777777">
        <w:tc>
          <w:tcPr>
            <w:tcW w:w="5236" w:type="dxa"/>
            <w:shd w:val="clear" w:color="auto" w:fill="auto"/>
            <w:vAlign w:val="center"/>
          </w:tcPr>
          <w:p w14:paraId="000007A5"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osób, którym przyznano świadczenie ze względu na długotrwałą lub ciężką chorobę na 100 mieszkańców </w:t>
            </w:r>
          </w:p>
        </w:tc>
        <w:tc>
          <w:tcPr>
            <w:tcW w:w="1320" w:type="dxa"/>
            <w:shd w:val="clear" w:color="auto" w:fill="auto"/>
            <w:vAlign w:val="center"/>
          </w:tcPr>
          <w:p w14:paraId="000007A6" w14:textId="77777777" w:rsidR="0079161D" w:rsidRPr="00654C25" w:rsidRDefault="00832A6A">
            <w:pPr>
              <w:spacing w:before="48" w:after="48" w:line="240" w:lineRule="auto"/>
              <w:jc w:val="right"/>
              <w:rPr>
                <w:sz w:val="18"/>
                <w:szCs w:val="18"/>
              </w:rPr>
            </w:pPr>
            <w:r w:rsidRPr="00654C25">
              <w:rPr>
                <w:sz w:val="18"/>
                <w:szCs w:val="18"/>
              </w:rPr>
              <w:t>0,45</w:t>
            </w:r>
          </w:p>
        </w:tc>
        <w:tc>
          <w:tcPr>
            <w:tcW w:w="1289" w:type="dxa"/>
            <w:shd w:val="clear" w:color="auto" w:fill="FFCC66"/>
            <w:vAlign w:val="center"/>
          </w:tcPr>
          <w:p w14:paraId="000007A7"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A8"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0732A1EE" w14:textId="77777777">
        <w:tc>
          <w:tcPr>
            <w:tcW w:w="5236" w:type="dxa"/>
            <w:shd w:val="clear" w:color="auto" w:fill="auto"/>
            <w:vAlign w:val="center"/>
          </w:tcPr>
          <w:p w14:paraId="000007A9"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Liczba osób, którym przyznano świadczenie ze względu na niepełnosprawność na 100 mieszkańców</w:t>
            </w:r>
          </w:p>
        </w:tc>
        <w:tc>
          <w:tcPr>
            <w:tcW w:w="1320" w:type="dxa"/>
            <w:shd w:val="clear" w:color="auto" w:fill="auto"/>
            <w:vAlign w:val="center"/>
          </w:tcPr>
          <w:p w14:paraId="000007AA" w14:textId="77777777" w:rsidR="0079161D" w:rsidRPr="00654C25" w:rsidRDefault="00832A6A">
            <w:pPr>
              <w:spacing w:before="48" w:after="48" w:line="240" w:lineRule="auto"/>
              <w:jc w:val="right"/>
              <w:rPr>
                <w:sz w:val="18"/>
                <w:szCs w:val="18"/>
              </w:rPr>
            </w:pPr>
            <w:r w:rsidRPr="00654C25">
              <w:rPr>
                <w:sz w:val="18"/>
                <w:szCs w:val="18"/>
              </w:rPr>
              <w:t>0,77</w:t>
            </w:r>
          </w:p>
        </w:tc>
        <w:tc>
          <w:tcPr>
            <w:tcW w:w="1289" w:type="dxa"/>
            <w:shd w:val="clear" w:color="auto" w:fill="FFCC66"/>
            <w:vAlign w:val="center"/>
          </w:tcPr>
          <w:p w14:paraId="000007AB"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AC"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3C7AE534" w14:textId="77777777">
        <w:tc>
          <w:tcPr>
            <w:tcW w:w="5236" w:type="dxa"/>
            <w:shd w:val="clear" w:color="auto" w:fill="auto"/>
            <w:vAlign w:val="center"/>
          </w:tcPr>
          <w:p w14:paraId="000007AD"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osób, którym przyznano świadczenie ze względu na ubóstwo na 100 mieszkańców </w:t>
            </w:r>
          </w:p>
        </w:tc>
        <w:tc>
          <w:tcPr>
            <w:tcW w:w="1320" w:type="dxa"/>
            <w:shd w:val="clear" w:color="auto" w:fill="auto"/>
            <w:vAlign w:val="center"/>
          </w:tcPr>
          <w:p w14:paraId="000007AE" w14:textId="77777777" w:rsidR="0079161D" w:rsidRPr="00654C25" w:rsidRDefault="00832A6A">
            <w:pPr>
              <w:spacing w:before="48" w:after="48" w:line="240" w:lineRule="auto"/>
              <w:jc w:val="right"/>
              <w:rPr>
                <w:sz w:val="18"/>
                <w:szCs w:val="18"/>
              </w:rPr>
            </w:pPr>
            <w:r w:rsidRPr="00654C25">
              <w:rPr>
                <w:sz w:val="18"/>
                <w:szCs w:val="18"/>
              </w:rPr>
              <w:t>0,37</w:t>
            </w:r>
          </w:p>
        </w:tc>
        <w:tc>
          <w:tcPr>
            <w:tcW w:w="1289" w:type="dxa"/>
            <w:shd w:val="clear" w:color="auto" w:fill="FFCC66"/>
            <w:vAlign w:val="center"/>
          </w:tcPr>
          <w:p w14:paraId="000007AF"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B0"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51B7C924" w14:textId="77777777">
        <w:tc>
          <w:tcPr>
            <w:tcW w:w="5236" w:type="dxa"/>
            <w:shd w:val="clear" w:color="auto" w:fill="auto"/>
            <w:vAlign w:val="center"/>
          </w:tcPr>
          <w:p w14:paraId="000007B1"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Interwencje policji w 3 kwartałach 2022 roku </w:t>
            </w:r>
          </w:p>
        </w:tc>
        <w:tc>
          <w:tcPr>
            <w:tcW w:w="1320" w:type="dxa"/>
            <w:shd w:val="clear" w:color="auto" w:fill="auto"/>
            <w:vAlign w:val="center"/>
          </w:tcPr>
          <w:p w14:paraId="000007B2" w14:textId="77777777" w:rsidR="0079161D" w:rsidRPr="00654C25" w:rsidRDefault="00832A6A">
            <w:pPr>
              <w:spacing w:before="48" w:after="48" w:line="240" w:lineRule="auto"/>
              <w:jc w:val="right"/>
              <w:rPr>
                <w:sz w:val="18"/>
                <w:szCs w:val="18"/>
              </w:rPr>
            </w:pPr>
            <w:r w:rsidRPr="00654C25">
              <w:rPr>
                <w:sz w:val="18"/>
                <w:szCs w:val="18"/>
              </w:rPr>
              <w:t>4 845,00</w:t>
            </w:r>
          </w:p>
        </w:tc>
        <w:tc>
          <w:tcPr>
            <w:tcW w:w="1289" w:type="dxa"/>
            <w:shd w:val="clear" w:color="auto" w:fill="FFCC66"/>
            <w:vAlign w:val="center"/>
          </w:tcPr>
          <w:p w14:paraId="000007B3" w14:textId="77777777" w:rsidR="0079161D" w:rsidRPr="00654C25" w:rsidRDefault="00832A6A">
            <w:pPr>
              <w:spacing w:before="48" w:after="48" w:line="240" w:lineRule="auto"/>
              <w:jc w:val="right"/>
              <w:rPr>
                <w:sz w:val="18"/>
                <w:szCs w:val="18"/>
              </w:rPr>
            </w:pPr>
            <w:r w:rsidRPr="00654C25">
              <w:rPr>
                <w:sz w:val="18"/>
                <w:szCs w:val="18"/>
              </w:rPr>
              <w:t>19,0%</w:t>
            </w:r>
          </w:p>
        </w:tc>
        <w:tc>
          <w:tcPr>
            <w:tcW w:w="1286" w:type="dxa"/>
            <w:shd w:val="clear" w:color="auto" w:fill="FFCC66"/>
            <w:vAlign w:val="center"/>
          </w:tcPr>
          <w:p w14:paraId="000007B4"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12AC4E56" w14:textId="77777777">
        <w:tc>
          <w:tcPr>
            <w:tcW w:w="5236" w:type="dxa"/>
            <w:shd w:val="clear" w:color="auto" w:fill="auto"/>
            <w:vAlign w:val="center"/>
          </w:tcPr>
          <w:p w14:paraId="000007B5"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Interwencje policji 3 kwartałach 2022 roku na 100 mieszkańców </w:t>
            </w:r>
          </w:p>
        </w:tc>
        <w:tc>
          <w:tcPr>
            <w:tcW w:w="1320" w:type="dxa"/>
            <w:shd w:val="clear" w:color="auto" w:fill="auto"/>
            <w:vAlign w:val="center"/>
          </w:tcPr>
          <w:p w14:paraId="000007B6" w14:textId="77777777" w:rsidR="0079161D" w:rsidRPr="00654C25" w:rsidRDefault="00832A6A">
            <w:pPr>
              <w:spacing w:before="48" w:after="48" w:line="240" w:lineRule="auto"/>
              <w:jc w:val="right"/>
              <w:rPr>
                <w:sz w:val="18"/>
                <w:szCs w:val="18"/>
              </w:rPr>
            </w:pPr>
            <w:r w:rsidRPr="00654C25">
              <w:rPr>
                <w:sz w:val="18"/>
                <w:szCs w:val="18"/>
              </w:rPr>
              <w:t>36,41</w:t>
            </w:r>
          </w:p>
        </w:tc>
        <w:tc>
          <w:tcPr>
            <w:tcW w:w="1289" w:type="dxa"/>
            <w:shd w:val="clear" w:color="auto" w:fill="FFCC66"/>
            <w:vAlign w:val="center"/>
          </w:tcPr>
          <w:p w14:paraId="000007B7"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B8"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7745EE10" w14:textId="77777777">
        <w:tc>
          <w:tcPr>
            <w:tcW w:w="5236" w:type="dxa"/>
            <w:shd w:val="clear" w:color="auto" w:fill="auto"/>
            <w:vAlign w:val="center"/>
          </w:tcPr>
          <w:p w14:paraId="000007B9"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zgłoszonych projektów w budżecie obywatelskim w 2022 roku </w:t>
            </w:r>
          </w:p>
        </w:tc>
        <w:tc>
          <w:tcPr>
            <w:tcW w:w="1320" w:type="dxa"/>
            <w:shd w:val="clear" w:color="auto" w:fill="auto"/>
            <w:vAlign w:val="center"/>
          </w:tcPr>
          <w:p w14:paraId="000007BA" w14:textId="77777777" w:rsidR="0079161D" w:rsidRPr="00654C25" w:rsidRDefault="00832A6A">
            <w:pPr>
              <w:spacing w:before="48" w:after="48" w:line="240" w:lineRule="auto"/>
              <w:jc w:val="right"/>
              <w:rPr>
                <w:sz w:val="18"/>
                <w:szCs w:val="18"/>
              </w:rPr>
            </w:pPr>
            <w:r w:rsidRPr="00654C25">
              <w:rPr>
                <w:sz w:val="18"/>
                <w:szCs w:val="18"/>
              </w:rPr>
              <w:t>21</w:t>
            </w:r>
          </w:p>
        </w:tc>
        <w:tc>
          <w:tcPr>
            <w:tcW w:w="1289" w:type="dxa"/>
            <w:shd w:val="clear" w:color="auto" w:fill="FFCC66"/>
            <w:vAlign w:val="center"/>
          </w:tcPr>
          <w:p w14:paraId="000007BB" w14:textId="77777777" w:rsidR="0079161D" w:rsidRPr="00654C25" w:rsidRDefault="00832A6A">
            <w:pPr>
              <w:spacing w:before="48" w:after="48" w:line="240" w:lineRule="auto"/>
              <w:jc w:val="right"/>
              <w:rPr>
                <w:sz w:val="18"/>
                <w:szCs w:val="18"/>
              </w:rPr>
            </w:pPr>
            <w:r w:rsidRPr="00654C25">
              <w:rPr>
                <w:sz w:val="18"/>
                <w:szCs w:val="18"/>
              </w:rPr>
              <w:t>6,7%</w:t>
            </w:r>
          </w:p>
        </w:tc>
        <w:tc>
          <w:tcPr>
            <w:tcW w:w="1286" w:type="dxa"/>
            <w:shd w:val="clear" w:color="auto" w:fill="FFCC66"/>
            <w:vAlign w:val="center"/>
          </w:tcPr>
          <w:p w14:paraId="000007BC"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50CADE30" w14:textId="77777777">
        <w:tc>
          <w:tcPr>
            <w:tcW w:w="5236" w:type="dxa"/>
            <w:shd w:val="clear" w:color="auto" w:fill="auto"/>
            <w:vAlign w:val="center"/>
          </w:tcPr>
          <w:p w14:paraId="000007BD"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zgłoszonych projektów w budżecie obywatelskim na 100 mieszkańców w 2022 roku </w:t>
            </w:r>
          </w:p>
        </w:tc>
        <w:tc>
          <w:tcPr>
            <w:tcW w:w="1320" w:type="dxa"/>
            <w:shd w:val="clear" w:color="auto" w:fill="auto"/>
            <w:vAlign w:val="center"/>
          </w:tcPr>
          <w:p w14:paraId="000007BE" w14:textId="77777777" w:rsidR="0079161D" w:rsidRPr="00654C25" w:rsidRDefault="00832A6A">
            <w:pPr>
              <w:spacing w:before="48" w:after="48" w:line="240" w:lineRule="auto"/>
              <w:jc w:val="right"/>
              <w:rPr>
                <w:sz w:val="18"/>
                <w:szCs w:val="18"/>
              </w:rPr>
            </w:pPr>
            <w:r w:rsidRPr="00654C25">
              <w:rPr>
                <w:sz w:val="18"/>
                <w:szCs w:val="18"/>
              </w:rPr>
              <w:t>0,16</w:t>
            </w:r>
          </w:p>
        </w:tc>
        <w:tc>
          <w:tcPr>
            <w:tcW w:w="1289" w:type="dxa"/>
            <w:shd w:val="clear" w:color="auto" w:fill="FFCC66"/>
            <w:vAlign w:val="center"/>
          </w:tcPr>
          <w:p w14:paraId="000007BF"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C0"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11BAB361" w14:textId="77777777">
        <w:trPr>
          <w:tblHeader/>
        </w:trPr>
        <w:tc>
          <w:tcPr>
            <w:tcW w:w="9131" w:type="dxa"/>
            <w:gridSpan w:val="4"/>
            <w:tcBorders>
              <w:bottom w:val="single" w:sz="12" w:space="0" w:color="000000"/>
            </w:tcBorders>
            <w:shd w:val="clear" w:color="auto" w:fill="FFCC66"/>
            <w:vAlign w:val="bottom"/>
          </w:tcPr>
          <w:p w14:paraId="000007C1" w14:textId="60F6704F"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42803ED8" w14:textId="77777777">
        <w:tc>
          <w:tcPr>
            <w:tcW w:w="5236" w:type="dxa"/>
            <w:tcBorders>
              <w:top w:val="single" w:sz="12" w:space="0" w:color="000000"/>
            </w:tcBorders>
            <w:shd w:val="clear" w:color="auto" w:fill="auto"/>
            <w:vAlign w:val="center"/>
          </w:tcPr>
          <w:p w14:paraId="000007C5" w14:textId="77777777" w:rsidR="0079161D" w:rsidRPr="00654C25" w:rsidRDefault="00832A6A" w:rsidP="005C5CB6">
            <w:pPr>
              <w:numPr>
                <w:ilvl w:val="0"/>
                <w:numId w:val="49"/>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działalności gospodarczych na 100 mieszkańców </w:t>
            </w:r>
          </w:p>
        </w:tc>
        <w:tc>
          <w:tcPr>
            <w:tcW w:w="1320" w:type="dxa"/>
            <w:tcBorders>
              <w:top w:val="single" w:sz="12" w:space="0" w:color="000000"/>
            </w:tcBorders>
            <w:shd w:val="clear" w:color="auto" w:fill="auto"/>
            <w:vAlign w:val="center"/>
          </w:tcPr>
          <w:p w14:paraId="000007C6" w14:textId="77777777" w:rsidR="0079161D" w:rsidRPr="00654C25" w:rsidRDefault="00832A6A">
            <w:pPr>
              <w:spacing w:before="48" w:after="48" w:line="240" w:lineRule="auto"/>
              <w:jc w:val="right"/>
              <w:rPr>
                <w:sz w:val="18"/>
                <w:szCs w:val="18"/>
              </w:rPr>
            </w:pPr>
            <w:r w:rsidRPr="00654C25">
              <w:rPr>
                <w:sz w:val="18"/>
                <w:szCs w:val="18"/>
              </w:rPr>
              <w:t>17,93</w:t>
            </w:r>
          </w:p>
        </w:tc>
        <w:tc>
          <w:tcPr>
            <w:tcW w:w="1289" w:type="dxa"/>
            <w:tcBorders>
              <w:top w:val="single" w:sz="12" w:space="0" w:color="000000"/>
            </w:tcBorders>
            <w:shd w:val="clear" w:color="auto" w:fill="FFCC66"/>
            <w:vAlign w:val="center"/>
          </w:tcPr>
          <w:p w14:paraId="000007C7" w14:textId="77777777" w:rsidR="0079161D" w:rsidRPr="00654C25" w:rsidRDefault="0079161D">
            <w:pPr>
              <w:spacing w:before="48" w:after="48" w:line="240" w:lineRule="auto"/>
              <w:jc w:val="right"/>
              <w:rPr>
                <w:sz w:val="18"/>
                <w:szCs w:val="18"/>
              </w:rPr>
            </w:pPr>
          </w:p>
        </w:tc>
        <w:tc>
          <w:tcPr>
            <w:tcW w:w="1286" w:type="dxa"/>
            <w:tcBorders>
              <w:top w:val="single" w:sz="12" w:space="0" w:color="000000"/>
            </w:tcBorders>
            <w:shd w:val="clear" w:color="auto" w:fill="FFCC66"/>
            <w:vAlign w:val="center"/>
          </w:tcPr>
          <w:p w14:paraId="000007C8"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4CF7BD8F" w14:textId="77777777">
        <w:tc>
          <w:tcPr>
            <w:tcW w:w="9131" w:type="dxa"/>
            <w:gridSpan w:val="4"/>
            <w:shd w:val="clear" w:color="auto" w:fill="FFCC66"/>
            <w:vAlign w:val="center"/>
          </w:tcPr>
          <w:p w14:paraId="000007CA" w14:textId="0FC5353E" w:rsidR="0079161D" w:rsidRPr="00654C25" w:rsidRDefault="00832A6A" w:rsidP="008F0327">
            <w:pPr>
              <w:spacing w:before="48" w:after="48" w:line="240" w:lineRule="auto"/>
              <w:rPr>
                <w:sz w:val="18"/>
                <w:szCs w:val="18"/>
              </w:rPr>
            </w:pPr>
            <w:r w:rsidRPr="00654C25">
              <w:t>Obszar środowiska</w:t>
            </w:r>
          </w:p>
        </w:tc>
      </w:tr>
      <w:tr w:rsidR="00654C25" w:rsidRPr="00654C25" w14:paraId="572FEFAA" w14:textId="77777777">
        <w:tc>
          <w:tcPr>
            <w:tcW w:w="5236" w:type="dxa"/>
            <w:shd w:val="clear" w:color="auto" w:fill="auto"/>
            <w:vAlign w:val="center"/>
          </w:tcPr>
          <w:p w14:paraId="000007CE" w14:textId="7517A566" w:rsidR="0079161D" w:rsidRPr="00654C25" w:rsidRDefault="00832A6A" w:rsidP="005C5CB6">
            <w:pPr>
              <w:numPr>
                <w:ilvl w:val="0"/>
                <w:numId w:val="51"/>
              </w:numPr>
              <w:pBdr>
                <w:top w:val="nil"/>
                <w:left w:val="nil"/>
                <w:bottom w:val="nil"/>
                <w:right w:val="nil"/>
                <w:between w:val="nil"/>
              </w:pBdr>
              <w:spacing w:before="48" w:after="48" w:line="240" w:lineRule="auto"/>
              <w:ind w:left="786" w:hanging="425"/>
              <w:rPr>
                <w:sz w:val="18"/>
                <w:szCs w:val="18"/>
              </w:rPr>
            </w:pPr>
            <w:r w:rsidRPr="00654C25">
              <w:rPr>
                <w:sz w:val="18"/>
                <w:szCs w:val="18"/>
              </w:rPr>
              <w:t>Udział powierzchni zielonych w powierzchni ogółem</w:t>
            </w:r>
            <w:r w:rsidR="00594C17" w:rsidRPr="00654C25">
              <w:rPr>
                <w:sz w:val="18"/>
                <w:szCs w:val="18"/>
              </w:rPr>
              <w:t xml:space="preserve"> w %</w:t>
            </w:r>
          </w:p>
        </w:tc>
        <w:tc>
          <w:tcPr>
            <w:tcW w:w="1320" w:type="dxa"/>
            <w:shd w:val="clear" w:color="auto" w:fill="auto"/>
            <w:vAlign w:val="center"/>
          </w:tcPr>
          <w:p w14:paraId="000007CF" w14:textId="77777777" w:rsidR="0079161D" w:rsidRPr="00654C25" w:rsidRDefault="00832A6A">
            <w:pPr>
              <w:spacing w:before="48" w:after="48" w:line="240" w:lineRule="auto"/>
              <w:jc w:val="right"/>
              <w:rPr>
                <w:sz w:val="18"/>
                <w:szCs w:val="18"/>
              </w:rPr>
            </w:pPr>
            <w:r w:rsidRPr="00654C25">
              <w:rPr>
                <w:sz w:val="18"/>
                <w:szCs w:val="18"/>
              </w:rPr>
              <w:t>4,36</w:t>
            </w:r>
          </w:p>
        </w:tc>
        <w:tc>
          <w:tcPr>
            <w:tcW w:w="1289" w:type="dxa"/>
            <w:shd w:val="clear" w:color="auto" w:fill="FFCC66"/>
            <w:vAlign w:val="center"/>
          </w:tcPr>
          <w:p w14:paraId="000007D0" w14:textId="77777777" w:rsidR="0079161D" w:rsidRPr="00654C25" w:rsidRDefault="0079161D">
            <w:pPr>
              <w:spacing w:before="48" w:after="48" w:line="240" w:lineRule="auto"/>
              <w:jc w:val="right"/>
              <w:rPr>
                <w:sz w:val="18"/>
                <w:szCs w:val="18"/>
                <w:u w:val="single"/>
              </w:rPr>
            </w:pPr>
          </w:p>
        </w:tc>
        <w:tc>
          <w:tcPr>
            <w:tcW w:w="1286" w:type="dxa"/>
            <w:shd w:val="clear" w:color="auto" w:fill="FFCC66"/>
            <w:vAlign w:val="center"/>
          </w:tcPr>
          <w:p w14:paraId="000007D1"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650A28FE" w14:textId="77777777">
        <w:tc>
          <w:tcPr>
            <w:tcW w:w="5236" w:type="dxa"/>
            <w:shd w:val="clear" w:color="auto" w:fill="auto"/>
            <w:vAlign w:val="center"/>
          </w:tcPr>
          <w:p w14:paraId="000007D2" w14:textId="23926A62" w:rsidR="0079161D" w:rsidRPr="00654C25" w:rsidRDefault="00832A6A" w:rsidP="005C5CB6">
            <w:pPr>
              <w:numPr>
                <w:ilvl w:val="0"/>
                <w:numId w:val="51"/>
              </w:numPr>
              <w:pBdr>
                <w:top w:val="nil"/>
                <w:left w:val="nil"/>
                <w:bottom w:val="nil"/>
                <w:right w:val="nil"/>
                <w:between w:val="nil"/>
              </w:pBdr>
              <w:spacing w:before="48" w:after="48" w:line="240" w:lineRule="auto"/>
              <w:ind w:left="786" w:hanging="425"/>
              <w:rPr>
                <w:sz w:val="18"/>
                <w:szCs w:val="18"/>
              </w:rPr>
            </w:pPr>
            <w:r w:rsidRPr="00654C25">
              <w:rPr>
                <w:sz w:val="18"/>
                <w:szCs w:val="18"/>
              </w:rPr>
              <w:lastRenderedPageBreak/>
              <w:t xml:space="preserve">Udział terenów zdegradowanych poprzemysłowych w powierzchni ogółem </w:t>
            </w:r>
            <w:r w:rsidR="00594C17" w:rsidRPr="00654C25">
              <w:rPr>
                <w:sz w:val="18"/>
                <w:szCs w:val="18"/>
              </w:rPr>
              <w:t>w %</w:t>
            </w:r>
          </w:p>
        </w:tc>
        <w:tc>
          <w:tcPr>
            <w:tcW w:w="1320" w:type="dxa"/>
            <w:shd w:val="clear" w:color="auto" w:fill="auto"/>
            <w:vAlign w:val="center"/>
          </w:tcPr>
          <w:p w14:paraId="000007D3" w14:textId="77777777" w:rsidR="0079161D" w:rsidRPr="00654C25" w:rsidRDefault="00832A6A">
            <w:pPr>
              <w:spacing w:before="48" w:after="48" w:line="240" w:lineRule="auto"/>
              <w:jc w:val="right"/>
              <w:rPr>
                <w:sz w:val="18"/>
                <w:szCs w:val="18"/>
              </w:rPr>
            </w:pPr>
            <w:r w:rsidRPr="00654C25">
              <w:rPr>
                <w:sz w:val="18"/>
                <w:szCs w:val="18"/>
              </w:rPr>
              <w:t>0</w:t>
            </w:r>
          </w:p>
        </w:tc>
        <w:tc>
          <w:tcPr>
            <w:tcW w:w="1289" w:type="dxa"/>
            <w:shd w:val="clear" w:color="auto" w:fill="FFCC66"/>
            <w:vAlign w:val="center"/>
          </w:tcPr>
          <w:p w14:paraId="000007D4"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D5"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51D3891D" w14:textId="77777777">
        <w:tc>
          <w:tcPr>
            <w:tcW w:w="9131" w:type="dxa"/>
            <w:gridSpan w:val="4"/>
            <w:shd w:val="clear" w:color="auto" w:fill="FFCC66"/>
            <w:vAlign w:val="center"/>
          </w:tcPr>
          <w:p w14:paraId="000007D7" w14:textId="3A0B4982" w:rsidR="0079161D" w:rsidRPr="00654C25" w:rsidRDefault="00832A6A" w:rsidP="008F0327">
            <w:pPr>
              <w:spacing w:before="48" w:after="48" w:line="240" w:lineRule="auto"/>
              <w:rPr>
                <w:sz w:val="18"/>
                <w:szCs w:val="18"/>
              </w:rPr>
            </w:pPr>
            <w:r w:rsidRPr="00654C25">
              <w:t>Obszar przestrzenno-funkcjonalny</w:t>
            </w:r>
          </w:p>
        </w:tc>
      </w:tr>
      <w:tr w:rsidR="00654C25" w:rsidRPr="00654C25" w14:paraId="3B400C81" w14:textId="77777777">
        <w:tc>
          <w:tcPr>
            <w:tcW w:w="5236" w:type="dxa"/>
            <w:shd w:val="clear" w:color="auto" w:fill="auto"/>
            <w:vAlign w:val="center"/>
          </w:tcPr>
          <w:p w14:paraId="000007DB" w14:textId="77777777" w:rsidR="0079161D" w:rsidRPr="00654C25" w:rsidRDefault="00832A6A">
            <w:pPr>
              <w:numPr>
                <w:ilvl w:val="0"/>
                <w:numId w:val="7"/>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320" w:type="dxa"/>
            <w:shd w:val="clear" w:color="auto" w:fill="auto"/>
            <w:vAlign w:val="center"/>
          </w:tcPr>
          <w:p w14:paraId="000007DC" w14:textId="77777777" w:rsidR="0079161D" w:rsidRPr="00654C25" w:rsidRDefault="00832A6A">
            <w:pPr>
              <w:spacing w:before="48" w:after="48" w:line="240" w:lineRule="auto"/>
              <w:jc w:val="right"/>
              <w:rPr>
                <w:sz w:val="18"/>
                <w:szCs w:val="18"/>
              </w:rPr>
            </w:pPr>
            <w:r w:rsidRPr="00654C25">
              <w:rPr>
                <w:sz w:val="18"/>
                <w:szCs w:val="18"/>
              </w:rPr>
              <w:t>0,05</w:t>
            </w:r>
          </w:p>
        </w:tc>
        <w:tc>
          <w:tcPr>
            <w:tcW w:w="1289" w:type="dxa"/>
            <w:shd w:val="clear" w:color="auto" w:fill="FFCC66"/>
            <w:vAlign w:val="center"/>
          </w:tcPr>
          <w:p w14:paraId="000007DD"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DE"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32C8B14" w14:textId="77777777">
        <w:tc>
          <w:tcPr>
            <w:tcW w:w="5236" w:type="dxa"/>
            <w:shd w:val="clear" w:color="auto" w:fill="auto"/>
            <w:vAlign w:val="center"/>
          </w:tcPr>
          <w:p w14:paraId="000007DF" w14:textId="77777777" w:rsidR="0079161D" w:rsidRPr="00654C25" w:rsidRDefault="00832A6A">
            <w:pPr>
              <w:numPr>
                <w:ilvl w:val="0"/>
                <w:numId w:val="7"/>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320" w:type="dxa"/>
            <w:shd w:val="clear" w:color="auto" w:fill="auto"/>
            <w:vAlign w:val="center"/>
          </w:tcPr>
          <w:p w14:paraId="000007E0" w14:textId="77777777" w:rsidR="0079161D" w:rsidRPr="00654C25" w:rsidRDefault="00832A6A">
            <w:pPr>
              <w:spacing w:before="48" w:after="48" w:line="240" w:lineRule="auto"/>
              <w:jc w:val="right"/>
              <w:rPr>
                <w:sz w:val="18"/>
                <w:szCs w:val="18"/>
              </w:rPr>
            </w:pPr>
            <w:r w:rsidRPr="00654C25">
              <w:rPr>
                <w:sz w:val="18"/>
                <w:szCs w:val="18"/>
              </w:rPr>
              <w:t>0,03</w:t>
            </w:r>
          </w:p>
        </w:tc>
        <w:tc>
          <w:tcPr>
            <w:tcW w:w="1289" w:type="dxa"/>
            <w:shd w:val="clear" w:color="auto" w:fill="FFCC66"/>
            <w:vAlign w:val="center"/>
          </w:tcPr>
          <w:p w14:paraId="000007E1"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E2"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7EE04C6A" w14:textId="77777777">
        <w:tc>
          <w:tcPr>
            <w:tcW w:w="5236" w:type="dxa"/>
            <w:shd w:val="clear" w:color="auto" w:fill="auto"/>
            <w:vAlign w:val="center"/>
          </w:tcPr>
          <w:p w14:paraId="000007E3" w14:textId="77777777" w:rsidR="0079161D" w:rsidRPr="00654C25" w:rsidRDefault="00832A6A">
            <w:pPr>
              <w:numPr>
                <w:ilvl w:val="0"/>
                <w:numId w:val="7"/>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320" w:type="dxa"/>
            <w:shd w:val="clear" w:color="auto" w:fill="auto"/>
            <w:vAlign w:val="center"/>
          </w:tcPr>
          <w:p w14:paraId="000007E4" w14:textId="77777777" w:rsidR="0079161D" w:rsidRPr="00654C25" w:rsidRDefault="00832A6A">
            <w:pPr>
              <w:spacing w:before="48" w:after="48" w:line="240" w:lineRule="auto"/>
              <w:jc w:val="right"/>
              <w:rPr>
                <w:sz w:val="18"/>
                <w:szCs w:val="18"/>
              </w:rPr>
            </w:pPr>
            <w:r w:rsidRPr="00654C25">
              <w:rPr>
                <w:sz w:val="18"/>
                <w:szCs w:val="18"/>
              </w:rPr>
              <w:t>18 838,33</w:t>
            </w:r>
          </w:p>
        </w:tc>
        <w:tc>
          <w:tcPr>
            <w:tcW w:w="1289" w:type="dxa"/>
            <w:shd w:val="clear" w:color="auto" w:fill="FFCC66"/>
            <w:vAlign w:val="center"/>
          </w:tcPr>
          <w:p w14:paraId="000007E5"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E6"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7DE069A7" w14:textId="77777777">
        <w:tc>
          <w:tcPr>
            <w:tcW w:w="9131" w:type="dxa"/>
            <w:gridSpan w:val="4"/>
            <w:shd w:val="clear" w:color="auto" w:fill="FFCC66"/>
            <w:vAlign w:val="center"/>
          </w:tcPr>
          <w:p w14:paraId="000007E8" w14:textId="6E388C9B" w:rsidR="0079161D" w:rsidRPr="00654C25" w:rsidRDefault="00832A6A">
            <w:pPr>
              <w:spacing w:before="48" w:after="48" w:line="240" w:lineRule="auto"/>
              <w:rPr>
                <w:sz w:val="18"/>
                <w:szCs w:val="18"/>
              </w:rPr>
            </w:pPr>
            <w:r w:rsidRPr="00654C25">
              <w:t>Obszar techniczny</w:t>
            </w:r>
          </w:p>
        </w:tc>
      </w:tr>
      <w:tr w:rsidR="00654C25" w:rsidRPr="00654C25" w14:paraId="25422248" w14:textId="77777777">
        <w:tc>
          <w:tcPr>
            <w:tcW w:w="5236" w:type="dxa"/>
            <w:shd w:val="clear" w:color="auto" w:fill="auto"/>
            <w:vAlign w:val="center"/>
          </w:tcPr>
          <w:p w14:paraId="000007EC" w14:textId="1A2045E5" w:rsidR="0079161D" w:rsidRPr="00654C25" w:rsidRDefault="00832A6A" w:rsidP="005C5CB6">
            <w:pPr>
              <w:numPr>
                <w:ilvl w:val="0"/>
                <w:numId w:val="45"/>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Udział powierzchni zabudowy mieszkaniowej w powierzchni ogółem </w:t>
            </w:r>
            <w:r w:rsidR="00594C17" w:rsidRPr="00654C25">
              <w:rPr>
                <w:sz w:val="18"/>
                <w:szCs w:val="18"/>
              </w:rPr>
              <w:t>w %</w:t>
            </w:r>
          </w:p>
        </w:tc>
        <w:tc>
          <w:tcPr>
            <w:tcW w:w="1320" w:type="dxa"/>
            <w:shd w:val="clear" w:color="auto" w:fill="auto"/>
            <w:vAlign w:val="center"/>
          </w:tcPr>
          <w:p w14:paraId="000007ED" w14:textId="77777777" w:rsidR="0079161D" w:rsidRPr="00654C25" w:rsidRDefault="00832A6A">
            <w:pPr>
              <w:spacing w:before="48" w:after="48" w:line="240" w:lineRule="auto"/>
              <w:jc w:val="right"/>
              <w:rPr>
                <w:sz w:val="18"/>
                <w:szCs w:val="18"/>
              </w:rPr>
            </w:pPr>
            <w:r w:rsidRPr="00654C25">
              <w:rPr>
                <w:sz w:val="18"/>
                <w:szCs w:val="18"/>
              </w:rPr>
              <w:t>32,8</w:t>
            </w:r>
          </w:p>
        </w:tc>
        <w:tc>
          <w:tcPr>
            <w:tcW w:w="1289" w:type="dxa"/>
            <w:shd w:val="clear" w:color="auto" w:fill="FFCC66"/>
            <w:vAlign w:val="center"/>
          </w:tcPr>
          <w:p w14:paraId="000007EE"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EF"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7529EC4F" w14:textId="77777777">
        <w:tc>
          <w:tcPr>
            <w:tcW w:w="5236" w:type="dxa"/>
            <w:shd w:val="clear" w:color="auto" w:fill="auto"/>
            <w:vAlign w:val="center"/>
          </w:tcPr>
          <w:p w14:paraId="000007F0" w14:textId="25E9330A" w:rsidR="0079161D" w:rsidRPr="00654C25" w:rsidRDefault="00832A6A" w:rsidP="005C5CB6">
            <w:pPr>
              <w:numPr>
                <w:ilvl w:val="0"/>
                <w:numId w:val="45"/>
              </w:numPr>
              <w:pBdr>
                <w:top w:val="nil"/>
                <w:left w:val="nil"/>
                <w:bottom w:val="nil"/>
                <w:right w:val="nil"/>
                <w:between w:val="nil"/>
              </w:pBdr>
              <w:spacing w:before="48" w:after="48" w:line="240" w:lineRule="auto"/>
              <w:ind w:left="644" w:hanging="283"/>
              <w:rPr>
                <w:sz w:val="18"/>
                <w:szCs w:val="18"/>
              </w:rPr>
            </w:pPr>
            <w:r w:rsidRPr="00654C25">
              <w:rPr>
                <w:sz w:val="18"/>
                <w:szCs w:val="18"/>
              </w:rPr>
              <w:t>Udział budynków komunalnych w pogorszonym stanie technicznym</w:t>
            </w:r>
            <w:r w:rsidR="00594C17" w:rsidRPr="00654C25">
              <w:rPr>
                <w:sz w:val="18"/>
                <w:szCs w:val="18"/>
              </w:rPr>
              <w:t xml:space="preserve"> w %</w:t>
            </w:r>
          </w:p>
        </w:tc>
        <w:tc>
          <w:tcPr>
            <w:tcW w:w="1320" w:type="dxa"/>
            <w:shd w:val="clear" w:color="auto" w:fill="auto"/>
            <w:vAlign w:val="center"/>
          </w:tcPr>
          <w:p w14:paraId="000007F1" w14:textId="77777777" w:rsidR="0079161D" w:rsidRPr="00654C25" w:rsidRDefault="00832A6A">
            <w:pPr>
              <w:spacing w:before="48" w:after="48" w:line="240" w:lineRule="auto"/>
              <w:jc w:val="right"/>
              <w:rPr>
                <w:sz w:val="18"/>
                <w:szCs w:val="18"/>
              </w:rPr>
            </w:pPr>
            <w:r w:rsidRPr="00654C25">
              <w:rPr>
                <w:sz w:val="18"/>
                <w:szCs w:val="18"/>
              </w:rPr>
              <w:t>27,27</w:t>
            </w:r>
          </w:p>
        </w:tc>
        <w:tc>
          <w:tcPr>
            <w:tcW w:w="1289" w:type="dxa"/>
            <w:shd w:val="clear" w:color="auto" w:fill="FFCC66"/>
            <w:vAlign w:val="center"/>
          </w:tcPr>
          <w:p w14:paraId="000007F2"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F3" w14:textId="48B59F0B" w:rsidR="0079161D" w:rsidRPr="00654C25" w:rsidRDefault="00594C17">
            <w:pPr>
              <w:spacing w:before="48" w:after="48" w:line="240" w:lineRule="auto"/>
              <w:jc w:val="right"/>
              <w:rPr>
                <w:sz w:val="18"/>
                <w:szCs w:val="18"/>
              </w:rPr>
            </w:pPr>
            <w:r w:rsidRPr="00654C25">
              <w:rPr>
                <w:sz w:val="18"/>
                <w:szCs w:val="18"/>
              </w:rPr>
              <w:t>20</w:t>
            </w:r>
          </w:p>
        </w:tc>
      </w:tr>
      <w:tr w:rsidR="00654C25" w:rsidRPr="00654C25" w14:paraId="645B8FD4" w14:textId="77777777">
        <w:tc>
          <w:tcPr>
            <w:tcW w:w="5236" w:type="dxa"/>
            <w:shd w:val="clear" w:color="auto" w:fill="auto"/>
            <w:vAlign w:val="center"/>
          </w:tcPr>
          <w:p w14:paraId="000007F4" w14:textId="77777777" w:rsidR="0079161D" w:rsidRPr="00654C25" w:rsidRDefault="00832A6A" w:rsidP="005C5CB6">
            <w:pPr>
              <w:numPr>
                <w:ilvl w:val="0"/>
                <w:numId w:val="45"/>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obiektów zabytkowych chronionych w MPZP na 100 mieszkańców </w:t>
            </w:r>
          </w:p>
        </w:tc>
        <w:tc>
          <w:tcPr>
            <w:tcW w:w="1320" w:type="dxa"/>
            <w:shd w:val="clear" w:color="auto" w:fill="auto"/>
            <w:vAlign w:val="center"/>
          </w:tcPr>
          <w:p w14:paraId="000007F5" w14:textId="77777777" w:rsidR="0079161D" w:rsidRPr="00654C25" w:rsidRDefault="00832A6A">
            <w:pPr>
              <w:spacing w:before="48" w:after="48" w:line="240" w:lineRule="auto"/>
              <w:jc w:val="right"/>
              <w:rPr>
                <w:sz w:val="18"/>
                <w:szCs w:val="18"/>
              </w:rPr>
            </w:pPr>
            <w:r w:rsidRPr="00654C25">
              <w:rPr>
                <w:sz w:val="18"/>
                <w:szCs w:val="18"/>
              </w:rPr>
              <w:t>4,45</w:t>
            </w:r>
          </w:p>
        </w:tc>
        <w:tc>
          <w:tcPr>
            <w:tcW w:w="1289" w:type="dxa"/>
            <w:shd w:val="clear" w:color="auto" w:fill="FFCC66"/>
            <w:vAlign w:val="center"/>
          </w:tcPr>
          <w:p w14:paraId="000007F6"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F7" w14:textId="77777777" w:rsidR="0079161D" w:rsidRPr="00654C25" w:rsidRDefault="00832A6A">
            <w:pPr>
              <w:spacing w:before="48" w:after="48" w:line="240" w:lineRule="auto"/>
              <w:jc w:val="right"/>
              <w:rPr>
                <w:sz w:val="18"/>
                <w:szCs w:val="18"/>
              </w:rPr>
            </w:pPr>
            <w:r w:rsidRPr="00654C25">
              <w:rPr>
                <w:sz w:val="18"/>
                <w:szCs w:val="18"/>
              </w:rPr>
              <w:t>2,71</w:t>
            </w:r>
          </w:p>
        </w:tc>
      </w:tr>
    </w:tbl>
    <w:p w14:paraId="000007F9" w14:textId="510144FE" w:rsidR="0079161D" w:rsidRPr="00654C25" w:rsidRDefault="008F0327" w:rsidP="008F0327">
      <w:pPr>
        <w:rPr>
          <w:sz w:val="24"/>
          <w:szCs w:val="24"/>
        </w:rPr>
      </w:pPr>
      <w:r>
        <w:rPr>
          <w:sz w:val="24"/>
          <w:szCs w:val="24"/>
        </w:rPr>
        <w:br w:type="page"/>
      </w:r>
    </w:p>
    <w:p w14:paraId="000007FA" w14:textId="41DCE37C" w:rsidR="0079161D" w:rsidRPr="00654C25" w:rsidRDefault="00832A6A" w:rsidP="00E75C00">
      <w:pPr>
        <w:pStyle w:val="Nagwek4"/>
      </w:pPr>
      <w:r w:rsidRPr="00654C25">
        <w:lastRenderedPageBreak/>
        <w:t>Podobszar zdegradowany</w:t>
      </w:r>
      <w:r w:rsidR="00040290">
        <w:t xml:space="preserve"> </w:t>
      </w:r>
      <w:r w:rsidRPr="00654C25">
        <w:t>Trynek</w:t>
      </w:r>
    </w:p>
    <w:p w14:paraId="000007FD" w14:textId="2BE94AD5" w:rsidR="0079161D" w:rsidRPr="00654C25" w:rsidRDefault="00832A6A" w:rsidP="00D85DF9">
      <w:pPr>
        <w:spacing w:line="360" w:lineRule="auto"/>
        <w:jc w:val="both"/>
        <w:rPr>
          <w:i/>
          <w:sz w:val="24"/>
          <w:szCs w:val="24"/>
        </w:rPr>
      </w:pPr>
      <w:r w:rsidRPr="008F0327">
        <w:rPr>
          <w:rFonts w:asciiTheme="minorHAnsi" w:hAnsiTheme="minorHAnsi" w:cstheme="minorHAnsi"/>
          <w:sz w:val="24"/>
          <w:szCs w:val="24"/>
        </w:rPr>
        <w:t>Dzielnica Trynek położona jest w środkowej części miasta i sąsiaduje z dzielnicami: Bojków, Ligota Zabrska, Politechnika, Sikornik oraz</w:t>
      </w:r>
      <w:r w:rsidR="00040290" w:rsidRPr="008F0327">
        <w:rPr>
          <w:rFonts w:asciiTheme="minorHAnsi" w:hAnsiTheme="minorHAnsi" w:cstheme="minorHAnsi"/>
          <w:sz w:val="24"/>
          <w:szCs w:val="24"/>
        </w:rPr>
        <w:t xml:space="preserve"> </w:t>
      </w:r>
      <w:r w:rsidRPr="008F0327">
        <w:rPr>
          <w:rFonts w:asciiTheme="minorHAnsi" w:hAnsiTheme="minorHAnsi" w:cstheme="minorHAnsi"/>
          <w:sz w:val="24"/>
          <w:szCs w:val="24"/>
        </w:rPr>
        <w:t xml:space="preserve">Śródmieście. Zamieszkiwana jest przez </w:t>
      </w:r>
      <w:r w:rsidRPr="008F0327">
        <w:rPr>
          <w:rFonts w:asciiTheme="minorHAnsi" w:eastAsia="Arial" w:hAnsiTheme="minorHAnsi" w:cstheme="minorHAnsi"/>
          <w:sz w:val="24"/>
          <w:szCs w:val="24"/>
        </w:rPr>
        <w:t xml:space="preserve">15 656 </w:t>
      </w:r>
      <w:r w:rsidRPr="008F0327">
        <w:rPr>
          <w:rFonts w:asciiTheme="minorHAnsi" w:hAnsiTheme="minorHAnsi" w:cstheme="minorHAnsi"/>
          <w:sz w:val="24"/>
          <w:szCs w:val="24"/>
        </w:rPr>
        <w:t>osób i zajmuje powierzchnię</w:t>
      </w:r>
      <w:r w:rsidR="00040290" w:rsidRPr="008F0327">
        <w:rPr>
          <w:rFonts w:asciiTheme="minorHAnsi" w:hAnsiTheme="minorHAnsi" w:cstheme="minorHAnsi"/>
          <w:sz w:val="24"/>
          <w:szCs w:val="24"/>
        </w:rPr>
        <w:t xml:space="preserve"> </w:t>
      </w:r>
      <w:r w:rsidRPr="008F0327">
        <w:rPr>
          <w:rFonts w:asciiTheme="minorHAnsi" w:eastAsia="Arial" w:hAnsiTheme="minorHAnsi" w:cstheme="minorHAnsi"/>
          <w:sz w:val="24"/>
          <w:szCs w:val="24"/>
        </w:rPr>
        <w:t xml:space="preserve">7,63 </w:t>
      </w:r>
      <w:r w:rsidRPr="008F0327">
        <w:rPr>
          <w:rFonts w:asciiTheme="minorHAnsi" w:hAnsiTheme="minorHAnsi" w:cstheme="minorHAnsi"/>
          <w:sz w:val="24"/>
          <w:szCs w:val="24"/>
        </w:rPr>
        <w:t>km</w:t>
      </w:r>
      <w:r w:rsidRPr="008F0327">
        <w:rPr>
          <w:rFonts w:asciiTheme="minorHAnsi" w:hAnsiTheme="minorHAnsi" w:cstheme="minorHAnsi"/>
          <w:sz w:val="24"/>
          <w:szCs w:val="24"/>
          <w:vertAlign w:val="superscript"/>
        </w:rPr>
        <w:t>2</w:t>
      </w:r>
      <w:r w:rsidRPr="008F0327">
        <w:rPr>
          <w:rFonts w:asciiTheme="minorHAnsi" w:hAnsiTheme="minorHAnsi" w:cstheme="minorHAnsi"/>
          <w:sz w:val="24"/>
          <w:szCs w:val="24"/>
        </w:rPr>
        <w:t>.</w:t>
      </w:r>
    </w:p>
    <w:p w14:paraId="5DE3C507" w14:textId="648743FC" w:rsidR="00D85DF9" w:rsidRDefault="00D85DF9" w:rsidP="00D85DF9">
      <w:pPr>
        <w:pStyle w:val="Legenda"/>
        <w:keepNext/>
      </w:pPr>
      <w:bookmarkStart w:id="53" w:name="_Toc172638183"/>
      <w:r>
        <w:t xml:space="preserve">Tabela </w:t>
      </w:r>
      <w:r w:rsidR="00000000">
        <w:fldChar w:fldCharType="begin"/>
      </w:r>
      <w:r w:rsidR="00000000">
        <w:instrText xml:space="preserve"> SEQ Tabela \* ARABIC </w:instrText>
      </w:r>
      <w:r w:rsidR="00000000">
        <w:fldChar w:fldCharType="separate"/>
      </w:r>
      <w:r w:rsidR="00063E54">
        <w:rPr>
          <w:noProof/>
        </w:rPr>
        <w:t>24</w:t>
      </w:r>
      <w:r w:rsidR="00000000">
        <w:rPr>
          <w:noProof/>
        </w:rPr>
        <w:fldChar w:fldCharType="end"/>
      </w:r>
      <w:r>
        <w:t xml:space="preserve"> </w:t>
      </w:r>
      <w:r w:rsidRPr="000B77C5">
        <w:t>Podstawowe dane o dzielnicy Trynek</w:t>
      </w:r>
      <w:bookmarkEnd w:id="53"/>
    </w:p>
    <w:tbl>
      <w:tblPr>
        <w:tblStyle w:val="af6"/>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27A99F0B" w14:textId="77777777">
        <w:trPr>
          <w:trHeight w:val="492"/>
        </w:trPr>
        <w:tc>
          <w:tcPr>
            <w:tcW w:w="6044" w:type="dxa"/>
            <w:gridSpan w:val="2"/>
            <w:tcBorders>
              <w:top w:val="single" w:sz="12" w:space="0" w:color="000000"/>
            </w:tcBorders>
            <w:vAlign w:val="center"/>
          </w:tcPr>
          <w:p w14:paraId="000007FE" w14:textId="77777777" w:rsidR="0079161D" w:rsidRPr="00654C25" w:rsidRDefault="0079161D">
            <w:pPr>
              <w:spacing w:after="0" w:line="240" w:lineRule="auto"/>
              <w:jc w:val="center"/>
              <w:rPr>
                <w:sz w:val="18"/>
                <w:szCs w:val="18"/>
              </w:rPr>
            </w:pPr>
          </w:p>
        </w:tc>
        <w:tc>
          <w:tcPr>
            <w:tcW w:w="3018" w:type="dxa"/>
            <w:tcBorders>
              <w:top w:val="single" w:sz="12" w:space="0" w:color="000000"/>
            </w:tcBorders>
            <w:shd w:val="clear" w:color="auto" w:fill="FFCC66"/>
            <w:vAlign w:val="center"/>
          </w:tcPr>
          <w:p w14:paraId="00000800"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31473978" w14:textId="77777777" w:rsidTr="008F0327">
        <w:trPr>
          <w:trHeight w:val="397"/>
        </w:trPr>
        <w:tc>
          <w:tcPr>
            <w:tcW w:w="3025" w:type="dxa"/>
            <w:tcBorders>
              <w:top w:val="single" w:sz="12" w:space="0" w:color="000000"/>
            </w:tcBorders>
            <w:vAlign w:val="center"/>
          </w:tcPr>
          <w:p w14:paraId="00000801" w14:textId="17CB14E0" w:rsidR="0079161D" w:rsidRPr="00654C25" w:rsidRDefault="00832A6A">
            <w:pPr>
              <w:spacing w:after="0" w:line="240" w:lineRule="auto"/>
              <w:rPr>
                <w:sz w:val="20"/>
                <w:szCs w:val="20"/>
              </w:rPr>
            </w:pPr>
            <w:r w:rsidRPr="00654C25">
              <w:rPr>
                <w:sz w:val="20"/>
                <w:szCs w:val="20"/>
              </w:rPr>
              <w:t>Powierzchnia m</w:t>
            </w:r>
            <w:r w:rsidR="008F0327" w:rsidRPr="008F0327">
              <w:rPr>
                <w:sz w:val="20"/>
                <w:szCs w:val="20"/>
                <w:vertAlign w:val="superscript"/>
              </w:rPr>
              <w:t>2</w:t>
            </w:r>
          </w:p>
        </w:tc>
        <w:tc>
          <w:tcPr>
            <w:tcW w:w="3019" w:type="dxa"/>
            <w:tcBorders>
              <w:top w:val="single" w:sz="12" w:space="0" w:color="000000"/>
            </w:tcBorders>
            <w:vAlign w:val="center"/>
          </w:tcPr>
          <w:p w14:paraId="00000802" w14:textId="77777777" w:rsidR="0079161D" w:rsidRPr="00654C25" w:rsidRDefault="00832A6A">
            <w:pPr>
              <w:spacing w:after="0" w:line="240" w:lineRule="auto"/>
              <w:jc w:val="center"/>
              <w:rPr>
                <w:sz w:val="20"/>
                <w:szCs w:val="20"/>
              </w:rPr>
            </w:pPr>
            <w:r w:rsidRPr="00654C25">
              <w:rPr>
                <w:sz w:val="20"/>
                <w:szCs w:val="20"/>
              </w:rPr>
              <w:t>7 632 995</w:t>
            </w:r>
          </w:p>
        </w:tc>
        <w:tc>
          <w:tcPr>
            <w:tcW w:w="3018" w:type="dxa"/>
            <w:tcBorders>
              <w:top w:val="single" w:sz="12" w:space="0" w:color="000000"/>
            </w:tcBorders>
            <w:shd w:val="clear" w:color="auto" w:fill="FFCC66"/>
            <w:vAlign w:val="center"/>
          </w:tcPr>
          <w:p w14:paraId="00000803" w14:textId="77777777" w:rsidR="0079161D" w:rsidRPr="00654C25" w:rsidRDefault="00832A6A">
            <w:pPr>
              <w:spacing w:after="0" w:line="240" w:lineRule="auto"/>
              <w:jc w:val="center"/>
              <w:rPr>
                <w:sz w:val="20"/>
                <w:szCs w:val="20"/>
              </w:rPr>
            </w:pPr>
            <w:r w:rsidRPr="00654C25">
              <w:rPr>
                <w:sz w:val="20"/>
                <w:szCs w:val="20"/>
              </w:rPr>
              <w:t>5,7%</w:t>
            </w:r>
          </w:p>
        </w:tc>
      </w:tr>
      <w:tr w:rsidR="00654C25" w:rsidRPr="00654C25" w14:paraId="14748D95" w14:textId="77777777" w:rsidTr="008F0327">
        <w:trPr>
          <w:trHeight w:val="397"/>
        </w:trPr>
        <w:tc>
          <w:tcPr>
            <w:tcW w:w="3025" w:type="dxa"/>
            <w:vAlign w:val="center"/>
          </w:tcPr>
          <w:p w14:paraId="00000804" w14:textId="72DD484E"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805" w14:textId="77777777" w:rsidR="0079161D" w:rsidRPr="00654C25" w:rsidRDefault="00832A6A">
            <w:pPr>
              <w:spacing w:after="0" w:line="240" w:lineRule="auto"/>
              <w:jc w:val="center"/>
              <w:rPr>
                <w:sz w:val="20"/>
                <w:szCs w:val="20"/>
              </w:rPr>
            </w:pPr>
            <w:r w:rsidRPr="00654C25">
              <w:rPr>
                <w:sz w:val="20"/>
                <w:szCs w:val="20"/>
              </w:rPr>
              <w:t>15 656</w:t>
            </w:r>
          </w:p>
        </w:tc>
        <w:tc>
          <w:tcPr>
            <w:tcW w:w="3018" w:type="dxa"/>
            <w:shd w:val="clear" w:color="auto" w:fill="FFCC66"/>
            <w:vAlign w:val="center"/>
          </w:tcPr>
          <w:p w14:paraId="00000806" w14:textId="77777777" w:rsidR="0079161D" w:rsidRPr="00654C25" w:rsidRDefault="00832A6A">
            <w:pPr>
              <w:spacing w:after="0" w:line="240" w:lineRule="auto"/>
              <w:jc w:val="center"/>
              <w:rPr>
                <w:sz w:val="20"/>
                <w:szCs w:val="20"/>
              </w:rPr>
            </w:pPr>
            <w:r w:rsidRPr="00654C25">
              <w:rPr>
                <w:sz w:val="20"/>
                <w:szCs w:val="20"/>
              </w:rPr>
              <w:t>9,6%</w:t>
            </w:r>
          </w:p>
        </w:tc>
      </w:tr>
    </w:tbl>
    <w:p w14:paraId="6DB0A8F9" w14:textId="45902258" w:rsidR="00D85DF9" w:rsidRDefault="00D85DF9" w:rsidP="00D85DF9">
      <w:pPr>
        <w:pStyle w:val="Legenda"/>
        <w:keepNext/>
        <w:jc w:val="both"/>
      </w:pPr>
      <w:bookmarkStart w:id="54" w:name="_Toc172638089"/>
      <w:r>
        <w:t xml:space="preserve">Mapa </w:t>
      </w:r>
      <w:r w:rsidR="00000000">
        <w:fldChar w:fldCharType="begin"/>
      </w:r>
      <w:r w:rsidR="00000000">
        <w:instrText xml:space="preserve"> SEQ Mapa \* ARABIC </w:instrText>
      </w:r>
      <w:r w:rsidR="00000000">
        <w:fldChar w:fldCharType="separate"/>
      </w:r>
      <w:r w:rsidR="00063E54">
        <w:rPr>
          <w:noProof/>
        </w:rPr>
        <w:t>10</w:t>
      </w:r>
      <w:r w:rsidR="00000000">
        <w:rPr>
          <w:noProof/>
        </w:rPr>
        <w:fldChar w:fldCharType="end"/>
      </w:r>
      <w:r>
        <w:t xml:space="preserve"> </w:t>
      </w:r>
      <w:r w:rsidRPr="00096B9F">
        <w:t>Mapa podobszaru zdegradowanego - dzielnica Trynek</w:t>
      </w:r>
      <w:bookmarkEnd w:id="54"/>
    </w:p>
    <w:p w14:paraId="0000080C" w14:textId="0C197D18" w:rsidR="0079161D" w:rsidRPr="008F0327" w:rsidRDefault="00832A6A">
      <w:pPr>
        <w:jc w:val="both"/>
        <w:rPr>
          <w:b/>
          <w:sz w:val="24"/>
          <w:szCs w:val="24"/>
        </w:rPr>
      </w:pPr>
      <w:r w:rsidRPr="00654C25">
        <w:rPr>
          <w:noProof/>
        </w:rPr>
        <w:drawing>
          <wp:inline distT="0" distB="0" distL="0" distR="0" wp14:anchorId="395210D8" wp14:editId="6E979D1C">
            <wp:extent cx="5356674" cy="6120000"/>
            <wp:effectExtent l="0" t="0" r="0" b="0"/>
            <wp:docPr id="2135450804" name="image1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Obraz zawierający mapa, tekst, diagram, Plan&#10;&#10;Opis wygenerowany automatycznie"/>
                    <pic:cNvPicPr preferRelativeResize="0"/>
                  </pic:nvPicPr>
                  <pic:blipFill>
                    <a:blip r:embed="rId24"/>
                    <a:srcRect/>
                    <a:stretch>
                      <a:fillRect/>
                    </a:stretch>
                  </pic:blipFill>
                  <pic:spPr>
                    <a:xfrm>
                      <a:off x="0" y="0"/>
                      <a:ext cx="5356674" cy="6120000"/>
                    </a:xfrm>
                    <a:prstGeom prst="rect">
                      <a:avLst/>
                    </a:prstGeom>
                    <a:ln/>
                  </pic:spPr>
                </pic:pic>
              </a:graphicData>
            </a:graphic>
          </wp:inline>
        </w:drawing>
      </w:r>
    </w:p>
    <w:p w14:paraId="0000080D" w14:textId="77777777" w:rsidR="0079161D" w:rsidRPr="00654C25" w:rsidRDefault="00832A6A">
      <w:pPr>
        <w:spacing w:line="360" w:lineRule="auto"/>
        <w:jc w:val="both"/>
        <w:rPr>
          <w:sz w:val="24"/>
          <w:szCs w:val="24"/>
        </w:rPr>
      </w:pPr>
      <w:r w:rsidRPr="00654C25">
        <w:rPr>
          <w:sz w:val="24"/>
          <w:szCs w:val="24"/>
        </w:rPr>
        <w:lastRenderedPageBreak/>
        <w:t>Trynek należy do największych pod względem liczby mieszkańców analizowanych obszarów ( drugie miejsce po Sośnicy). Liczba osób, którym przyznano świadczenie ze względu na bezrobocie lub bierność zawodową na 100 mieszkańców wynosi 2,70 i jest bliska średniej miejskiej (2,60).</w:t>
      </w:r>
    </w:p>
    <w:p w14:paraId="0000080E" w14:textId="77777777" w:rsidR="0079161D" w:rsidRPr="00654C25" w:rsidRDefault="00832A6A">
      <w:pPr>
        <w:spacing w:line="360" w:lineRule="auto"/>
        <w:jc w:val="both"/>
        <w:rPr>
          <w:sz w:val="24"/>
          <w:szCs w:val="24"/>
        </w:rPr>
      </w:pPr>
      <w:r w:rsidRPr="00654C25">
        <w:rPr>
          <w:sz w:val="24"/>
          <w:szCs w:val="24"/>
        </w:rPr>
        <w:t>Bardzo zbliżone do średnich wartości dla miasta są także inne wskaźniki odnoszące się do sytuacji społecznej:</w:t>
      </w:r>
    </w:p>
    <w:p w14:paraId="0000080F"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przypadająca na 100 mieszkańców wynosząca 0,50 jest nieznacznie wyższa od średniej dla miasta (0,48),</w:t>
      </w:r>
    </w:p>
    <w:p w14:paraId="00000810"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niepełnosprawność na 100 mieszkańców wynosi 0,60 i jest nieco niższa niż w całym mieście (0,70),</w:t>
      </w:r>
    </w:p>
    <w:p w14:paraId="00000811"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wynosi 0,35 będąc nieznacznie wyższą niż w całym mieście (0,33).</w:t>
      </w:r>
    </w:p>
    <w:p w14:paraId="00000812" w14:textId="77777777" w:rsidR="0079161D" w:rsidRPr="00654C25" w:rsidRDefault="00832A6A">
      <w:pPr>
        <w:spacing w:line="360" w:lineRule="auto"/>
        <w:jc w:val="both"/>
        <w:rPr>
          <w:sz w:val="24"/>
          <w:szCs w:val="24"/>
        </w:rPr>
      </w:pPr>
      <w:r w:rsidRPr="00654C25">
        <w:rPr>
          <w:sz w:val="24"/>
          <w:szCs w:val="24"/>
        </w:rPr>
        <w:t>Poziom bezpieczeństwa można uznać za niższy niż średnio w mieście; liczba interwencji policji na 100 mieszkańców po 3 kwartałach 2022 roku wyniosła 18,57 w podobszarze wobec 15,60 średnio dla całego miasta.</w:t>
      </w:r>
    </w:p>
    <w:p w14:paraId="00000813" w14:textId="77777777" w:rsidR="0079161D" w:rsidRPr="00654C25" w:rsidRDefault="00832A6A">
      <w:pPr>
        <w:spacing w:line="360" w:lineRule="auto"/>
        <w:jc w:val="both"/>
        <w:rPr>
          <w:sz w:val="24"/>
          <w:szCs w:val="24"/>
        </w:rPr>
      </w:pPr>
      <w:r w:rsidRPr="00654C25">
        <w:rPr>
          <w:sz w:val="24"/>
          <w:szCs w:val="24"/>
        </w:rPr>
        <w:t>Do najniższych wśród analizowanych obszarów należy liczb zgłoszonych projektów w budżecie obywatelskim na 100 mieszkańców (0,11 przy średniej dla miasta 0,19).</w:t>
      </w:r>
    </w:p>
    <w:p w14:paraId="00000814" w14:textId="40B239B2" w:rsidR="0079161D" w:rsidRPr="00654C25" w:rsidRDefault="00832A6A">
      <w:pPr>
        <w:spacing w:line="360" w:lineRule="auto"/>
        <w:jc w:val="both"/>
        <w:rPr>
          <w:sz w:val="24"/>
          <w:szCs w:val="24"/>
        </w:rPr>
      </w:pPr>
      <w:r w:rsidRPr="00654C25">
        <w:rPr>
          <w:sz w:val="24"/>
          <w:szCs w:val="24"/>
        </w:rPr>
        <w:t>Charakter dzielnicy określają zespoły mieszkaniowe: Trynek i Zubrzyckiego oraz lotnisko. Zespoły te zostały uzupełnione nową zabudową usługową poprzez przebudowę istniejącej zabudowy mieszkaniowej oraz rozwój lotniska. Łączna powierzchnia terenów zabudowy mieszkaniowej wynosi</w:t>
      </w:r>
      <w:r w:rsidR="00040290">
        <w:rPr>
          <w:sz w:val="24"/>
          <w:szCs w:val="24"/>
        </w:rPr>
        <w:t xml:space="preserve"> </w:t>
      </w:r>
      <w:r w:rsidRPr="00654C25">
        <w:rPr>
          <w:sz w:val="24"/>
          <w:szCs w:val="24"/>
        </w:rPr>
        <w:t>795 635 m</w:t>
      </w:r>
      <w:r w:rsidRPr="00654C25">
        <w:rPr>
          <w:sz w:val="24"/>
          <w:szCs w:val="24"/>
          <w:vertAlign w:val="superscript"/>
        </w:rPr>
        <w:t>2</w:t>
      </w:r>
      <w:r w:rsidRPr="00654C25">
        <w:rPr>
          <w:sz w:val="24"/>
          <w:szCs w:val="24"/>
        </w:rPr>
        <w:t>,</w:t>
      </w:r>
      <w:r w:rsidR="00040290">
        <w:rPr>
          <w:sz w:val="24"/>
          <w:szCs w:val="24"/>
        </w:rPr>
        <w:t xml:space="preserve"> </w:t>
      </w:r>
      <w:r w:rsidRPr="00654C25">
        <w:rPr>
          <w:sz w:val="24"/>
          <w:szCs w:val="24"/>
        </w:rPr>
        <w:t>co stanowi 10,4% ogólnej powierzchni dzielnicy, która jednocześnie charakteryzuje się wysoką gęstością zamieszkania, kształtującą się na poziomie 19 677,4 osób/km</w:t>
      </w:r>
      <w:r w:rsidRPr="00654C25">
        <w:rPr>
          <w:sz w:val="24"/>
          <w:szCs w:val="24"/>
          <w:vertAlign w:val="superscript"/>
        </w:rPr>
        <w:t>2</w:t>
      </w:r>
      <w:r w:rsidRPr="00654C25">
        <w:rPr>
          <w:sz w:val="24"/>
          <w:szCs w:val="24"/>
        </w:rPr>
        <w:t xml:space="preserve"> terenów mieszkaniowych. W dzielnicy zlokalizowanych jest 9 budynków komunalnych,</w:t>
      </w:r>
      <w:r w:rsidR="00040290">
        <w:rPr>
          <w:sz w:val="24"/>
          <w:szCs w:val="24"/>
        </w:rPr>
        <w:t xml:space="preserve"> </w:t>
      </w:r>
      <w:r w:rsidRPr="00654C25">
        <w:rPr>
          <w:sz w:val="24"/>
          <w:szCs w:val="24"/>
        </w:rPr>
        <w:t>z czego 2 to budynki</w:t>
      </w:r>
      <w:r w:rsidR="00040290">
        <w:rPr>
          <w:sz w:val="24"/>
          <w:szCs w:val="24"/>
        </w:rPr>
        <w:t xml:space="preserve"> </w:t>
      </w:r>
      <w:r w:rsidRPr="00654C25">
        <w:rPr>
          <w:sz w:val="24"/>
          <w:szCs w:val="24"/>
        </w:rPr>
        <w:t xml:space="preserve">w pogorszonym stanie technicznym. </w:t>
      </w:r>
    </w:p>
    <w:p w14:paraId="00000816" w14:textId="772A8F75" w:rsidR="0079161D" w:rsidRPr="00697C3A" w:rsidRDefault="00832A6A" w:rsidP="00697C3A">
      <w:pPr>
        <w:spacing w:line="360" w:lineRule="auto"/>
        <w:jc w:val="both"/>
        <w:rPr>
          <w:sz w:val="24"/>
          <w:szCs w:val="24"/>
        </w:rPr>
      </w:pPr>
      <w:r w:rsidRPr="00654C25">
        <w:rPr>
          <w:sz w:val="24"/>
          <w:szCs w:val="24"/>
        </w:rPr>
        <w:t>Tereny, które mogą być wykorzystane pod zabudowę usługowo-produkcyjną i centra logistyczne grupują się wzdłuż ulicy Bojkowskiej, projektowanej południowo-zachodniej obwodnicy miejskiej (odcinek Bojkowska – Rybnicka) oraz wzdłuż autostrady A-4.</w:t>
      </w:r>
      <w:r w:rsidR="00040290">
        <w:rPr>
          <w:sz w:val="24"/>
          <w:szCs w:val="24"/>
        </w:rPr>
        <w:t xml:space="preserve"> </w:t>
      </w:r>
      <w:r w:rsidRPr="00654C25">
        <w:rPr>
          <w:sz w:val="24"/>
          <w:szCs w:val="24"/>
        </w:rPr>
        <w:t>W zagospodarowaniu tego rejonu miasta, w tym powiązań komunikacyjnych</w:t>
      </w:r>
      <w:r w:rsidR="00697C3A">
        <w:rPr>
          <w:sz w:val="24"/>
          <w:szCs w:val="24"/>
        </w:rPr>
        <w:t xml:space="preserve">, </w:t>
      </w:r>
      <w:r w:rsidRPr="00654C25">
        <w:rPr>
          <w:sz w:val="24"/>
          <w:szCs w:val="24"/>
        </w:rPr>
        <w:t xml:space="preserve">należy </w:t>
      </w:r>
      <w:r w:rsidRPr="00654C25">
        <w:rPr>
          <w:sz w:val="24"/>
          <w:szCs w:val="24"/>
        </w:rPr>
        <w:lastRenderedPageBreak/>
        <w:t>uwzględnić funkcjonowanie istniejącego wysypiska komunalnego przy ul. Rybnickiej. Jednocześnie istotnym deficytem dzielnicy jest brak dostępu do terenów zielonych.</w:t>
      </w:r>
      <w:r w:rsidR="00040290">
        <w:rPr>
          <w:sz w:val="24"/>
          <w:szCs w:val="24"/>
        </w:rPr>
        <w:t xml:space="preserve"> </w:t>
      </w:r>
      <w:r w:rsidRPr="00654C25">
        <w:rPr>
          <w:sz w:val="24"/>
          <w:szCs w:val="24"/>
        </w:rPr>
        <w:t xml:space="preserve">W dzielnicy zlokalizowanych jest 7 przedszkoli oraz 4 szkoły podstawowe. Jednocześnie funkcjonuje tu 891 podmiotów gospodarczych, co stanowi 8% wszystkich podmiotów gospodarczych w mieście. </w:t>
      </w:r>
      <w:r w:rsidR="00040290">
        <w:rPr>
          <w:i/>
          <w:sz w:val="18"/>
          <w:szCs w:val="18"/>
        </w:rPr>
        <w:t xml:space="preserve"> </w:t>
      </w:r>
    </w:p>
    <w:p w14:paraId="23736C99" w14:textId="7FD31EB7" w:rsidR="00697C3A" w:rsidRDefault="00697C3A" w:rsidP="00697C3A">
      <w:pPr>
        <w:pStyle w:val="Legenda"/>
        <w:keepNext/>
      </w:pPr>
      <w:bookmarkStart w:id="55" w:name="_Toc172638184"/>
      <w:r>
        <w:t xml:space="preserve">Tabela </w:t>
      </w:r>
      <w:r w:rsidR="00000000">
        <w:fldChar w:fldCharType="begin"/>
      </w:r>
      <w:r w:rsidR="00000000">
        <w:instrText xml:space="preserve"> SEQ Tabela \* ARABIC </w:instrText>
      </w:r>
      <w:r w:rsidR="00000000">
        <w:fldChar w:fldCharType="separate"/>
      </w:r>
      <w:r w:rsidR="00063E54">
        <w:rPr>
          <w:noProof/>
        </w:rPr>
        <w:t>25</w:t>
      </w:r>
      <w:r w:rsidR="00000000">
        <w:rPr>
          <w:noProof/>
        </w:rPr>
        <w:fldChar w:fldCharType="end"/>
      </w:r>
      <w:r>
        <w:t xml:space="preserve"> </w:t>
      </w:r>
      <w:r w:rsidRPr="00654E7D">
        <w:t>Charakterystyka dzielnicy w zakresie analizowanych wskaźników</w:t>
      </w:r>
      <w:bookmarkEnd w:id="55"/>
    </w:p>
    <w:tbl>
      <w:tblPr>
        <w:tblStyle w:val="af7"/>
        <w:tblW w:w="91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7"/>
        <w:gridCol w:w="1038"/>
        <w:gridCol w:w="1295"/>
        <w:gridCol w:w="1290"/>
      </w:tblGrid>
      <w:tr w:rsidR="00654C25" w:rsidRPr="00654C25" w14:paraId="56685090" w14:textId="77777777">
        <w:trPr>
          <w:tblHeader/>
        </w:trPr>
        <w:tc>
          <w:tcPr>
            <w:tcW w:w="5497" w:type="dxa"/>
            <w:tcBorders>
              <w:bottom w:val="single" w:sz="12" w:space="0" w:color="000000"/>
            </w:tcBorders>
            <w:shd w:val="clear" w:color="auto" w:fill="auto"/>
            <w:vAlign w:val="bottom"/>
          </w:tcPr>
          <w:p w14:paraId="00000817" w14:textId="77777777" w:rsidR="0079161D" w:rsidRPr="00654C25" w:rsidRDefault="00832A6A">
            <w:pPr>
              <w:spacing w:before="48" w:after="48" w:line="240" w:lineRule="auto"/>
            </w:pPr>
            <w:r w:rsidRPr="00654C25">
              <w:t> </w:t>
            </w:r>
          </w:p>
        </w:tc>
        <w:tc>
          <w:tcPr>
            <w:tcW w:w="1038" w:type="dxa"/>
            <w:tcBorders>
              <w:bottom w:val="single" w:sz="12" w:space="0" w:color="000000"/>
            </w:tcBorders>
            <w:shd w:val="clear" w:color="auto" w:fill="auto"/>
            <w:vAlign w:val="center"/>
          </w:tcPr>
          <w:p w14:paraId="00000818" w14:textId="77777777" w:rsidR="0079161D" w:rsidRPr="00654C25" w:rsidRDefault="00832A6A">
            <w:pPr>
              <w:spacing w:before="48" w:after="48" w:line="240" w:lineRule="auto"/>
              <w:jc w:val="center"/>
              <w:rPr>
                <w:b/>
                <w:sz w:val="20"/>
                <w:szCs w:val="20"/>
              </w:rPr>
            </w:pPr>
            <w:r w:rsidRPr="00654C25">
              <w:rPr>
                <w:b/>
                <w:sz w:val="20"/>
                <w:szCs w:val="20"/>
              </w:rPr>
              <w:t>TRYNEK</w:t>
            </w:r>
          </w:p>
        </w:tc>
        <w:tc>
          <w:tcPr>
            <w:tcW w:w="1295" w:type="dxa"/>
            <w:tcBorders>
              <w:bottom w:val="single" w:sz="12" w:space="0" w:color="000000"/>
            </w:tcBorders>
            <w:shd w:val="clear" w:color="auto" w:fill="FFCC66"/>
            <w:vAlign w:val="center"/>
          </w:tcPr>
          <w:p w14:paraId="00000819" w14:textId="77777777" w:rsidR="0079161D" w:rsidRPr="00654C25" w:rsidRDefault="00832A6A">
            <w:pPr>
              <w:spacing w:before="48" w:after="48" w:line="240" w:lineRule="auto"/>
              <w:jc w:val="center"/>
              <w:rPr>
                <w:b/>
                <w:sz w:val="20"/>
                <w:szCs w:val="20"/>
              </w:rPr>
            </w:pPr>
            <w:r w:rsidRPr="00654C25">
              <w:rPr>
                <w:b/>
                <w:sz w:val="20"/>
                <w:szCs w:val="20"/>
              </w:rPr>
              <w:t>UDZIAŁ W MIEŚCIE</w:t>
            </w:r>
          </w:p>
        </w:tc>
        <w:tc>
          <w:tcPr>
            <w:tcW w:w="1290" w:type="dxa"/>
            <w:tcBorders>
              <w:bottom w:val="single" w:sz="12" w:space="0" w:color="000000"/>
            </w:tcBorders>
            <w:shd w:val="clear" w:color="auto" w:fill="FFCC66"/>
            <w:vAlign w:val="center"/>
          </w:tcPr>
          <w:p w14:paraId="0000081A" w14:textId="77777777" w:rsidR="0079161D" w:rsidRPr="00654C25" w:rsidRDefault="00832A6A">
            <w:pPr>
              <w:spacing w:before="48" w:after="48" w:line="240" w:lineRule="auto"/>
              <w:jc w:val="center"/>
              <w:rPr>
                <w:b/>
                <w:sz w:val="20"/>
                <w:szCs w:val="20"/>
              </w:rPr>
            </w:pPr>
            <w:r w:rsidRPr="00654C25">
              <w:rPr>
                <w:b/>
                <w:sz w:val="20"/>
                <w:szCs w:val="20"/>
              </w:rPr>
              <w:t>CAŁE MIASTO</w:t>
            </w:r>
          </w:p>
        </w:tc>
      </w:tr>
      <w:tr w:rsidR="00654C25" w:rsidRPr="00654C25" w14:paraId="7AE7906E" w14:textId="77777777">
        <w:tc>
          <w:tcPr>
            <w:tcW w:w="9120" w:type="dxa"/>
            <w:gridSpan w:val="4"/>
            <w:tcBorders>
              <w:top w:val="single" w:sz="12" w:space="0" w:color="000000"/>
            </w:tcBorders>
            <w:shd w:val="clear" w:color="auto" w:fill="FFCC66"/>
            <w:vAlign w:val="center"/>
          </w:tcPr>
          <w:p w14:paraId="0000081B" w14:textId="77777777" w:rsidR="0079161D" w:rsidRPr="00654C25" w:rsidRDefault="00832A6A">
            <w:pPr>
              <w:spacing w:before="48" w:after="48" w:line="240" w:lineRule="auto"/>
            </w:pPr>
            <w:r w:rsidRPr="00654C25">
              <w:t>Obszar społeczny</w:t>
            </w:r>
          </w:p>
        </w:tc>
      </w:tr>
      <w:tr w:rsidR="00654C25" w:rsidRPr="00654C25" w14:paraId="209CD049" w14:textId="77777777">
        <w:tc>
          <w:tcPr>
            <w:tcW w:w="5497" w:type="dxa"/>
            <w:tcBorders>
              <w:top w:val="single" w:sz="12" w:space="0" w:color="000000"/>
            </w:tcBorders>
            <w:shd w:val="clear" w:color="auto" w:fill="auto"/>
            <w:vAlign w:val="center"/>
          </w:tcPr>
          <w:p w14:paraId="0000081F"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Liczba osób, którym przyznano świadczenie ze względu na bezrobocie lub bierność zawodową</w:t>
            </w:r>
          </w:p>
        </w:tc>
        <w:tc>
          <w:tcPr>
            <w:tcW w:w="1038" w:type="dxa"/>
            <w:tcBorders>
              <w:top w:val="single" w:sz="12" w:space="0" w:color="000000"/>
            </w:tcBorders>
            <w:shd w:val="clear" w:color="auto" w:fill="auto"/>
            <w:vAlign w:val="center"/>
          </w:tcPr>
          <w:p w14:paraId="00000820" w14:textId="77777777" w:rsidR="0079161D" w:rsidRPr="00654C25" w:rsidRDefault="00832A6A">
            <w:pPr>
              <w:spacing w:before="48" w:after="48" w:line="240" w:lineRule="auto"/>
              <w:jc w:val="right"/>
              <w:rPr>
                <w:sz w:val="18"/>
                <w:szCs w:val="18"/>
              </w:rPr>
            </w:pPr>
            <w:r w:rsidRPr="00654C25">
              <w:rPr>
                <w:sz w:val="18"/>
                <w:szCs w:val="18"/>
              </w:rPr>
              <w:t>407</w:t>
            </w:r>
          </w:p>
        </w:tc>
        <w:tc>
          <w:tcPr>
            <w:tcW w:w="1295" w:type="dxa"/>
            <w:tcBorders>
              <w:top w:val="single" w:sz="12" w:space="0" w:color="000000"/>
            </w:tcBorders>
            <w:shd w:val="clear" w:color="auto" w:fill="FFCC66"/>
            <w:vAlign w:val="center"/>
          </w:tcPr>
          <w:p w14:paraId="00000821" w14:textId="77777777" w:rsidR="0079161D" w:rsidRPr="00654C25" w:rsidRDefault="00832A6A">
            <w:pPr>
              <w:spacing w:before="48" w:after="48" w:line="240" w:lineRule="auto"/>
              <w:jc w:val="right"/>
              <w:rPr>
                <w:sz w:val="18"/>
                <w:szCs w:val="18"/>
              </w:rPr>
            </w:pPr>
            <w:r w:rsidRPr="00654C25">
              <w:rPr>
                <w:sz w:val="18"/>
                <w:szCs w:val="18"/>
              </w:rPr>
              <w:t>9,2%</w:t>
            </w:r>
          </w:p>
        </w:tc>
        <w:tc>
          <w:tcPr>
            <w:tcW w:w="1290" w:type="dxa"/>
            <w:tcBorders>
              <w:top w:val="single" w:sz="12" w:space="0" w:color="000000"/>
            </w:tcBorders>
            <w:shd w:val="clear" w:color="auto" w:fill="FFCC66"/>
            <w:vAlign w:val="center"/>
          </w:tcPr>
          <w:p w14:paraId="00000822"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AEF51F8" w14:textId="77777777">
        <w:tc>
          <w:tcPr>
            <w:tcW w:w="5497" w:type="dxa"/>
            <w:shd w:val="clear" w:color="auto" w:fill="auto"/>
            <w:vAlign w:val="center"/>
          </w:tcPr>
          <w:p w14:paraId="00000823"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Liczba osób, którym przyznano świadczenie ze względu na długotrwałą lub ciężką chorobę</w:t>
            </w:r>
          </w:p>
        </w:tc>
        <w:tc>
          <w:tcPr>
            <w:tcW w:w="1038" w:type="dxa"/>
            <w:shd w:val="clear" w:color="auto" w:fill="auto"/>
            <w:vAlign w:val="center"/>
          </w:tcPr>
          <w:p w14:paraId="00000824" w14:textId="77777777" w:rsidR="0079161D" w:rsidRPr="00654C25" w:rsidRDefault="00832A6A">
            <w:pPr>
              <w:spacing w:before="48" w:after="48" w:line="240" w:lineRule="auto"/>
              <w:jc w:val="right"/>
              <w:rPr>
                <w:sz w:val="18"/>
                <w:szCs w:val="18"/>
              </w:rPr>
            </w:pPr>
            <w:r w:rsidRPr="00654C25">
              <w:rPr>
                <w:sz w:val="18"/>
                <w:szCs w:val="18"/>
              </w:rPr>
              <w:t>79</w:t>
            </w:r>
          </w:p>
        </w:tc>
        <w:tc>
          <w:tcPr>
            <w:tcW w:w="1295" w:type="dxa"/>
            <w:shd w:val="clear" w:color="auto" w:fill="FFCC66"/>
            <w:vAlign w:val="center"/>
          </w:tcPr>
          <w:p w14:paraId="00000825" w14:textId="77777777" w:rsidR="0079161D" w:rsidRPr="00654C25" w:rsidRDefault="00832A6A">
            <w:pPr>
              <w:spacing w:before="48" w:after="48" w:line="240" w:lineRule="auto"/>
              <w:jc w:val="right"/>
              <w:rPr>
                <w:sz w:val="18"/>
                <w:szCs w:val="18"/>
              </w:rPr>
            </w:pPr>
            <w:r w:rsidRPr="00654C25">
              <w:rPr>
                <w:sz w:val="18"/>
                <w:szCs w:val="18"/>
              </w:rPr>
              <w:t>10,1%</w:t>
            </w:r>
          </w:p>
        </w:tc>
        <w:tc>
          <w:tcPr>
            <w:tcW w:w="1290" w:type="dxa"/>
            <w:shd w:val="clear" w:color="auto" w:fill="FFCC66"/>
            <w:vAlign w:val="center"/>
          </w:tcPr>
          <w:p w14:paraId="00000826"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0A285B95" w14:textId="77777777">
        <w:tc>
          <w:tcPr>
            <w:tcW w:w="5497" w:type="dxa"/>
            <w:shd w:val="clear" w:color="auto" w:fill="auto"/>
            <w:vAlign w:val="center"/>
          </w:tcPr>
          <w:p w14:paraId="00000827"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osób, którym przyznano świadczenie ze względu na niepełnosprawność </w:t>
            </w:r>
          </w:p>
        </w:tc>
        <w:tc>
          <w:tcPr>
            <w:tcW w:w="1038" w:type="dxa"/>
            <w:shd w:val="clear" w:color="auto" w:fill="auto"/>
            <w:vAlign w:val="center"/>
          </w:tcPr>
          <w:p w14:paraId="00000828" w14:textId="77777777" w:rsidR="0079161D" w:rsidRPr="00654C25" w:rsidRDefault="00832A6A">
            <w:pPr>
              <w:spacing w:before="48" w:after="48" w:line="240" w:lineRule="auto"/>
              <w:jc w:val="right"/>
              <w:rPr>
                <w:sz w:val="18"/>
                <w:szCs w:val="18"/>
              </w:rPr>
            </w:pPr>
            <w:r w:rsidRPr="00654C25">
              <w:rPr>
                <w:sz w:val="18"/>
                <w:szCs w:val="18"/>
              </w:rPr>
              <w:t>94</w:t>
            </w:r>
          </w:p>
        </w:tc>
        <w:tc>
          <w:tcPr>
            <w:tcW w:w="1295" w:type="dxa"/>
            <w:shd w:val="clear" w:color="auto" w:fill="FFCC66"/>
            <w:vAlign w:val="center"/>
          </w:tcPr>
          <w:p w14:paraId="00000829" w14:textId="77777777" w:rsidR="0079161D" w:rsidRPr="00654C25" w:rsidRDefault="00832A6A">
            <w:pPr>
              <w:spacing w:before="48" w:after="48" w:line="240" w:lineRule="auto"/>
              <w:jc w:val="right"/>
              <w:rPr>
                <w:sz w:val="18"/>
                <w:szCs w:val="18"/>
              </w:rPr>
            </w:pPr>
            <w:r w:rsidRPr="00654C25">
              <w:rPr>
                <w:sz w:val="18"/>
                <w:szCs w:val="18"/>
              </w:rPr>
              <w:t>8,2%</w:t>
            </w:r>
          </w:p>
        </w:tc>
        <w:tc>
          <w:tcPr>
            <w:tcW w:w="1290" w:type="dxa"/>
            <w:shd w:val="clear" w:color="auto" w:fill="FFCC66"/>
            <w:vAlign w:val="center"/>
          </w:tcPr>
          <w:p w14:paraId="0000082A"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494E175B" w14:textId="77777777">
        <w:tc>
          <w:tcPr>
            <w:tcW w:w="5497" w:type="dxa"/>
            <w:shd w:val="clear" w:color="auto" w:fill="auto"/>
            <w:vAlign w:val="center"/>
          </w:tcPr>
          <w:p w14:paraId="0000082B"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osób, którym przyznano świadczenie ze względu na ubóstwo </w:t>
            </w:r>
          </w:p>
        </w:tc>
        <w:tc>
          <w:tcPr>
            <w:tcW w:w="1038" w:type="dxa"/>
            <w:shd w:val="clear" w:color="auto" w:fill="auto"/>
            <w:vAlign w:val="center"/>
          </w:tcPr>
          <w:p w14:paraId="0000082C" w14:textId="77777777" w:rsidR="0079161D" w:rsidRPr="00654C25" w:rsidRDefault="00832A6A">
            <w:pPr>
              <w:spacing w:before="48" w:after="48" w:line="240" w:lineRule="auto"/>
              <w:jc w:val="right"/>
              <w:rPr>
                <w:sz w:val="18"/>
                <w:szCs w:val="18"/>
              </w:rPr>
            </w:pPr>
            <w:r w:rsidRPr="00654C25">
              <w:rPr>
                <w:sz w:val="18"/>
                <w:szCs w:val="18"/>
              </w:rPr>
              <w:t>55</w:t>
            </w:r>
          </w:p>
        </w:tc>
        <w:tc>
          <w:tcPr>
            <w:tcW w:w="1295" w:type="dxa"/>
            <w:shd w:val="clear" w:color="auto" w:fill="FFCC66"/>
            <w:vAlign w:val="center"/>
          </w:tcPr>
          <w:p w14:paraId="0000082D" w14:textId="77777777" w:rsidR="0079161D" w:rsidRPr="00654C25" w:rsidRDefault="00832A6A">
            <w:pPr>
              <w:spacing w:before="48" w:after="48" w:line="240" w:lineRule="auto"/>
              <w:jc w:val="right"/>
              <w:rPr>
                <w:sz w:val="18"/>
                <w:szCs w:val="18"/>
              </w:rPr>
            </w:pPr>
            <w:r w:rsidRPr="00654C25">
              <w:rPr>
                <w:sz w:val="18"/>
                <w:szCs w:val="18"/>
              </w:rPr>
              <w:t>10,2%</w:t>
            </w:r>
          </w:p>
        </w:tc>
        <w:tc>
          <w:tcPr>
            <w:tcW w:w="1290" w:type="dxa"/>
            <w:shd w:val="clear" w:color="auto" w:fill="FFCC66"/>
            <w:vAlign w:val="center"/>
          </w:tcPr>
          <w:p w14:paraId="0000082E"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53E2C8B0" w14:textId="77777777">
        <w:tc>
          <w:tcPr>
            <w:tcW w:w="5497" w:type="dxa"/>
            <w:shd w:val="clear" w:color="auto" w:fill="auto"/>
            <w:vAlign w:val="center"/>
          </w:tcPr>
          <w:p w14:paraId="0000082F"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Liczba osób, którym przyznano świadczenie ze względu na bezrobocie lub bierność zawodową na 100 mieszkańców</w:t>
            </w:r>
          </w:p>
        </w:tc>
        <w:tc>
          <w:tcPr>
            <w:tcW w:w="1038" w:type="dxa"/>
            <w:shd w:val="clear" w:color="auto" w:fill="auto"/>
            <w:vAlign w:val="center"/>
          </w:tcPr>
          <w:p w14:paraId="00000830" w14:textId="77777777" w:rsidR="0079161D" w:rsidRPr="00654C25" w:rsidRDefault="00832A6A">
            <w:pPr>
              <w:spacing w:before="48" w:after="48" w:line="240" w:lineRule="auto"/>
              <w:jc w:val="right"/>
              <w:rPr>
                <w:sz w:val="18"/>
                <w:szCs w:val="18"/>
              </w:rPr>
            </w:pPr>
            <w:r w:rsidRPr="00654C25">
              <w:rPr>
                <w:sz w:val="18"/>
                <w:szCs w:val="18"/>
              </w:rPr>
              <w:t>2,6</w:t>
            </w:r>
          </w:p>
        </w:tc>
        <w:tc>
          <w:tcPr>
            <w:tcW w:w="1295" w:type="dxa"/>
            <w:shd w:val="clear" w:color="auto" w:fill="FFCC66"/>
            <w:vAlign w:val="center"/>
          </w:tcPr>
          <w:p w14:paraId="00000831"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32"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3E39DE7B" w14:textId="77777777">
        <w:tc>
          <w:tcPr>
            <w:tcW w:w="5497" w:type="dxa"/>
            <w:shd w:val="clear" w:color="auto" w:fill="auto"/>
            <w:vAlign w:val="center"/>
          </w:tcPr>
          <w:p w14:paraId="00000833"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osób, którym przyznano świadczenie ze względu na długotrwałą lub ciężką chorobę na 100 mieszkańców </w:t>
            </w:r>
          </w:p>
        </w:tc>
        <w:tc>
          <w:tcPr>
            <w:tcW w:w="1038" w:type="dxa"/>
            <w:shd w:val="clear" w:color="auto" w:fill="auto"/>
            <w:vAlign w:val="center"/>
          </w:tcPr>
          <w:p w14:paraId="00000834" w14:textId="77777777" w:rsidR="0079161D" w:rsidRPr="00654C25" w:rsidRDefault="00832A6A">
            <w:pPr>
              <w:spacing w:before="48" w:after="48" w:line="240" w:lineRule="auto"/>
              <w:jc w:val="right"/>
              <w:rPr>
                <w:sz w:val="18"/>
                <w:szCs w:val="18"/>
              </w:rPr>
            </w:pPr>
            <w:r w:rsidRPr="00654C25">
              <w:rPr>
                <w:sz w:val="18"/>
                <w:szCs w:val="18"/>
              </w:rPr>
              <w:t>0,5</w:t>
            </w:r>
          </w:p>
        </w:tc>
        <w:tc>
          <w:tcPr>
            <w:tcW w:w="1295" w:type="dxa"/>
            <w:shd w:val="clear" w:color="auto" w:fill="FFCC66"/>
            <w:vAlign w:val="center"/>
          </w:tcPr>
          <w:p w14:paraId="00000835"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36"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4D18E6A8" w14:textId="77777777">
        <w:tc>
          <w:tcPr>
            <w:tcW w:w="5497" w:type="dxa"/>
            <w:shd w:val="clear" w:color="auto" w:fill="auto"/>
            <w:vAlign w:val="center"/>
          </w:tcPr>
          <w:p w14:paraId="00000837"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Liczba osób, którym przyznano świadczenie ze względu na niepełnosprawność na 100 mieszkańców</w:t>
            </w:r>
          </w:p>
        </w:tc>
        <w:tc>
          <w:tcPr>
            <w:tcW w:w="1038" w:type="dxa"/>
            <w:shd w:val="clear" w:color="auto" w:fill="auto"/>
            <w:vAlign w:val="center"/>
          </w:tcPr>
          <w:p w14:paraId="00000838" w14:textId="77777777" w:rsidR="0079161D" w:rsidRPr="00654C25" w:rsidRDefault="00832A6A">
            <w:pPr>
              <w:spacing w:before="48" w:after="48" w:line="240" w:lineRule="auto"/>
              <w:jc w:val="right"/>
              <w:rPr>
                <w:sz w:val="18"/>
                <w:szCs w:val="18"/>
              </w:rPr>
            </w:pPr>
            <w:r w:rsidRPr="00654C25">
              <w:rPr>
                <w:sz w:val="18"/>
                <w:szCs w:val="18"/>
              </w:rPr>
              <w:t>0,6</w:t>
            </w:r>
          </w:p>
        </w:tc>
        <w:tc>
          <w:tcPr>
            <w:tcW w:w="1295" w:type="dxa"/>
            <w:shd w:val="clear" w:color="auto" w:fill="FFCC66"/>
            <w:vAlign w:val="center"/>
          </w:tcPr>
          <w:p w14:paraId="00000839"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3A"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4F5589EE" w14:textId="77777777">
        <w:tc>
          <w:tcPr>
            <w:tcW w:w="5497" w:type="dxa"/>
            <w:shd w:val="clear" w:color="auto" w:fill="auto"/>
            <w:vAlign w:val="center"/>
          </w:tcPr>
          <w:p w14:paraId="0000083B"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osób, którym przyznano świadczenie ze względu na ubóstwo na 100 mieszkańców </w:t>
            </w:r>
          </w:p>
        </w:tc>
        <w:tc>
          <w:tcPr>
            <w:tcW w:w="1038" w:type="dxa"/>
            <w:shd w:val="clear" w:color="auto" w:fill="auto"/>
            <w:vAlign w:val="center"/>
          </w:tcPr>
          <w:p w14:paraId="0000083C" w14:textId="77777777" w:rsidR="0079161D" w:rsidRPr="00654C25" w:rsidRDefault="00832A6A">
            <w:pPr>
              <w:spacing w:before="48" w:after="48" w:line="240" w:lineRule="auto"/>
              <w:jc w:val="right"/>
              <w:rPr>
                <w:sz w:val="18"/>
                <w:szCs w:val="18"/>
              </w:rPr>
            </w:pPr>
            <w:r w:rsidRPr="00654C25">
              <w:rPr>
                <w:sz w:val="18"/>
                <w:szCs w:val="18"/>
              </w:rPr>
              <w:t>0,35</w:t>
            </w:r>
          </w:p>
        </w:tc>
        <w:tc>
          <w:tcPr>
            <w:tcW w:w="1295" w:type="dxa"/>
            <w:shd w:val="clear" w:color="auto" w:fill="FFCC66"/>
            <w:vAlign w:val="center"/>
          </w:tcPr>
          <w:p w14:paraId="0000083D"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3E"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F995391" w14:textId="77777777">
        <w:tc>
          <w:tcPr>
            <w:tcW w:w="5497" w:type="dxa"/>
            <w:shd w:val="clear" w:color="auto" w:fill="auto"/>
            <w:vAlign w:val="center"/>
          </w:tcPr>
          <w:p w14:paraId="0000083F"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Interwencje policji w 3 kwartałach 2022 roku </w:t>
            </w:r>
          </w:p>
        </w:tc>
        <w:tc>
          <w:tcPr>
            <w:tcW w:w="1038" w:type="dxa"/>
            <w:shd w:val="clear" w:color="auto" w:fill="auto"/>
            <w:vAlign w:val="center"/>
          </w:tcPr>
          <w:p w14:paraId="00000840" w14:textId="77777777" w:rsidR="0079161D" w:rsidRPr="00654C25" w:rsidRDefault="00832A6A">
            <w:pPr>
              <w:spacing w:before="48" w:after="48" w:line="240" w:lineRule="auto"/>
              <w:jc w:val="right"/>
              <w:rPr>
                <w:sz w:val="18"/>
                <w:szCs w:val="18"/>
              </w:rPr>
            </w:pPr>
            <w:r w:rsidRPr="00654C25">
              <w:rPr>
                <w:sz w:val="18"/>
                <w:szCs w:val="18"/>
              </w:rPr>
              <w:t>2 908,00</w:t>
            </w:r>
          </w:p>
        </w:tc>
        <w:tc>
          <w:tcPr>
            <w:tcW w:w="1295" w:type="dxa"/>
            <w:shd w:val="clear" w:color="auto" w:fill="FFCC66"/>
            <w:vAlign w:val="center"/>
          </w:tcPr>
          <w:p w14:paraId="00000841" w14:textId="77777777" w:rsidR="0079161D" w:rsidRPr="00654C25" w:rsidRDefault="00832A6A">
            <w:pPr>
              <w:spacing w:before="48" w:after="48" w:line="240" w:lineRule="auto"/>
              <w:jc w:val="right"/>
              <w:rPr>
                <w:sz w:val="18"/>
                <w:szCs w:val="18"/>
              </w:rPr>
            </w:pPr>
            <w:r w:rsidRPr="00654C25">
              <w:rPr>
                <w:sz w:val="18"/>
                <w:szCs w:val="18"/>
              </w:rPr>
              <w:t>11,4%</w:t>
            </w:r>
          </w:p>
        </w:tc>
        <w:tc>
          <w:tcPr>
            <w:tcW w:w="1290" w:type="dxa"/>
            <w:shd w:val="clear" w:color="auto" w:fill="FFCC66"/>
            <w:vAlign w:val="center"/>
          </w:tcPr>
          <w:p w14:paraId="00000842"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5827AEED" w14:textId="77777777">
        <w:tc>
          <w:tcPr>
            <w:tcW w:w="5497" w:type="dxa"/>
            <w:shd w:val="clear" w:color="auto" w:fill="auto"/>
            <w:vAlign w:val="center"/>
          </w:tcPr>
          <w:p w14:paraId="00000843"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Interwencje policji 3 kwartałach 2022 roku na 100 mieszkańców </w:t>
            </w:r>
          </w:p>
        </w:tc>
        <w:tc>
          <w:tcPr>
            <w:tcW w:w="1038" w:type="dxa"/>
            <w:shd w:val="clear" w:color="auto" w:fill="auto"/>
            <w:vAlign w:val="center"/>
          </w:tcPr>
          <w:p w14:paraId="00000844" w14:textId="77777777" w:rsidR="0079161D" w:rsidRPr="00654C25" w:rsidRDefault="00832A6A">
            <w:pPr>
              <w:spacing w:before="48" w:after="48" w:line="240" w:lineRule="auto"/>
              <w:jc w:val="right"/>
              <w:rPr>
                <w:sz w:val="18"/>
                <w:szCs w:val="18"/>
              </w:rPr>
            </w:pPr>
            <w:r w:rsidRPr="00654C25">
              <w:rPr>
                <w:sz w:val="18"/>
                <w:szCs w:val="18"/>
              </w:rPr>
              <w:t>18,57</w:t>
            </w:r>
          </w:p>
        </w:tc>
        <w:tc>
          <w:tcPr>
            <w:tcW w:w="1295" w:type="dxa"/>
            <w:shd w:val="clear" w:color="auto" w:fill="FFCC66"/>
            <w:vAlign w:val="center"/>
          </w:tcPr>
          <w:p w14:paraId="00000845"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46"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056E9E5B" w14:textId="77777777">
        <w:tc>
          <w:tcPr>
            <w:tcW w:w="5497" w:type="dxa"/>
            <w:shd w:val="clear" w:color="auto" w:fill="auto"/>
            <w:vAlign w:val="center"/>
          </w:tcPr>
          <w:p w14:paraId="00000847"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zgłoszonych projektów w budżecie obywatelskim w 2022 roku </w:t>
            </w:r>
          </w:p>
        </w:tc>
        <w:tc>
          <w:tcPr>
            <w:tcW w:w="1038" w:type="dxa"/>
            <w:shd w:val="clear" w:color="auto" w:fill="auto"/>
            <w:vAlign w:val="center"/>
          </w:tcPr>
          <w:p w14:paraId="00000848" w14:textId="77777777" w:rsidR="0079161D" w:rsidRPr="00654C25" w:rsidRDefault="00832A6A">
            <w:pPr>
              <w:spacing w:before="48" w:after="48" w:line="240" w:lineRule="auto"/>
              <w:jc w:val="right"/>
              <w:rPr>
                <w:sz w:val="18"/>
                <w:szCs w:val="18"/>
              </w:rPr>
            </w:pPr>
            <w:r w:rsidRPr="00654C25">
              <w:rPr>
                <w:sz w:val="18"/>
                <w:szCs w:val="18"/>
              </w:rPr>
              <w:t>17</w:t>
            </w:r>
          </w:p>
        </w:tc>
        <w:tc>
          <w:tcPr>
            <w:tcW w:w="1295" w:type="dxa"/>
            <w:shd w:val="clear" w:color="auto" w:fill="FFCC66"/>
            <w:vAlign w:val="center"/>
          </w:tcPr>
          <w:p w14:paraId="00000849" w14:textId="77777777" w:rsidR="0079161D" w:rsidRPr="00654C25" w:rsidRDefault="00832A6A">
            <w:pPr>
              <w:spacing w:before="48" w:after="48" w:line="240" w:lineRule="auto"/>
              <w:jc w:val="right"/>
              <w:rPr>
                <w:sz w:val="18"/>
                <w:szCs w:val="18"/>
              </w:rPr>
            </w:pPr>
            <w:r w:rsidRPr="00654C25">
              <w:rPr>
                <w:sz w:val="18"/>
                <w:szCs w:val="18"/>
              </w:rPr>
              <w:t>5,4%</w:t>
            </w:r>
          </w:p>
        </w:tc>
        <w:tc>
          <w:tcPr>
            <w:tcW w:w="1290" w:type="dxa"/>
            <w:shd w:val="clear" w:color="auto" w:fill="FFCC66"/>
            <w:vAlign w:val="center"/>
          </w:tcPr>
          <w:p w14:paraId="0000084A"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7FBDBDE1" w14:textId="77777777">
        <w:tc>
          <w:tcPr>
            <w:tcW w:w="5497" w:type="dxa"/>
            <w:shd w:val="clear" w:color="auto" w:fill="auto"/>
            <w:vAlign w:val="center"/>
          </w:tcPr>
          <w:p w14:paraId="0000084B"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zgłoszonych projektów w budżecie obywatelskim na 100 mieszkańców w 2022 roku </w:t>
            </w:r>
          </w:p>
        </w:tc>
        <w:tc>
          <w:tcPr>
            <w:tcW w:w="1038" w:type="dxa"/>
            <w:shd w:val="clear" w:color="auto" w:fill="auto"/>
            <w:vAlign w:val="center"/>
          </w:tcPr>
          <w:p w14:paraId="0000084C" w14:textId="77777777" w:rsidR="0079161D" w:rsidRPr="00654C25" w:rsidRDefault="00832A6A">
            <w:pPr>
              <w:spacing w:before="48" w:after="48" w:line="240" w:lineRule="auto"/>
              <w:jc w:val="right"/>
              <w:rPr>
                <w:sz w:val="18"/>
                <w:szCs w:val="18"/>
              </w:rPr>
            </w:pPr>
            <w:r w:rsidRPr="00654C25">
              <w:rPr>
                <w:sz w:val="18"/>
                <w:szCs w:val="18"/>
              </w:rPr>
              <w:t>0,11</w:t>
            </w:r>
          </w:p>
        </w:tc>
        <w:tc>
          <w:tcPr>
            <w:tcW w:w="1295" w:type="dxa"/>
            <w:shd w:val="clear" w:color="auto" w:fill="FFCC66"/>
            <w:vAlign w:val="center"/>
          </w:tcPr>
          <w:p w14:paraId="0000084D"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4E"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2D2A631D" w14:textId="77777777">
        <w:trPr>
          <w:tblHeader/>
        </w:trPr>
        <w:tc>
          <w:tcPr>
            <w:tcW w:w="9120" w:type="dxa"/>
            <w:gridSpan w:val="4"/>
            <w:tcBorders>
              <w:bottom w:val="single" w:sz="12" w:space="0" w:color="000000"/>
            </w:tcBorders>
            <w:shd w:val="clear" w:color="auto" w:fill="FFCC66"/>
            <w:vAlign w:val="bottom"/>
          </w:tcPr>
          <w:p w14:paraId="0000084F" w14:textId="1270BC15"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4E292B79" w14:textId="77777777">
        <w:tc>
          <w:tcPr>
            <w:tcW w:w="5497" w:type="dxa"/>
            <w:tcBorders>
              <w:top w:val="single" w:sz="12" w:space="0" w:color="000000"/>
            </w:tcBorders>
            <w:shd w:val="clear" w:color="auto" w:fill="auto"/>
            <w:vAlign w:val="center"/>
          </w:tcPr>
          <w:p w14:paraId="00000853" w14:textId="77777777" w:rsidR="0079161D" w:rsidRPr="00654C25" w:rsidRDefault="00832A6A" w:rsidP="001743E2">
            <w:pPr>
              <w:numPr>
                <w:ilvl w:val="0"/>
                <w:numId w:val="54"/>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8" w:type="dxa"/>
            <w:tcBorders>
              <w:top w:val="single" w:sz="12" w:space="0" w:color="000000"/>
            </w:tcBorders>
            <w:shd w:val="clear" w:color="auto" w:fill="auto"/>
            <w:vAlign w:val="center"/>
          </w:tcPr>
          <w:p w14:paraId="00000854" w14:textId="77777777" w:rsidR="0079161D" w:rsidRPr="00654C25" w:rsidRDefault="00832A6A">
            <w:pPr>
              <w:spacing w:before="48" w:after="48" w:line="240" w:lineRule="auto"/>
              <w:jc w:val="right"/>
              <w:rPr>
                <w:sz w:val="18"/>
                <w:szCs w:val="18"/>
              </w:rPr>
            </w:pPr>
            <w:r w:rsidRPr="00654C25">
              <w:rPr>
                <w:sz w:val="18"/>
                <w:szCs w:val="18"/>
              </w:rPr>
              <w:t>6,27</w:t>
            </w:r>
          </w:p>
        </w:tc>
        <w:tc>
          <w:tcPr>
            <w:tcW w:w="1295" w:type="dxa"/>
            <w:tcBorders>
              <w:top w:val="single" w:sz="12" w:space="0" w:color="000000"/>
            </w:tcBorders>
            <w:shd w:val="clear" w:color="auto" w:fill="FFCC66"/>
            <w:vAlign w:val="center"/>
          </w:tcPr>
          <w:p w14:paraId="00000855" w14:textId="77777777" w:rsidR="0079161D" w:rsidRPr="00654C25" w:rsidRDefault="0079161D">
            <w:pPr>
              <w:spacing w:before="48" w:after="48" w:line="240" w:lineRule="auto"/>
              <w:jc w:val="right"/>
              <w:rPr>
                <w:sz w:val="18"/>
                <w:szCs w:val="18"/>
              </w:rPr>
            </w:pPr>
          </w:p>
        </w:tc>
        <w:tc>
          <w:tcPr>
            <w:tcW w:w="1290" w:type="dxa"/>
            <w:tcBorders>
              <w:top w:val="single" w:sz="12" w:space="0" w:color="000000"/>
            </w:tcBorders>
            <w:shd w:val="clear" w:color="auto" w:fill="FFCC66"/>
            <w:vAlign w:val="center"/>
          </w:tcPr>
          <w:p w14:paraId="00000856"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1C7595EE" w14:textId="77777777">
        <w:tc>
          <w:tcPr>
            <w:tcW w:w="9120" w:type="dxa"/>
            <w:gridSpan w:val="4"/>
            <w:shd w:val="clear" w:color="auto" w:fill="FFCC66"/>
            <w:vAlign w:val="center"/>
          </w:tcPr>
          <w:p w14:paraId="00000857" w14:textId="77777777" w:rsidR="0079161D" w:rsidRPr="00654C25" w:rsidRDefault="00832A6A">
            <w:pPr>
              <w:spacing w:before="48" w:after="48" w:line="240" w:lineRule="auto"/>
              <w:rPr>
                <w:sz w:val="18"/>
                <w:szCs w:val="18"/>
              </w:rPr>
            </w:pPr>
            <w:r w:rsidRPr="00654C25">
              <w:t>Obszar środowiska</w:t>
            </w:r>
          </w:p>
        </w:tc>
      </w:tr>
      <w:tr w:rsidR="00654C25" w:rsidRPr="00654C25" w14:paraId="66057E2F" w14:textId="77777777">
        <w:tc>
          <w:tcPr>
            <w:tcW w:w="5497" w:type="dxa"/>
            <w:shd w:val="clear" w:color="auto" w:fill="auto"/>
            <w:vAlign w:val="center"/>
          </w:tcPr>
          <w:p w14:paraId="0000085B" w14:textId="4BBF70D2" w:rsidR="0079161D" w:rsidRPr="00654C25" w:rsidRDefault="00832A6A" w:rsidP="001743E2">
            <w:pPr>
              <w:numPr>
                <w:ilvl w:val="0"/>
                <w:numId w:val="55"/>
              </w:numPr>
              <w:pBdr>
                <w:top w:val="nil"/>
                <w:left w:val="nil"/>
                <w:bottom w:val="nil"/>
                <w:right w:val="nil"/>
                <w:between w:val="nil"/>
              </w:pBdr>
              <w:spacing w:before="48" w:after="48" w:line="240" w:lineRule="auto"/>
              <w:ind w:left="637"/>
              <w:rPr>
                <w:sz w:val="18"/>
                <w:szCs w:val="18"/>
              </w:rPr>
            </w:pPr>
            <w:r w:rsidRPr="00654C25">
              <w:rPr>
                <w:sz w:val="18"/>
                <w:szCs w:val="18"/>
              </w:rPr>
              <w:t>Udział powierzchni zielonych w powierzchni ogółem</w:t>
            </w:r>
            <w:r w:rsidR="00594C17" w:rsidRPr="00654C25">
              <w:rPr>
                <w:sz w:val="18"/>
                <w:szCs w:val="18"/>
              </w:rPr>
              <w:t xml:space="preserve"> w %</w:t>
            </w:r>
          </w:p>
        </w:tc>
        <w:tc>
          <w:tcPr>
            <w:tcW w:w="1038" w:type="dxa"/>
            <w:shd w:val="clear" w:color="auto" w:fill="auto"/>
            <w:vAlign w:val="center"/>
          </w:tcPr>
          <w:p w14:paraId="0000085C" w14:textId="77777777" w:rsidR="0079161D" w:rsidRPr="00654C25" w:rsidRDefault="00832A6A">
            <w:pPr>
              <w:spacing w:before="48" w:after="48" w:line="240" w:lineRule="auto"/>
              <w:jc w:val="right"/>
              <w:rPr>
                <w:sz w:val="18"/>
                <w:szCs w:val="18"/>
              </w:rPr>
            </w:pPr>
            <w:r w:rsidRPr="00654C25">
              <w:rPr>
                <w:sz w:val="18"/>
                <w:szCs w:val="18"/>
              </w:rPr>
              <w:t>0</w:t>
            </w:r>
          </w:p>
        </w:tc>
        <w:tc>
          <w:tcPr>
            <w:tcW w:w="1295" w:type="dxa"/>
            <w:shd w:val="clear" w:color="auto" w:fill="FFCC66"/>
            <w:vAlign w:val="center"/>
          </w:tcPr>
          <w:p w14:paraId="0000085D" w14:textId="77777777" w:rsidR="0079161D" w:rsidRPr="00654C25" w:rsidRDefault="0079161D">
            <w:pPr>
              <w:spacing w:before="48" w:after="48" w:line="240" w:lineRule="auto"/>
              <w:jc w:val="right"/>
              <w:rPr>
                <w:sz w:val="18"/>
                <w:szCs w:val="18"/>
                <w:u w:val="single"/>
              </w:rPr>
            </w:pPr>
          </w:p>
        </w:tc>
        <w:tc>
          <w:tcPr>
            <w:tcW w:w="1290" w:type="dxa"/>
            <w:shd w:val="clear" w:color="auto" w:fill="FFCC66"/>
            <w:vAlign w:val="center"/>
          </w:tcPr>
          <w:p w14:paraId="0000085E"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7BC6D026" w14:textId="77777777">
        <w:tc>
          <w:tcPr>
            <w:tcW w:w="5497" w:type="dxa"/>
            <w:shd w:val="clear" w:color="auto" w:fill="auto"/>
            <w:vAlign w:val="center"/>
          </w:tcPr>
          <w:p w14:paraId="0000085F" w14:textId="6EE0CFF1" w:rsidR="0079161D" w:rsidRPr="00654C25" w:rsidRDefault="00832A6A" w:rsidP="001743E2">
            <w:pPr>
              <w:numPr>
                <w:ilvl w:val="0"/>
                <w:numId w:val="55"/>
              </w:numPr>
              <w:pBdr>
                <w:top w:val="nil"/>
                <w:left w:val="nil"/>
                <w:bottom w:val="nil"/>
                <w:right w:val="nil"/>
                <w:between w:val="nil"/>
              </w:pBdr>
              <w:spacing w:before="48" w:after="48" w:line="240" w:lineRule="auto"/>
              <w:ind w:left="637"/>
              <w:rPr>
                <w:sz w:val="18"/>
                <w:szCs w:val="18"/>
              </w:rPr>
            </w:pPr>
            <w:r w:rsidRPr="00654C25">
              <w:rPr>
                <w:sz w:val="18"/>
                <w:szCs w:val="18"/>
              </w:rPr>
              <w:t xml:space="preserve">Udział terenów zdegradowanych poprzemysłowych w powierzchni ogółem </w:t>
            </w:r>
            <w:r w:rsidR="00594C17" w:rsidRPr="00654C25">
              <w:rPr>
                <w:sz w:val="18"/>
                <w:szCs w:val="18"/>
              </w:rPr>
              <w:t>w %</w:t>
            </w:r>
          </w:p>
        </w:tc>
        <w:tc>
          <w:tcPr>
            <w:tcW w:w="1038" w:type="dxa"/>
            <w:shd w:val="clear" w:color="auto" w:fill="auto"/>
            <w:vAlign w:val="center"/>
          </w:tcPr>
          <w:p w14:paraId="00000860" w14:textId="77777777" w:rsidR="0079161D" w:rsidRPr="00654C25" w:rsidRDefault="00832A6A">
            <w:pPr>
              <w:spacing w:before="48" w:after="48" w:line="240" w:lineRule="auto"/>
              <w:jc w:val="right"/>
              <w:rPr>
                <w:sz w:val="18"/>
                <w:szCs w:val="18"/>
              </w:rPr>
            </w:pPr>
            <w:r w:rsidRPr="00654C25">
              <w:rPr>
                <w:sz w:val="18"/>
                <w:szCs w:val="18"/>
              </w:rPr>
              <w:t>5,38</w:t>
            </w:r>
          </w:p>
        </w:tc>
        <w:tc>
          <w:tcPr>
            <w:tcW w:w="1295" w:type="dxa"/>
            <w:shd w:val="clear" w:color="auto" w:fill="FFCC66"/>
            <w:vAlign w:val="center"/>
          </w:tcPr>
          <w:p w14:paraId="00000861"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62" w14:textId="77777777" w:rsidR="0079161D" w:rsidRPr="00654C25" w:rsidRDefault="00832A6A">
            <w:pPr>
              <w:spacing w:before="48" w:after="48" w:line="240" w:lineRule="auto"/>
              <w:jc w:val="right"/>
              <w:rPr>
                <w:sz w:val="18"/>
                <w:szCs w:val="18"/>
              </w:rPr>
            </w:pPr>
            <w:r w:rsidRPr="00654C25">
              <w:rPr>
                <w:sz w:val="18"/>
                <w:szCs w:val="18"/>
              </w:rPr>
              <w:t>1,40</w:t>
            </w:r>
          </w:p>
        </w:tc>
      </w:tr>
      <w:tr w:rsidR="00654C25" w:rsidRPr="00654C25" w14:paraId="152C4468" w14:textId="77777777">
        <w:tc>
          <w:tcPr>
            <w:tcW w:w="9120" w:type="dxa"/>
            <w:gridSpan w:val="4"/>
            <w:shd w:val="clear" w:color="auto" w:fill="FFCC66"/>
            <w:vAlign w:val="center"/>
          </w:tcPr>
          <w:p w14:paraId="00000863" w14:textId="77777777" w:rsidR="0079161D" w:rsidRPr="00654C25" w:rsidRDefault="00832A6A">
            <w:pPr>
              <w:spacing w:before="48" w:after="48" w:line="240" w:lineRule="auto"/>
              <w:rPr>
                <w:sz w:val="18"/>
                <w:szCs w:val="18"/>
              </w:rPr>
            </w:pPr>
            <w:r w:rsidRPr="00654C25">
              <w:t>Obszar przestrzenno-funkcjonalny</w:t>
            </w:r>
          </w:p>
        </w:tc>
      </w:tr>
      <w:tr w:rsidR="00654C25" w:rsidRPr="00654C25" w14:paraId="5E491455" w14:textId="77777777">
        <w:tc>
          <w:tcPr>
            <w:tcW w:w="5497" w:type="dxa"/>
            <w:shd w:val="clear" w:color="auto" w:fill="auto"/>
            <w:vAlign w:val="center"/>
          </w:tcPr>
          <w:p w14:paraId="00000867" w14:textId="77777777" w:rsidR="0079161D" w:rsidRPr="00654C25" w:rsidRDefault="00832A6A" w:rsidP="001743E2">
            <w:pPr>
              <w:numPr>
                <w:ilvl w:val="0"/>
                <w:numId w:val="70"/>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8" w:type="dxa"/>
            <w:shd w:val="clear" w:color="auto" w:fill="auto"/>
            <w:vAlign w:val="center"/>
          </w:tcPr>
          <w:p w14:paraId="00000868" w14:textId="77777777" w:rsidR="0079161D" w:rsidRPr="00654C25" w:rsidRDefault="00832A6A">
            <w:pPr>
              <w:spacing w:before="48" w:after="48" w:line="240" w:lineRule="auto"/>
              <w:jc w:val="right"/>
              <w:rPr>
                <w:sz w:val="18"/>
                <w:szCs w:val="18"/>
              </w:rPr>
            </w:pPr>
            <w:r w:rsidRPr="00654C25">
              <w:rPr>
                <w:sz w:val="18"/>
                <w:szCs w:val="18"/>
              </w:rPr>
              <w:t>0,04</w:t>
            </w:r>
          </w:p>
        </w:tc>
        <w:tc>
          <w:tcPr>
            <w:tcW w:w="1295" w:type="dxa"/>
            <w:shd w:val="clear" w:color="auto" w:fill="FFCC66"/>
            <w:vAlign w:val="center"/>
          </w:tcPr>
          <w:p w14:paraId="00000869"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6A"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349DF6D1" w14:textId="77777777">
        <w:tc>
          <w:tcPr>
            <w:tcW w:w="5497" w:type="dxa"/>
            <w:shd w:val="clear" w:color="auto" w:fill="auto"/>
            <w:vAlign w:val="center"/>
          </w:tcPr>
          <w:p w14:paraId="0000086B" w14:textId="77777777" w:rsidR="0079161D" w:rsidRPr="00654C25" w:rsidRDefault="00832A6A" w:rsidP="001743E2">
            <w:pPr>
              <w:numPr>
                <w:ilvl w:val="0"/>
                <w:numId w:val="70"/>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8" w:type="dxa"/>
            <w:shd w:val="clear" w:color="auto" w:fill="auto"/>
            <w:vAlign w:val="center"/>
          </w:tcPr>
          <w:p w14:paraId="0000086C" w14:textId="77777777" w:rsidR="0079161D" w:rsidRPr="00654C25" w:rsidRDefault="00832A6A">
            <w:pPr>
              <w:spacing w:before="48" w:after="48" w:line="240" w:lineRule="auto"/>
              <w:jc w:val="right"/>
              <w:rPr>
                <w:sz w:val="18"/>
                <w:szCs w:val="18"/>
              </w:rPr>
            </w:pPr>
            <w:r w:rsidRPr="00654C25">
              <w:rPr>
                <w:sz w:val="18"/>
                <w:szCs w:val="18"/>
              </w:rPr>
              <w:t>0,03</w:t>
            </w:r>
          </w:p>
        </w:tc>
        <w:tc>
          <w:tcPr>
            <w:tcW w:w="1295" w:type="dxa"/>
            <w:shd w:val="clear" w:color="auto" w:fill="FFCC66"/>
            <w:vAlign w:val="center"/>
          </w:tcPr>
          <w:p w14:paraId="0000086D"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6E"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B128605" w14:textId="77777777">
        <w:tc>
          <w:tcPr>
            <w:tcW w:w="5497" w:type="dxa"/>
            <w:shd w:val="clear" w:color="auto" w:fill="auto"/>
            <w:vAlign w:val="center"/>
          </w:tcPr>
          <w:p w14:paraId="0000086F" w14:textId="77777777" w:rsidR="0079161D" w:rsidRPr="00654C25" w:rsidRDefault="00832A6A" w:rsidP="001743E2">
            <w:pPr>
              <w:numPr>
                <w:ilvl w:val="0"/>
                <w:numId w:val="70"/>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8" w:type="dxa"/>
            <w:shd w:val="clear" w:color="auto" w:fill="auto"/>
            <w:vAlign w:val="center"/>
          </w:tcPr>
          <w:p w14:paraId="00000870" w14:textId="77777777" w:rsidR="0079161D" w:rsidRPr="00654C25" w:rsidRDefault="00832A6A">
            <w:pPr>
              <w:spacing w:before="48" w:after="48" w:line="240" w:lineRule="auto"/>
              <w:jc w:val="right"/>
              <w:rPr>
                <w:sz w:val="18"/>
                <w:szCs w:val="18"/>
              </w:rPr>
            </w:pPr>
            <w:r w:rsidRPr="00654C25">
              <w:rPr>
                <w:sz w:val="18"/>
                <w:szCs w:val="18"/>
              </w:rPr>
              <w:t>19 677,36</w:t>
            </w:r>
          </w:p>
        </w:tc>
        <w:tc>
          <w:tcPr>
            <w:tcW w:w="1295" w:type="dxa"/>
            <w:shd w:val="clear" w:color="auto" w:fill="FFCC66"/>
            <w:vAlign w:val="center"/>
          </w:tcPr>
          <w:p w14:paraId="00000871"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72"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00AC3C58" w14:textId="77777777">
        <w:tc>
          <w:tcPr>
            <w:tcW w:w="9120" w:type="dxa"/>
            <w:gridSpan w:val="4"/>
            <w:shd w:val="clear" w:color="auto" w:fill="FFCC66"/>
            <w:vAlign w:val="center"/>
          </w:tcPr>
          <w:p w14:paraId="00000873" w14:textId="77777777" w:rsidR="0079161D" w:rsidRPr="00654C25" w:rsidRDefault="00832A6A">
            <w:pPr>
              <w:spacing w:before="48" w:after="48" w:line="240" w:lineRule="auto"/>
              <w:rPr>
                <w:sz w:val="18"/>
                <w:szCs w:val="18"/>
              </w:rPr>
            </w:pPr>
            <w:r w:rsidRPr="00654C25">
              <w:t>Obszar techniczny</w:t>
            </w:r>
          </w:p>
        </w:tc>
      </w:tr>
      <w:tr w:rsidR="00654C25" w:rsidRPr="00654C25" w14:paraId="6A93BD3B" w14:textId="77777777">
        <w:tc>
          <w:tcPr>
            <w:tcW w:w="5497" w:type="dxa"/>
            <w:shd w:val="clear" w:color="auto" w:fill="auto"/>
            <w:vAlign w:val="center"/>
          </w:tcPr>
          <w:p w14:paraId="00000877" w14:textId="4810F8E5" w:rsidR="0079161D" w:rsidRPr="00654C25" w:rsidRDefault="00832A6A" w:rsidP="001743E2">
            <w:pPr>
              <w:numPr>
                <w:ilvl w:val="0"/>
                <w:numId w:val="71"/>
              </w:numPr>
              <w:pBdr>
                <w:top w:val="nil"/>
                <w:left w:val="nil"/>
                <w:bottom w:val="nil"/>
                <w:right w:val="nil"/>
                <w:between w:val="nil"/>
              </w:pBdr>
              <w:spacing w:before="48" w:after="48" w:line="240" w:lineRule="auto"/>
              <w:rPr>
                <w:sz w:val="18"/>
                <w:szCs w:val="18"/>
              </w:rPr>
            </w:pPr>
            <w:r w:rsidRPr="00654C25">
              <w:rPr>
                <w:sz w:val="18"/>
                <w:szCs w:val="18"/>
              </w:rPr>
              <w:lastRenderedPageBreak/>
              <w:t xml:space="preserve">Udział powierzchni zabudowy mieszkaniowej w powierzchni ogółem </w:t>
            </w:r>
            <w:r w:rsidR="00594C17" w:rsidRPr="00654C25">
              <w:rPr>
                <w:sz w:val="18"/>
                <w:szCs w:val="18"/>
              </w:rPr>
              <w:t>w %</w:t>
            </w:r>
          </w:p>
        </w:tc>
        <w:tc>
          <w:tcPr>
            <w:tcW w:w="1038" w:type="dxa"/>
            <w:shd w:val="clear" w:color="auto" w:fill="auto"/>
            <w:vAlign w:val="center"/>
          </w:tcPr>
          <w:p w14:paraId="00000878" w14:textId="77777777" w:rsidR="0079161D" w:rsidRPr="00654C25" w:rsidRDefault="00832A6A">
            <w:pPr>
              <w:spacing w:before="48" w:after="48" w:line="240" w:lineRule="auto"/>
              <w:jc w:val="right"/>
              <w:rPr>
                <w:sz w:val="18"/>
                <w:szCs w:val="18"/>
              </w:rPr>
            </w:pPr>
            <w:r w:rsidRPr="00654C25">
              <w:rPr>
                <w:sz w:val="18"/>
                <w:szCs w:val="18"/>
              </w:rPr>
              <w:t>10,42</w:t>
            </w:r>
          </w:p>
        </w:tc>
        <w:tc>
          <w:tcPr>
            <w:tcW w:w="1295" w:type="dxa"/>
            <w:shd w:val="clear" w:color="auto" w:fill="FFCC66"/>
            <w:vAlign w:val="center"/>
          </w:tcPr>
          <w:p w14:paraId="00000879"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7A"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40CF624B" w14:textId="77777777">
        <w:tc>
          <w:tcPr>
            <w:tcW w:w="5497" w:type="dxa"/>
            <w:shd w:val="clear" w:color="auto" w:fill="auto"/>
            <w:vAlign w:val="center"/>
          </w:tcPr>
          <w:p w14:paraId="0000087B" w14:textId="6446DCA3" w:rsidR="0079161D" w:rsidRPr="00654C25" w:rsidRDefault="00832A6A" w:rsidP="001743E2">
            <w:pPr>
              <w:numPr>
                <w:ilvl w:val="0"/>
                <w:numId w:val="71"/>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594C17" w:rsidRPr="00654C25">
              <w:rPr>
                <w:sz w:val="18"/>
                <w:szCs w:val="18"/>
              </w:rPr>
              <w:t xml:space="preserve"> w %</w:t>
            </w:r>
          </w:p>
        </w:tc>
        <w:tc>
          <w:tcPr>
            <w:tcW w:w="1038" w:type="dxa"/>
            <w:shd w:val="clear" w:color="auto" w:fill="auto"/>
            <w:vAlign w:val="center"/>
          </w:tcPr>
          <w:p w14:paraId="0000087C" w14:textId="77777777" w:rsidR="0079161D" w:rsidRPr="00654C25" w:rsidRDefault="00832A6A">
            <w:pPr>
              <w:spacing w:before="48" w:after="48" w:line="240" w:lineRule="auto"/>
              <w:jc w:val="right"/>
              <w:rPr>
                <w:sz w:val="18"/>
                <w:szCs w:val="18"/>
              </w:rPr>
            </w:pPr>
            <w:r w:rsidRPr="00654C25">
              <w:rPr>
                <w:sz w:val="18"/>
                <w:szCs w:val="18"/>
              </w:rPr>
              <w:t>22,22</w:t>
            </w:r>
          </w:p>
        </w:tc>
        <w:tc>
          <w:tcPr>
            <w:tcW w:w="1295" w:type="dxa"/>
            <w:shd w:val="clear" w:color="auto" w:fill="FFCC66"/>
            <w:vAlign w:val="center"/>
          </w:tcPr>
          <w:p w14:paraId="0000087D"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7E" w14:textId="464AC880" w:rsidR="0079161D" w:rsidRPr="00654C25" w:rsidRDefault="00594C17">
            <w:pPr>
              <w:spacing w:before="48" w:after="48" w:line="240" w:lineRule="auto"/>
              <w:jc w:val="right"/>
              <w:rPr>
                <w:sz w:val="18"/>
                <w:szCs w:val="18"/>
              </w:rPr>
            </w:pPr>
            <w:r w:rsidRPr="00654C25">
              <w:rPr>
                <w:sz w:val="18"/>
                <w:szCs w:val="18"/>
              </w:rPr>
              <w:t>20</w:t>
            </w:r>
          </w:p>
        </w:tc>
      </w:tr>
      <w:tr w:rsidR="00654C25" w:rsidRPr="00654C25" w14:paraId="6EFA9EBA" w14:textId="77777777">
        <w:tc>
          <w:tcPr>
            <w:tcW w:w="5497" w:type="dxa"/>
            <w:shd w:val="clear" w:color="auto" w:fill="auto"/>
            <w:vAlign w:val="center"/>
          </w:tcPr>
          <w:p w14:paraId="0000087F" w14:textId="77777777" w:rsidR="0079161D" w:rsidRPr="00654C25" w:rsidRDefault="00832A6A" w:rsidP="001743E2">
            <w:pPr>
              <w:numPr>
                <w:ilvl w:val="0"/>
                <w:numId w:val="71"/>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8" w:type="dxa"/>
            <w:shd w:val="clear" w:color="auto" w:fill="auto"/>
            <w:vAlign w:val="center"/>
          </w:tcPr>
          <w:p w14:paraId="00000880" w14:textId="77777777" w:rsidR="0079161D" w:rsidRPr="00654C25" w:rsidRDefault="00832A6A">
            <w:pPr>
              <w:spacing w:before="48" w:after="48" w:line="240" w:lineRule="auto"/>
              <w:jc w:val="right"/>
              <w:rPr>
                <w:sz w:val="18"/>
                <w:szCs w:val="18"/>
              </w:rPr>
            </w:pPr>
            <w:r w:rsidRPr="00654C25">
              <w:rPr>
                <w:sz w:val="18"/>
                <w:szCs w:val="18"/>
              </w:rPr>
              <w:t>1,04</w:t>
            </w:r>
          </w:p>
        </w:tc>
        <w:tc>
          <w:tcPr>
            <w:tcW w:w="1295" w:type="dxa"/>
            <w:shd w:val="clear" w:color="auto" w:fill="FFCC66"/>
            <w:vAlign w:val="center"/>
          </w:tcPr>
          <w:p w14:paraId="00000881"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82" w14:textId="77777777" w:rsidR="0079161D" w:rsidRPr="00654C25" w:rsidRDefault="00832A6A">
            <w:pPr>
              <w:spacing w:before="48" w:after="48" w:line="240" w:lineRule="auto"/>
              <w:jc w:val="right"/>
              <w:rPr>
                <w:sz w:val="18"/>
                <w:szCs w:val="18"/>
              </w:rPr>
            </w:pPr>
            <w:r w:rsidRPr="00654C25">
              <w:rPr>
                <w:sz w:val="18"/>
                <w:szCs w:val="18"/>
              </w:rPr>
              <w:t>2,71</w:t>
            </w:r>
          </w:p>
        </w:tc>
      </w:tr>
    </w:tbl>
    <w:p w14:paraId="2D3BD266" w14:textId="1C5643AA" w:rsidR="00A604F0" w:rsidRPr="00A604F0" w:rsidRDefault="00A604F0" w:rsidP="00A604F0">
      <w:pPr>
        <w:rPr>
          <w:rFonts w:asciiTheme="majorHAnsi" w:eastAsiaTheme="majorEastAsia" w:hAnsiTheme="majorHAnsi" w:cstheme="majorBidi"/>
          <w:color w:val="0A2F40" w:themeColor="accent1" w:themeShade="7F"/>
          <w:sz w:val="24"/>
          <w:szCs w:val="24"/>
        </w:rPr>
      </w:pPr>
      <w:r>
        <w:br w:type="page"/>
      </w:r>
    </w:p>
    <w:p w14:paraId="00000885" w14:textId="0031DE88" w:rsidR="0079161D" w:rsidRPr="00654C25" w:rsidRDefault="00832A6A" w:rsidP="00E75C00">
      <w:pPr>
        <w:pStyle w:val="Nagwek4"/>
      </w:pPr>
      <w:r w:rsidRPr="00654C25">
        <w:lastRenderedPageBreak/>
        <w:t>Podobszar zdegradowany</w:t>
      </w:r>
      <w:r w:rsidR="00040290">
        <w:t xml:space="preserve"> </w:t>
      </w:r>
      <w:r w:rsidRPr="00654C25">
        <w:t>Wojska Polskiego</w:t>
      </w:r>
    </w:p>
    <w:p w14:paraId="00000887" w14:textId="1136BF65" w:rsidR="0079161D" w:rsidRPr="00654C25" w:rsidRDefault="00832A6A" w:rsidP="00697C3A">
      <w:pPr>
        <w:spacing w:line="360" w:lineRule="auto"/>
        <w:jc w:val="both"/>
        <w:rPr>
          <w:i/>
          <w:sz w:val="24"/>
          <w:szCs w:val="24"/>
        </w:rPr>
      </w:pPr>
      <w:r w:rsidRPr="00654C25">
        <w:rPr>
          <w:sz w:val="24"/>
          <w:szCs w:val="24"/>
        </w:rPr>
        <w:t>Dzielnica Wojska Polskiego położona jest w centralnej</w:t>
      </w:r>
      <w:r w:rsidR="00040290">
        <w:rPr>
          <w:sz w:val="24"/>
          <w:szCs w:val="24"/>
        </w:rPr>
        <w:t xml:space="preserve"> </w:t>
      </w:r>
      <w:r w:rsidRPr="00654C25">
        <w:rPr>
          <w:sz w:val="24"/>
          <w:szCs w:val="24"/>
        </w:rPr>
        <w:t>części miasta i sąsiaduje z dzielnicą: Śródmieście, Wójtowa Wieś, Stare Gliwice, Szobiszowice oraz Łabędy. Zamieszkiwana jest ona przez</w:t>
      </w:r>
      <w:r w:rsidR="00040290">
        <w:rPr>
          <w:sz w:val="24"/>
          <w:szCs w:val="24"/>
        </w:rPr>
        <w:t xml:space="preserve"> </w:t>
      </w:r>
      <w:r w:rsidRPr="00654C25">
        <w:rPr>
          <w:sz w:val="24"/>
          <w:szCs w:val="24"/>
        </w:rPr>
        <w:t>11 356 osób i zajmuje powierzchnię</w:t>
      </w:r>
      <w:r w:rsidR="00040290">
        <w:rPr>
          <w:sz w:val="24"/>
          <w:szCs w:val="24"/>
        </w:rPr>
        <w:t xml:space="preserve"> </w:t>
      </w:r>
      <w:r w:rsidRPr="00654C25">
        <w:rPr>
          <w:sz w:val="24"/>
          <w:szCs w:val="24"/>
        </w:rPr>
        <w:t>3,83 km</w:t>
      </w:r>
      <w:r w:rsidRPr="00654C25">
        <w:rPr>
          <w:sz w:val="24"/>
          <w:szCs w:val="24"/>
          <w:vertAlign w:val="superscript"/>
        </w:rPr>
        <w:t>2</w:t>
      </w:r>
      <w:r w:rsidRPr="00654C25">
        <w:rPr>
          <w:sz w:val="24"/>
          <w:szCs w:val="24"/>
        </w:rPr>
        <w:t xml:space="preserve">. </w:t>
      </w:r>
    </w:p>
    <w:p w14:paraId="6FCEB77D" w14:textId="4378772B" w:rsidR="00697C3A" w:rsidRDefault="00697C3A" w:rsidP="00697C3A">
      <w:pPr>
        <w:pStyle w:val="Legenda"/>
        <w:keepNext/>
      </w:pPr>
      <w:bookmarkStart w:id="56" w:name="_Toc172638185"/>
      <w:r>
        <w:t xml:space="preserve">Tabela </w:t>
      </w:r>
      <w:r w:rsidR="00000000">
        <w:fldChar w:fldCharType="begin"/>
      </w:r>
      <w:r w:rsidR="00000000">
        <w:instrText xml:space="preserve"> SEQ Tabela \* ARABIC </w:instrText>
      </w:r>
      <w:r w:rsidR="00000000">
        <w:fldChar w:fldCharType="separate"/>
      </w:r>
      <w:r w:rsidR="00063E54">
        <w:rPr>
          <w:noProof/>
        </w:rPr>
        <w:t>26</w:t>
      </w:r>
      <w:r w:rsidR="00000000">
        <w:rPr>
          <w:noProof/>
        </w:rPr>
        <w:fldChar w:fldCharType="end"/>
      </w:r>
      <w:r>
        <w:t xml:space="preserve"> </w:t>
      </w:r>
      <w:r w:rsidRPr="008A126E">
        <w:t>Podstawowe dane o dzielnicy Wojska Polskiego</w:t>
      </w:r>
      <w:bookmarkEnd w:id="56"/>
    </w:p>
    <w:tbl>
      <w:tblPr>
        <w:tblStyle w:val="af8"/>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1FA82A5A" w14:textId="77777777">
        <w:trPr>
          <w:trHeight w:val="296"/>
        </w:trPr>
        <w:tc>
          <w:tcPr>
            <w:tcW w:w="6044" w:type="dxa"/>
            <w:gridSpan w:val="2"/>
            <w:tcBorders>
              <w:top w:val="single" w:sz="12" w:space="0" w:color="000000"/>
            </w:tcBorders>
            <w:vAlign w:val="center"/>
          </w:tcPr>
          <w:p w14:paraId="00000888" w14:textId="77777777" w:rsidR="0079161D" w:rsidRPr="00654C25" w:rsidRDefault="0079161D">
            <w:pPr>
              <w:spacing w:after="0" w:line="240" w:lineRule="auto"/>
              <w:jc w:val="center"/>
              <w:rPr>
                <w:sz w:val="18"/>
                <w:szCs w:val="18"/>
              </w:rPr>
            </w:pPr>
          </w:p>
        </w:tc>
        <w:tc>
          <w:tcPr>
            <w:tcW w:w="3018" w:type="dxa"/>
            <w:tcBorders>
              <w:top w:val="single" w:sz="12" w:space="0" w:color="000000"/>
            </w:tcBorders>
            <w:shd w:val="clear" w:color="auto" w:fill="FFCC66"/>
            <w:vAlign w:val="center"/>
          </w:tcPr>
          <w:p w14:paraId="0000088A"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116D7E03" w14:textId="77777777">
        <w:trPr>
          <w:trHeight w:val="400"/>
        </w:trPr>
        <w:tc>
          <w:tcPr>
            <w:tcW w:w="3025" w:type="dxa"/>
            <w:tcBorders>
              <w:top w:val="single" w:sz="12" w:space="0" w:color="000000"/>
            </w:tcBorders>
            <w:vAlign w:val="center"/>
          </w:tcPr>
          <w:p w14:paraId="0000088B" w14:textId="77777777" w:rsidR="0079161D" w:rsidRPr="00654C25" w:rsidRDefault="00832A6A">
            <w:pPr>
              <w:spacing w:after="0" w:line="240" w:lineRule="auto"/>
              <w:rPr>
                <w:sz w:val="20"/>
                <w:szCs w:val="20"/>
              </w:rPr>
            </w:pPr>
            <w:r w:rsidRPr="00654C25">
              <w:rPr>
                <w:sz w:val="20"/>
                <w:szCs w:val="20"/>
              </w:rPr>
              <w:t>Powierzchnia m</w:t>
            </w:r>
            <w:r w:rsidRPr="005C5CB6">
              <w:rPr>
                <w:sz w:val="20"/>
                <w:szCs w:val="20"/>
                <w:vertAlign w:val="superscript"/>
              </w:rPr>
              <w:t>2</w:t>
            </w:r>
          </w:p>
        </w:tc>
        <w:tc>
          <w:tcPr>
            <w:tcW w:w="3019" w:type="dxa"/>
            <w:tcBorders>
              <w:top w:val="single" w:sz="12" w:space="0" w:color="000000"/>
            </w:tcBorders>
            <w:vAlign w:val="center"/>
          </w:tcPr>
          <w:p w14:paraId="0000088C" w14:textId="77777777" w:rsidR="0079161D" w:rsidRPr="00654C25" w:rsidRDefault="00832A6A">
            <w:pPr>
              <w:spacing w:after="0" w:line="240" w:lineRule="auto"/>
              <w:jc w:val="center"/>
              <w:rPr>
                <w:sz w:val="20"/>
                <w:szCs w:val="20"/>
              </w:rPr>
            </w:pPr>
            <w:r w:rsidRPr="00654C25">
              <w:rPr>
                <w:sz w:val="20"/>
                <w:szCs w:val="20"/>
              </w:rPr>
              <w:t>3 833 075</w:t>
            </w:r>
          </w:p>
        </w:tc>
        <w:tc>
          <w:tcPr>
            <w:tcW w:w="3018" w:type="dxa"/>
            <w:tcBorders>
              <w:top w:val="single" w:sz="12" w:space="0" w:color="000000"/>
            </w:tcBorders>
            <w:shd w:val="clear" w:color="auto" w:fill="FFCC66"/>
            <w:vAlign w:val="center"/>
          </w:tcPr>
          <w:p w14:paraId="0000088D" w14:textId="77777777" w:rsidR="0079161D" w:rsidRPr="00654C25" w:rsidRDefault="00832A6A">
            <w:pPr>
              <w:spacing w:after="0" w:line="240" w:lineRule="auto"/>
              <w:jc w:val="center"/>
              <w:rPr>
                <w:sz w:val="20"/>
                <w:szCs w:val="20"/>
              </w:rPr>
            </w:pPr>
            <w:r w:rsidRPr="00654C25">
              <w:rPr>
                <w:sz w:val="20"/>
                <w:szCs w:val="20"/>
              </w:rPr>
              <w:t>2,9%</w:t>
            </w:r>
          </w:p>
        </w:tc>
      </w:tr>
      <w:tr w:rsidR="00654C25" w:rsidRPr="00654C25" w14:paraId="3087FF39" w14:textId="77777777">
        <w:trPr>
          <w:trHeight w:val="398"/>
        </w:trPr>
        <w:tc>
          <w:tcPr>
            <w:tcW w:w="3025" w:type="dxa"/>
            <w:vAlign w:val="center"/>
          </w:tcPr>
          <w:p w14:paraId="0000088E" w14:textId="5F536397"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88F" w14:textId="77777777" w:rsidR="0079161D" w:rsidRPr="00654C25" w:rsidRDefault="00832A6A">
            <w:pPr>
              <w:spacing w:after="0" w:line="240" w:lineRule="auto"/>
              <w:jc w:val="center"/>
              <w:rPr>
                <w:sz w:val="20"/>
                <w:szCs w:val="20"/>
              </w:rPr>
            </w:pPr>
            <w:r w:rsidRPr="00654C25">
              <w:rPr>
                <w:sz w:val="20"/>
                <w:szCs w:val="20"/>
              </w:rPr>
              <w:t>11 356</w:t>
            </w:r>
          </w:p>
        </w:tc>
        <w:tc>
          <w:tcPr>
            <w:tcW w:w="3018" w:type="dxa"/>
            <w:shd w:val="clear" w:color="auto" w:fill="FFCC66"/>
            <w:vAlign w:val="center"/>
          </w:tcPr>
          <w:p w14:paraId="00000890" w14:textId="77777777" w:rsidR="0079161D" w:rsidRPr="00654C25" w:rsidRDefault="00832A6A">
            <w:pPr>
              <w:spacing w:after="0" w:line="240" w:lineRule="auto"/>
              <w:jc w:val="center"/>
              <w:rPr>
                <w:sz w:val="20"/>
                <w:szCs w:val="20"/>
              </w:rPr>
            </w:pPr>
            <w:r w:rsidRPr="00654C25">
              <w:rPr>
                <w:sz w:val="20"/>
                <w:szCs w:val="20"/>
              </w:rPr>
              <w:t>6,9%</w:t>
            </w:r>
          </w:p>
        </w:tc>
      </w:tr>
    </w:tbl>
    <w:p w14:paraId="608A83B5" w14:textId="619C2A37" w:rsidR="00697C3A" w:rsidRDefault="00697C3A" w:rsidP="00697C3A">
      <w:pPr>
        <w:pStyle w:val="Legenda"/>
        <w:keepNext/>
        <w:jc w:val="both"/>
      </w:pPr>
      <w:bookmarkStart w:id="57" w:name="_Toc172638090"/>
      <w:r>
        <w:t xml:space="preserve">Mapa </w:t>
      </w:r>
      <w:r w:rsidR="00000000">
        <w:fldChar w:fldCharType="begin"/>
      </w:r>
      <w:r w:rsidR="00000000">
        <w:instrText xml:space="preserve"> SEQ Mapa \* ARABIC </w:instrText>
      </w:r>
      <w:r w:rsidR="00000000">
        <w:fldChar w:fldCharType="separate"/>
      </w:r>
      <w:r w:rsidR="00063E54">
        <w:rPr>
          <w:noProof/>
        </w:rPr>
        <w:t>11</w:t>
      </w:r>
      <w:r w:rsidR="00000000">
        <w:rPr>
          <w:noProof/>
        </w:rPr>
        <w:fldChar w:fldCharType="end"/>
      </w:r>
      <w:r>
        <w:t xml:space="preserve"> </w:t>
      </w:r>
      <w:r w:rsidRPr="00DE5AFA">
        <w:t>Mapa podobszaru zdegradowanego – dzielnica Wojska Polskiego</w:t>
      </w:r>
      <w:bookmarkEnd w:id="57"/>
    </w:p>
    <w:p w14:paraId="00000893" w14:textId="77777777" w:rsidR="0079161D" w:rsidRPr="00654C25" w:rsidRDefault="00832A6A">
      <w:pPr>
        <w:jc w:val="both"/>
        <w:rPr>
          <w:b/>
          <w:sz w:val="24"/>
          <w:szCs w:val="24"/>
        </w:rPr>
      </w:pPr>
      <w:r w:rsidRPr="00654C25">
        <w:rPr>
          <w:noProof/>
        </w:rPr>
        <w:drawing>
          <wp:inline distT="0" distB="0" distL="0" distR="0" wp14:anchorId="390325A3" wp14:editId="1DC8C9A8">
            <wp:extent cx="5316280" cy="6278948"/>
            <wp:effectExtent l="0" t="0" r="0" b="7620"/>
            <wp:docPr id="2135450805" name="image13.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Obraz zawierający mapa, tekst, diagram, atlas&#10;&#10;Opis wygenerowany automatycznie"/>
                    <pic:cNvPicPr preferRelativeResize="0"/>
                  </pic:nvPicPr>
                  <pic:blipFill>
                    <a:blip r:embed="rId25"/>
                    <a:srcRect/>
                    <a:stretch>
                      <a:fillRect/>
                    </a:stretch>
                  </pic:blipFill>
                  <pic:spPr>
                    <a:xfrm>
                      <a:off x="0" y="0"/>
                      <a:ext cx="5320206" cy="6283585"/>
                    </a:xfrm>
                    <a:prstGeom prst="rect">
                      <a:avLst/>
                    </a:prstGeom>
                    <a:ln/>
                  </pic:spPr>
                </pic:pic>
              </a:graphicData>
            </a:graphic>
          </wp:inline>
        </w:drawing>
      </w:r>
    </w:p>
    <w:p w14:paraId="00000894" w14:textId="3BDC536E" w:rsidR="0079161D" w:rsidRPr="00654C25" w:rsidRDefault="00832A6A">
      <w:pPr>
        <w:spacing w:line="360" w:lineRule="auto"/>
        <w:jc w:val="both"/>
        <w:rPr>
          <w:sz w:val="24"/>
          <w:szCs w:val="24"/>
        </w:rPr>
      </w:pPr>
      <w:r w:rsidRPr="00654C25">
        <w:rPr>
          <w:sz w:val="24"/>
          <w:szCs w:val="24"/>
        </w:rPr>
        <w:lastRenderedPageBreak/>
        <w:t>Wśród wskaźników społecznych widoczna jest wyższa wartość wskaźnika</w:t>
      </w:r>
      <w:r w:rsidR="00040290">
        <w:rPr>
          <w:sz w:val="24"/>
          <w:szCs w:val="24"/>
        </w:rPr>
        <w:t xml:space="preserve"> </w:t>
      </w:r>
      <w:r w:rsidRPr="00654C25">
        <w:rPr>
          <w:sz w:val="24"/>
          <w:szCs w:val="24"/>
        </w:rPr>
        <w:t>liczba osób, którym przyznano świadczenie ze względu na niepełnosprawność na 100 mieszkańców; wynosi ona 0,72 przy 0,70 w całym mieście. Inne wskaźniki społeczne plasują się na poziomie nieco lepszym niż średnia miejska</w:t>
      </w:r>
    </w:p>
    <w:p w14:paraId="00000895"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bezrobocie lub bierność zawodową na 100 mieszkańców wynosi 2,46 w podobszarze w stosunku do 2,70 w całym mieści,</w:t>
      </w:r>
    </w:p>
    <w:p w14:paraId="00000896"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przypadająca na 100 mieszkańców wynosi 0,43 i jest nieco niższa od średniej dla miasta (0,48),</w:t>
      </w:r>
    </w:p>
    <w:p w14:paraId="00000897"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wynosi 0,26 co jest wynikiem nieco niższym niż w całym mieście (0,33).</w:t>
      </w:r>
    </w:p>
    <w:p w14:paraId="00000898" w14:textId="77777777" w:rsidR="0079161D" w:rsidRPr="00654C25" w:rsidRDefault="00832A6A">
      <w:pPr>
        <w:spacing w:line="360" w:lineRule="auto"/>
        <w:jc w:val="both"/>
        <w:rPr>
          <w:sz w:val="24"/>
          <w:szCs w:val="24"/>
        </w:rPr>
      </w:pPr>
      <w:r w:rsidRPr="00654C25">
        <w:rPr>
          <w:sz w:val="24"/>
          <w:szCs w:val="24"/>
        </w:rPr>
        <w:t>Nieco gorszy w stosunku do całego miasta w mieście jest poziom bezpieczeństwa; liczba interwencji policji na 100 mieszkańców po 3 kwartałach 2022 roku wyniosła 15,93 wobec wartości wskaźnika na poziomie 15,60 dla całego miasta.</w:t>
      </w:r>
    </w:p>
    <w:p w14:paraId="00000899" w14:textId="77777777" w:rsidR="0079161D" w:rsidRPr="00654C25" w:rsidRDefault="00832A6A">
      <w:pPr>
        <w:spacing w:line="360" w:lineRule="auto"/>
        <w:jc w:val="both"/>
        <w:rPr>
          <w:sz w:val="24"/>
          <w:szCs w:val="24"/>
        </w:rPr>
      </w:pPr>
      <w:r w:rsidRPr="00654C25">
        <w:rPr>
          <w:sz w:val="24"/>
          <w:szCs w:val="24"/>
        </w:rPr>
        <w:t>Wyraźnie słabsza jest aktywność obywatelska wyrażana liczbą projektów zgłoszonych w budżecie obywatelskim na 100 mieszkańców (0,10), co było wynikiem prawie dwukrotnie niższym niż w przypadku całego miasta (0,19).</w:t>
      </w:r>
    </w:p>
    <w:p w14:paraId="0000089A" w14:textId="197C98C4" w:rsidR="0079161D" w:rsidRPr="00654C25" w:rsidRDefault="00832A6A">
      <w:pPr>
        <w:spacing w:line="360" w:lineRule="auto"/>
        <w:jc w:val="both"/>
        <w:rPr>
          <w:sz w:val="24"/>
          <w:szCs w:val="24"/>
        </w:rPr>
      </w:pPr>
      <w:r w:rsidRPr="00654C25">
        <w:rPr>
          <w:sz w:val="24"/>
          <w:szCs w:val="24"/>
        </w:rPr>
        <w:t>Dzielnica Wojska Polskiego</w:t>
      </w:r>
      <w:r w:rsidR="00040290">
        <w:rPr>
          <w:sz w:val="24"/>
          <w:szCs w:val="24"/>
        </w:rPr>
        <w:t xml:space="preserve"> </w:t>
      </w:r>
      <w:r w:rsidRPr="00654C25">
        <w:rPr>
          <w:sz w:val="24"/>
          <w:szCs w:val="24"/>
        </w:rPr>
        <w:t>obejmuje tereny o wyraźnym charakterze mieszkalno-usługowym</w:t>
      </w:r>
      <w:r w:rsidR="00040290">
        <w:rPr>
          <w:sz w:val="24"/>
          <w:szCs w:val="24"/>
        </w:rPr>
        <w:t xml:space="preserve"> </w:t>
      </w:r>
      <w:r w:rsidRPr="00654C25">
        <w:rPr>
          <w:sz w:val="24"/>
          <w:szCs w:val="24"/>
        </w:rPr>
        <w:t>wraz z Cmentarzem Centralnym. W dzielnicy zlokalizowanych jest 13 obiektów komunalnych, z których 2 obiekty cechują się pogorszonym stanem technicznym. Łączna powierzchnia terenów zabudowy mieszkaniowej w dzielnicy wynosi 919 417 m</w:t>
      </w:r>
      <w:r w:rsidRPr="00654C25">
        <w:rPr>
          <w:sz w:val="24"/>
          <w:szCs w:val="24"/>
          <w:vertAlign w:val="superscript"/>
        </w:rPr>
        <w:t>2</w:t>
      </w:r>
      <w:r w:rsidRPr="00654C25">
        <w:rPr>
          <w:sz w:val="24"/>
          <w:szCs w:val="24"/>
        </w:rPr>
        <w:t xml:space="preserve">, co stanowi 23,9% powierzchni ogółem. W obszarze znaczna część budynków podłączona jest do miejskiej sieci ciepłowniczej. </w:t>
      </w:r>
    </w:p>
    <w:p w14:paraId="0000089B" w14:textId="1991FD46" w:rsidR="0079161D" w:rsidRPr="00654C25" w:rsidRDefault="00832A6A">
      <w:pPr>
        <w:spacing w:line="360" w:lineRule="auto"/>
        <w:jc w:val="both"/>
        <w:rPr>
          <w:sz w:val="24"/>
          <w:szCs w:val="24"/>
        </w:rPr>
      </w:pPr>
      <w:r w:rsidRPr="00654C25">
        <w:rPr>
          <w:sz w:val="24"/>
          <w:szCs w:val="24"/>
        </w:rPr>
        <w:t>Obszar charakteryzuje się niskim udziałem terenów zielonych, których udział w powierzchni ogółem wynosi 1,67%.</w:t>
      </w:r>
      <w:r w:rsidR="00040290">
        <w:rPr>
          <w:sz w:val="24"/>
          <w:szCs w:val="24"/>
        </w:rPr>
        <w:t xml:space="preserve"> </w:t>
      </w:r>
      <w:r w:rsidRPr="00654C25">
        <w:rPr>
          <w:sz w:val="24"/>
          <w:szCs w:val="24"/>
        </w:rPr>
        <w:t xml:space="preserve"> W dzielnicy funkcjonuje</w:t>
      </w:r>
      <w:r w:rsidR="00040290">
        <w:rPr>
          <w:sz w:val="24"/>
          <w:szCs w:val="24"/>
        </w:rPr>
        <w:t xml:space="preserve"> </w:t>
      </w:r>
      <w:r w:rsidRPr="00654C25">
        <w:rPr>
          <w:sz w:val="24"/>
          <w:szCs w:val="24"/>
        </w:rPr>
        <w:t>981 podmiotów gospodarczych.</w:t>
      </w:r>
      <w:r w:rsidR="00040290">
        <w:rPr>
          <w:sz w:val="24"/>
          <w:szCs w:val="24"/>
        </w:rPr>
        <w:t xml:space="preserve"> </w:t>
      </w:r>
      <w:r w:rsidRPr="00654C25">
        <w:rPr>
          <w:sz w:val="24"/>
          <w:szCs w:val="24"/>
        </w:rPr>
        <w:t>Na jej terenie zlokalizowane są 3 szkoły podstawowe oraz 1 przedszkole.</w:t>
      </w:r>
      <w:r w:rsidR="00040290">
        <w:rPr>
          <w:sz w:val="24"/>
          <w:szCs w:val="24"/>
        </w:rPr>
        <w:t xml:space="preserve"> </w:t>
      </w:r>
    </w:p>
    <w:p w14:paraId="0000089D" w14:textId="69583A9C" w:rsidR="0079161D" w:rsidRPr="00BB0196" w:rsidRDefault="00832A6A" w:rsidP="00BB0196">
      <w:pPr>
        <w:pStyle w:val="Legenda"/>
        <w:rPr>
          <w:i w:val="0"/>
          <w:sz w:val="24"/>
          <w:szCs w:val="24"/>
        </w:rPr>
      </w:pPr>
      <w:r w:rsidRPr="00654C25">
        <w:br w:type="page"/>
      </w:r>
      <w:bookmarkStart w:id="58" w:name="_Toc172638186"/>
      <w:r w:rsidR="00BB0196">
        <w:lastRenderedPageBreak/>
        <w:t xml:space="preserve">Tabela </w:t>
      </w:r>
      <w:r w:rsidR="00000000">
        <w:fldChar w:fldCharType="begin"/>
      </w:r>
      <w:r w:rsidR="00000000">
        <w:instrText xml:space="preserve"> SEQ Tabela \* ARABIC </w:instrText>
      </w:r>
      <w:r w:rsidR="00000000">
        <w:fldChar w:fldCharType="separate"/>
      </w:r>
      <w:r w:rsidR="00063E54">
        <w:rPr>
          <w:noProof/>
        </w:rPr>
        <w:t>27</w:t>
      </w:r>
      <w:r w:rsidR="00000000">
        <w:rPr>
          <w:noProof/>
        </w:rPr>
        <w:fldChar w:fldCharType="end"/>
      </w:r>
      <w:r w:rsidR="00BB0196">
        <w:t xml:space="preserve"> </w:t>
      </w:r>
      <w:r w:rsidR="00BB0196" w:rsidRPr="00C244D2">
        <w:t>Charakterystyka dzielnicy w zakresie analizowanych wskaźników</w:t>
      </w:r>
      <w:bookmarkEnd w:id="58"/>
    </w:p>
    <w:tbl>
      <w:tblPr>
        <w:tblStyle w:val="af9"/>
        <w:tblW w:w="92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4"/>
        <w:gridCol w:w="1037"/>
        <w:gridCol w:w="1292"/>
        <w:gridCol w:w="1290"/>
      </w:tblGrid>
      <w:tr w:rsidR="00654C25" w:rsidRPr="00654C25" w14:paraId="6C570825" w14:textId="77777777">
        <w:trPr>
          <w:tblHeader/>
        </w:trPr>
        <w:tc>
          <w:tcPr>
            <w:tcW w:w="5624" w:type="dxa"/>
            <w:tcBorders>
              <w:bottom w:val="single" w:sz="12" w:space="0" w:color="000000"/>
            </w:tcBorders>
            <w:shd w:val="clear" w:color="auto" w:fill="auto"/>
            <w:vAlign w:val="bottom"/>
          </w:tcPr>
          <w:p w14:paraId="0000089E"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89F" w14:textId="77777777" w:rsidR="0079161D" w:rsidRPr="00654C25" w:rsidRDefault="00832A6A">
            <w:pPr>
              <w:spacing w:before="48" w:after="48" w:line="240" w:lineRule="auto"/>
              <w:jc w:val="center"/>
              <w:rPr>
                <w:b/>
                <w:sz w:val="18"/>
                <w:szCs w:val="18"/>
              </w:rPr>
            </w:pPr>
            <w:r w:rsidRPr="00654C25">
              <w:rPr>
                <w:b/>
                <w:sz w:val="18"/>
                <w:szCs w:val="18"/>
              </w:rPr>
              <w:t>WOJSKA POLSKIEGO</w:t>
            </w:r>
          </w:p>
        </w:tc>
        <w:tc>
          <w:tcPr>
            <w:tcW w:w="1292" w:type="dxa"/>
            <w:tcBorders>
              <w:bottom w:val="single" w:sz="12" w:space="0" w:color="000000"/>
            </w:tcBorders>
            <w:shd w:val="clear" w:color="auto" w:fill="FFE599"/>
            <w:vAlign w:val="center"/>
          </w:tcPr>
          <w:p w14:paraId="000008A0"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90" w:type="dxa"/>
            <w:tcBorders>
              <w:bottom w:val="single" w:sz="12" w:space="0" w:color="000000"/>
            </w:tcBorders>
            <w:shd w:val="clear" w:color="auto" w:fill="FFE599"/>
            <w:vAlign w:val="center"/>
          </w:tcPr>
          <w:p w14:paraId="000008A1"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1E0567F" w14:textId="77777777">
        <w:tc>
          <w:tcPr>
            <w:tcW w:w="9243" w:type="dxa"/>
            <w:gridSpan w:val="4"/>
            <w:tcBorders>
              <w:top w:val="single" w:sz="12" w:space="0" w:color="000000"/>
            </w:tcBorders>
            <w:shd w:val="clear" w:color="auto" w:fill="auto"/>
            <w:vAlign w:val="center"/>
          </w:tcPr>
          <w:p w14:paraId="000008A2" w14:textId="77777777" w:rsidR="0079161D" w:rsidRPr="00654C25" w:rsidRDefault="00832A6A">
            <w:pPr>
              <w:spacing w:before="48" w:after="48" w:line="240" w:lineRule="auto"/>
            </w:pPr>
            <w:r w:rsidRPr="00654C25">
              <w:t>Obszar społeczny</w:t>
            </w:r>
          </w:p>
        </w:tc>
      </w:tr>
      <w:tr w:rsidR="00654C25" w:rsidRPr="00654C25" w14:paraId="76632511" w14:textId="77777777">
        <w:tc>
          <w:tcPr>
            <w:tcW w:w="5624" w:type="dxa"/>
            <w:tcBorders>
              <w:top w:val="single" w:sz="12" w:space="0" w:color="000000"/>
            </w:tcBorders>
            <w:shd w:val="clear" w:color="auto" w:fill="auto"/>
            <w:vAlign w:val="center"/>
          </w:tcPr>
          <w:p w14:paraId="000008A6"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8A7" w14:textId="77777777" w:rsidR="0079161D" w:rsidRPr="00654C25" w:rsidRDefault="00832A6A">
            <w:pPr>
              <w:spacing w:before="48" w:after="48" w:line="240" w:lineRule="auto"/>
              <w:jc w:val="right"/>
              <w:rPr>
                <w:sz w:val="18"/>
                <w:szCs w:val="18"/>
              </w:rPr>
            </w:pPr>
            <w:r w:rsidRPr="00654C25">
              <w:rPr>
                <w:sz w:val="18"/>
                <w:szCs w:val="18"/>
              </w:rPr>
              <w:t>279</w:t>
            </w:r>
          </w:p>
        </w:tc>
        <w:tc>
          <w:tcPr>
            <w:tcW w:w="1292" w:type="dxa"/>
            <w:tcBorders>
              <w:top w:val="single" w:sz="12" w:space="0" w:color="000000"/>
            </w:tcBorders>
            <w:shd w:val="clear" w:color="auto" w:fill="FFE599"/>
            <w:vAlign w:val="center"/>
          </w:tcPr>
          <w:p w14:paraId="000008A8" w14:textId="77777777" w:rsidR="0079161D" w:rsidRPr="00654C25" w:rsidRDefault="00832A6A">
            <w:pPr>
              <w:spacing w:before="48" w:after="48" w:line="240" w:lineRule="auto"/>
              <w:jc w:val="right"/>
              <w:rPr>
                <w:sz w:val="18"/>
                <w:szCs w:val="18"/>
              </w:rPr>
            </w:pPr>
            <w:r w:rsidRPr="00654C25">
              <w:rPr>
                <w:sz w:val="18"/>
                <w:szCs w:val="18"/>
              </w:rPr>
              <w:t>6,3%</w:t>
            </w:r>
          </w:p>
        </w:tc>
        <w:tc>
          <w:tcPr>
            <w:tcW w:w="1290" w:type="dxa"/>
            <w:tcBorders>
              <w:top w:val="single" w:sz="12" w:space="0" w:color="000000"/>
            </w:tcBorders>
            <w:shd w:val="clear" w:color="auto" w:fill="FFE599"/>
            <w:vAlign w:val="center"/>
          </w:tcPr>
          <w:p w14:paraId="000008A9"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549202B2" w14:textId="77777777">
        <w:tc>
          <w:tcPr>
            <w:tcW w:w="5624" w:type="dxa"/>
            <w:shd w:val="clear" w:color="auto" w:fill="auto"/>
            <w:vAlign w:val="center"/>
          </w:tcPr>
          <w:p w14:paraId="000008AA"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Liczba osób, którym przyznano świadczenie ze względu na długotrwałą lub ciężką chorobę</w:t>
            </w:r>
          </w:p>
        </w:tc>
        <w:tc>
          <w:tcPr>
            <w:tcW w:w="1037" w:type="dxa"/>
            <w:shd w:val="clear" w:color="auto" w:fill="auto"/>
            <w:vAlign w:val="center"/>
          </w:tcPr>
          <w:p w14:paraId="000008AB" w14:textId="77777777" w:rsidR="0079161D" w:rsidRPr="00654C25" w:rsidRDefault="00832A6A">
            <w:pPr>
              <w:spacing w:before="48" w:after="48" w:line="240" w:lineRule="auto"/>
              <w:jc w:val="right"/>
              <w:rPr>
                <w:sz w:val="18"/>
                <w:szCs w:val="18"/>
              </w:rPr>
            </w:pPr>
            <w:r w:rsidRPr="00654C25">
              <w:rPr>
                <w:sz w:val="18"/>
                <w:szCs w:val="18"/>
              </w:rPr>
              <w:t>49</w:t>
            </w:r>
          </w:p>
        </w:tc>
        <w:tc>
          <w:tcPr>
            <w:tcW w:w="1292" w:type="dxa"/>
            <w:shd w:val="clear" w:color="auto" w:fill="FFE599"/>
            <w:vAlign w:val="center"/>
          </w:tcPr>
          <w:p w14:paraId="000008AC" w14:textId="77777777" w:rsidR="0079161D" w:rsidRPr="00654C25" w:rsidRDefault="00832A6A">
            <w:pPr>
              <w:spacing w:before="48" w:after="48" w:line="240" w:lineRule="auto"/>
              <w:jc w:val="right"/>
              <w:rPr>
                <w:sz w:val="18"/>
                <w:szCs w:val="18"/>
              </w:rPr>
            </w:pPr>
            <w:r w:rsidRPr="00654C25">
              <w:rPr>
                <w:sz w:val="18"/>
                <w:szCs w:val="18"/>
              </w:rPr>
              <w:t>6,3%</w:t>
            </w:r>
          </w:p>
        </w:tc>
        <w:tc>
          <w:tcPr>
            <w:tcW w:w="1290" w:type="dxa"/>
            <w:shd w:val="clear" w:color="auto" w:fill="FFE599"/>
            <w:vAlign w:val="center"/>
          </w:tcPr>
          <w:p w14:paraId="000008AD"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007E5AE2" w14:textId="77777777">
        <w:tc>
          <w:tcPr>
            <w:tcW w:w="5624" w:type="dxa"/>
            <w:shd w:val="clear" w:color="auto" w:fill="auto"/>
            <w:vAlign w:val="center"/>
          </w:tcPr>
          <w:p w14:paraId="000008AE"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8AF" w14:textId="77777777" w:rsidR="0079161D" w:rsidRPr="00654C25" w:rsidRDefault="00832A6A">
            <w:pPr>
              <w:spacing w:before="48" w:after="48" w:line="240" w:lineRule="auto"/>
              <w:jc w:val="right"/>
              <w:rPr>
                <w:sz w:val="18"/>
                <w:szCs w:val="18"/>
              </w:rPr>
            </w:pPr>
            <w:r w:rsidRPr="00654C25">
              <w:rPr>
                <w:sz w:val="18"/>
                <w:szCs w:val="18"/>
              </w:rPr>
              <w:t>82</w:t>
            </w:r>
          </w:p>
        </w:tc>
        <w:tc>
          <w:tcPr>
            <w:tcW w:w="1292" w:type="dxa"/>
            <w:shd w:val="clear" w:color="auto" w:fill="FFE599"/>
            <w:vAlign w:val="center"/>
          </w:tcPr>
          <w:p w14:paraId="000008B0" w14:textId="77777777" w:rsidR="0079161D" w:rsidRPr="00654C25" w:rsidRDefault="00832A6A">
            <w:pPr>
              <w:spacing w:before="48" w:after="48" w:line="240" w:lineRule="auto"/>
              <w:jc w:val="right"/>
              <w:rPr>
                <w:sz w:val="18"/>
                <w:szCs w:val="18"/>
              </w:rPr>
            </w:pPr>
            <w:r w:rsidRPr="00654C25">
              <w:rPr>
                <w:sz w:val="18"/>
                <w:szCs w:val="18"/>
              </w:rPr>
              <w:t>7,2%</w:t>
            </w:r>
          </w:p>
        </w:tc>
        <w:tc>
          <w:tcPr>
            <w:tcW w:w="1290" w:type="dxa"/>
            <w:shd w:val="clear" w:color="auto" w:fill="FFE599"/>
            <w:vAlign w:val="center"/>
          </w:tcPr>
          <w:p w14:paraId="000008B1"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0A713904" w14:textId="77777777">
        <w:tc>
          <w:tcPr>
            <w:tcW w:w="5624" w:type="dxa"/>
            <w:shd w:val="clear" w:color="auto" w:fill="auto"/>
            <w:vAlign w:val="center"/>
          </w:tcPr>
          <w:p w14:paraId="000008B2"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8B3" w14:textId="77777777" w:rsidR="0079161D" w:rsidRPr="00654C25" w:rsidRDefault="00832A6A">
            <w:pPr>
              <w:spacing w:before="48" w:after="48" w:line="240" w:lineRule="auto"/>
              <w:jc w:val="right"/>
              <w:rPr>
                <w:sz w:val="18"/>
                <w:szCs w:val="18"/>
              </w:rPr>
            </w:pPr>
            <w:r w:rsidRPr="00654C25">
              <w:rPr>
                <w:sz w:val="18"/>
                <w:szCs w:val="18"/>
              </w:rPr>
              <w:t>30</w:t>
            </w:r>
          </w:p>
        </w:tc>
        <w:tc>
          <w:tcPr>
            <w:tcW w:w="1292" w:type="dxa"/>
            <w:shd w:val="clear" w:color="auto" w:fill="FFE599"/>
            <w:vAlign w:val="center"/>
          </w:tcPr>
          <w:p w14:paraId="000008B4" w14:textId="77777777" w:rsidR="0079161D" w:rsidRPr="00654C25" w:rsidRDefault="00832A6A">
            <w:pPr>
              <w:spacing w:before="48" w:after="48" w:line="240" w:lineRule="auto"/>
              <w:jc w:val="right"/>
              <w:rPr>
                <w:sz w:val="18"/>
                <w:szCs w:val="18"/>
              </w:rPr>
            </w:pPr>
            <w:r w:rsidRPr="00654C25">
              <w:rPr>
                <w:sz w:val="18"/>
                <w:szCs w:val="18"/>
              </w:rPr>
              <w:t>5,6%</w:t>
            </w:r>
          </w:p>
        </w:tc>
        <w:tc>
          <w:tcPr>
            <w:tcW w:w="1290" w:type="dxa"/>
            <w:shd w:val="clear" w:color="auto" w:fill="FFE599"/>
            <w:vAlign w:val="center"/>
          </w:tcPr>
          <w:p w14:paraId="000008B5"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34A508AD" w14:textId="77777777">
        <w:tc>
          <w:tcPr>
            <w:tcW w:w="5624" w:type="dxa"/>
            <w:shd w:val="clear" w:color="auto" w:fill="auto"/>
            <w:vAlign w:val="center"/>
          </w:tcPr>
          <w:p w14:paraId="000008B6"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Liczba osób, którym przyznano świadczenie ze względu na bezrobocie lub bierność zawodową na 100 mieszkańców</w:t>
            </w:r>
          </w:p>
        </w:tc>
        <w:tc>
          <w:tcPr>
            <w:tcW w:w="1037" w:type="dxa"/>
            <w:shd w:val="clear" w:color="auto" w:fill="auto"/>
            <w:vAlign w:val="center"/>
          </w:tcPr>
          <w:p w14:paraId="000008B7" w14:textId="77777777" w:rsidR="0079161D" w:rsidRPr="00654C25" w:rsidRDefault="00832A6A">
            <w:pPr>
              <w:spacing w:before="48" w:after="48" w:line="240" w:lineRule="auto"/>
              <w:jc w:val="right"/>
              <w:rPr>
                <w:sz w:val="18"/>
                <w:szCs w:val="18"/>
              </w:rPr>
            </w:pPr>
            <w:r w:rsidRPr="00654C25">
              <w:rPr>
                <w:sz w:val="18"/>
                <w:szCs w:val="18"/>
              </w:rPr>
              <w:t>2,46</w:t>
            </w:r>
          </w:p>
        </w:tc>
        <w:tc>
          <w:tcPr>
            <w:tcW w:w="1292" w:type="dxa"/>
            <w:shd w:val="clear" w:color="auto" w:fill="FFE599"/>
            <w:vAlign w:val="center"/>
          </w:tcPr>
          <w:p w14:paraId="000008B8"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B9"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3A4A98FF" w14:textId="77777777">
        <w:tc>
          <w:tcPr>
            <w:tcW w:w="5624" w:type="dxa"/>
            <w:shd w:val="clear" w:color="auto" w:fill="auto"/>
            <w:vAlign w:val="center"/>
          </w:tcPr>
          <w:p w14:paraId="000008BA"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8BB" w14:textId="77777777" w:rsidR="0079161D" w:rsidRPr="00654C25" w:rsidRDefault="00832A6A">
            <w:pPr>
              <w:spacing w:before="48" w:after="48" w:line="240" w:lineRule="auto"/>
              <w:jc w:val="right"/>
              <w:rPr>
                <w:sz w:val="18"/>
                <w:szCs w:val="18"/>
              </w:rPr>
            </w:pPr>
            <w:r w:rsidRPr="00654C25">
              <w:rPr>
                <w:sz w:val="18"/>
                <w:szCs w:val="18"/>
              </w:rPr>
              <w:t>0,43</w:t>
            </w:r>
          </w:p>
        </w:tc>
        <w:tc>
          <w:tcPr>
            <w:tcW w:w="1292" w:type="dxa"/>
            <w:shd w:val="clear" w:color="auto" w:fill="FFE599"/>
            <w:vAlign w:val="center"/>
          </w:tcPr>
          <w:p w14:paraId="000008BC"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BD"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5ADC3D0C" w14:textId="77777777">
        <w:tc>
          <w:tcPr>
            <w:tcW w:w="5624" w:type="dxa"/>
            <w:shd w:val="clear" w:color="auto" w:fill="auto"/>
            <w:vAlign w:val="center"/>
          </w:tcPr>
          <w:p w14:paraId="000008BE"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8BF" w14:textId="77777777" w:rsidR="0079161D" w:rsidRPr="00654C25" w:rsidRDefault="00832A6A">
            <w:pPr>
              <w:spacing w:before="48" w:after="48" w:line="240" w:lineRule="auto"/>
              <w:jc w:val="right"/>
              <w:rPr>
                <w:sz w:val="18"/>
                <w:szCs w:val="18"/>
              </w:rPr>
            </w:pPr>
            <w:r w:rsidRPr="00654C25">
              <w:rPr>
                <w:sz w:val="18"/>
                <w:szCs w:val="18"/>
              </w:rPr>
              <w:t>0,72</w:t>
            </w:r>
          </w:p>
        </w:tc>
        <w:tc>
          <w:tcPr>
            <w:tcW w:w="1292" w:type="dxa"/>
            <w:shd w:val="clear" w:color="auto" w:fill="FFE599"/>
            <w:vAlign w:val="center"/>
          </w:tcPr>
          <w:p w14:paraId="000008C0"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C1"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4E1EE5C0" w14:textId="77777777">
        <w:tc>
          <w:tcPr>
            <w:tcW w:w="5624" w:type="dxa"/>
            <w:shd w:val="clear" w:color="auto" w:fill="auto"/>
            <w:vAlign w:val="center"/>
          </w:tcPr>
          <w:p w14:paraId="000008C2"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8C3" w14:textId="77777777" w:rsidR="0079161D" w:rsidRPr="00654C25" w:rsidRDefault="00832A6A">
            <w:pPr>
              <w:spacing w:before="48" w:after="48" w:line="240" w:lineRule="auto"/>
              <w:jc w:val="right"/>
              <w:rPr>
                <w:sz w:val="18"/>
                <w:szCs w:val="18"/>
              </w:rPr>
            </w:pPr>
            <w:r w:rsidRPr="00654C25">
              <w:rPr>
                <w:sz w:val="18"/>
                <w:szCs w:val="18"/>
              </w:rPr>
              <w:t>0,26</w:t>
            </w:r>
          </w:p>
        </w:tc>
        <w:tc>
          <w:tcPr>
            <w:tcW w:w="1292" w:type="dxa"/>
            <w:shd w:val="clear" w:color="auto" w:fill="FFE599"/>
            <w:vAlign w:val="center"/>
          </w:tcPr>
          <w:p w14:paraId="000008C4"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C5"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260E246" w14:textId="77777777">
        <w:tc>
          <w:tcPr>
            <w:tcW w:w="5624" w:type="dxa"/>
            <w:shd w:val="clear" w:color="auto" w:fill="auto"/>
            <w:vAlign w:val="center"/>
          </w:tcPr>
          <w:p w14:paraId="000008C6"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Interwencje policji w 3 kwartałach 2022 roku </w:t>
            </w:r>
          </w:p>
        </w:tc>
        <w:tc>
          <w:tcPr>
            <w:tcW w:w="1037" w:type="dxa"/>
            <w:shd w:val="clear" w:color="auto" w:fill="auto"/>
            <w:vAlign w:val="center"/>
          </w:tcPr>
          <w:p w14:paraId="000008C7" w14:textId="77777777" w:rsidR="0079161D" w:rsidRPr="00654C25" w:rsidRDefault="00832A6A">
            <w:pPr>
              <w:spacing w:before="48" w:after="48" w:line="240" w:lineRule="auto"/>
              <w:jc w:val="right"/>
              <w:rPr>
                <w:sz w:val="18"/>
                <w:szCs w:val="18"/>
              </w:rPr>
            </w:pPr>
            <w:r w:rsidRPr="00654C25">
              <w:rPr>
                <w:sz w:val="18"/>
                <w:szCs w:val="18"/>
              </w:rPr>
              <w:t>1 809,00</w:t>
            </w:r>
          </w:p>
        </w:tc>
        <w:tc>
          <w:tcPr>
            <w:tcW w:w="1292" w:type="dxa"/>
            <w:shd w:val="clear" w:color="auto" w:fill="FFE599"/>
            <w:vAlign w:val="center"/>
          </w:tcPr>
          <w:p w14:paraId="000008C8" w14:textId="77777777" w:rsidR="0079161D" w:rsidRPr="00654C25" w:rsidRDefault="00832A6A">
            <w:pPr>
              <w:spacing w:before="48" w:after="48" w:line="240" w:lineRule="auto"/>
              <w:jc w:val="right"/>
              <w:rPr>
                <w:sz w:val="18"/>
                <w:szCs w:val="18"/>
              </w:rPr>
            </w:pPr>
            <w:r w:rsidRPr="00654C25">
              <w:rPr>
                <w:sz w:val="18"/>
                <w:szCs w:val="18"/>
              </w:rPr>
              <w:t>7,1%</w:t>
            </w:r>
          </w:p>
        </w:tc>
        <w:tc>
          <w:tcPr>
            <w:tcW w:w="1290" w:type="dxa"/>
            <w:shd w:val="clear" w:color="auto" w:fill="FFE599"/>
            <w:vAlign w:val="center"/>
          </w:tcPr>
          <w:p w14:paraId="000008C9"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29D56402" w14:textId="77777777">
        <w:tc>
          <w:tcPr>
            <w:tcW w:w="5624" w:type="dxa"/>
            <w:shd w:val="clear" w:color="auto" w:fill="auto"/>
            <w:vAlign w:val="center"/>
          </w:tcPr>
          <w:p w14:paraId="000008CA"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8CB" w14:textId="77777777" w:rsidR="0079161D" w:rsidRPr="00654C25" w:rsidRDefault="00832A6A">
            <w:pPr>
              <w:spacing w:before="48" w:after="48" w:line="240" w:lineRule="auto"/>
              <w:jc w:val="right"/>
              <w:rPr>
                <w:sz w:val="18"/>
                <w:szCs w:val="18"/>
              </w:rPr>
            </w:pPr>
            <w:r w:rsidRPr="00654C25">
              <w:rPr>
                <w:sz w:val="18"/>
                <w:szCs w:val="18"/>
              </w:rPr>
              <w:t>15,93</w:t>
            </w:r>
          </w:p>
        </w:tc>
        <w:tc>
          <w:tcPr>
            <w:tcW w:w="1292" w:type="dxa"/>
            <w:shd w:val="clear" w:color="auto" w:fill="FFE599"/>
            <w:vAlign w:val="center"/>
          </w:tcPr>
          <w:p w14:paraId="000008CC"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CD"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7A6A6CA0" w14:textId="77777777">
        <w:tc>
          <w:tcPr>
            <w:tcW w:w="5624" w:type="dxa"/>
            <w:shd w:val="clear" w:color="auto" w:fill="auto"/>
            <w:vAlign w:val="center"/>
          </w:tcPr>
          <w:p w14:paraId="000008CE"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8CF" w14:textId="77777777" w:rsidR="0079161D" w:rsidRPr="00654C25" w:rsidRDefault="00832A6A">
            <w:pPr>
              <w:spacing w:before="48" w:after="48" w:line="240" w:lineRule="auto"/>
              <w:jc w:val="right"/>
              <w:rPr>
                <w:sz w:val="18"/>
                <w:szCs w:val="18"/>
              </w:rPr>
            </w:pPr>
            <w:r w:rsidRPr="00654C25">
              <w:rPr>
                <w:sz w:val="18"/>
                <w:szCs w:val="18"/>
              </w:rPr>
              <w:t>11</w:t>
            </w:r>
          </w:p>
        </w:tc>
        <w:tc>
          <w:tcPr>
            <w:tcW w:w="1292" w:type="dxa"/>
            <w:shd w:val="clear" w:color="auto" w:fill="FFE599"/>
            <w:vAlign w:val="center"/>
          </w:tcPr>
          <w:p w14:paraId="000008D0" w14:textId="77777777" w:rsidR="0079161D" w:rsidRPr="00654C25" w:rsidRDefault="00832A6A">
            <w:pPr>
              <w:spacing w:before="48" w:after="48" w:line="240" w:lineRule="auto"/>
              <w:jc w:val="right"/>
              <w:rPr>
                <w:sz w:val="18"/>
                <w:szCs w:val="18"/>
              </w:rPr>
            </w:pPr>
            <w:r w:rsidRPr="00654C25">
              <w:rPr>
                <w:sz w:val="18"/>
                <w:szCs w:val="18"/>
              </w:rPr>
              <w:t>3,5%</w:t>
            </w:r>
          </w:p>
        </w:tc>
        <w:tc>
          <w:tcPr>
            <w:tcW w:w="1290" w:type="dxa"/>
            <w:shd w:val="clear" w:color="auto" w:fill="FFE599"/>
            <w:vAlign w:val="center"/>
          </w:tcPr>
          <w:p w14:paraId="000008D1"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5FD63667" w14:textId="77777777">
        <w:tc>
          <w:tcPr>
            <w:tcW w:w="5624" w:type="dxa"/>
            <w:shd w:val="clear" w:color="auto" w:fill="auto"/>
            <w:vAlign w:val="center"/>
          </w:tcPr>
          <w:p w14:paraId="000008D2"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8D3" w14:textId="77777777" w:rsidR="0079161D" w:rsidRPr="00654C25" w:rsidRDefault="00832A6A">
            <w:pPr>
              <w:spacing w:before="48" w:after="48" w:line="240" w:lineRule="auto"/>
              <w:jc w:val="right"/>
              <w:rPr>
                <w:sz w:val="18"/>
                <w:szCs w:val="18"/>
              </w:rPr>
            </w:pPr>
            <w:r w:rsidRPr="00654C25">
              <w:rPr>
                <w:sz w:val="18"/>
                <w:szCs w:val="18"/>
              </w:rPr>
              <w:t>0,1</w:t>
            </w:r>
          </w:p>
        </w:tc>
        <w:tc>
          <w:tcPr>
            <w:tcW w:w="1292" w:type="dxa"/>
            <w:shd w:val="clear" w:color="auto" w:fill="FFE599"/>
            <w:vAlign w:val="center"/>
          </w:tcPr>
          <w:p w14:paraId="000008D4"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D5"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37F1E60F" w14:textId="77777777">
        <w:trPr>
          <w:tblHeader/>
        </w:trPr>
        <w:tc>
          <w:tcPr>
            <w:tcW w:w="9243" w:type="dxa"/>
            <w:gridSpan w:val="4"/>
            <w:tcBorders>
              <w:bottom w:val="single" w:sz="12" w:space="0" w:color="000000"/>
            </w:tcBorders>
            <w:shd w:val="clear" w:color="auto" w:fill="auto"/>
            <w:vAlign w:val="bottom"/>
          </w:tcPr>
          <w:p w14:paraId="000008D6" w14:textId="7D884D68"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5613A2B7" w14:textId="77777777">
        <w:tc>
          <w:tcPr>
            <w:tcW w:w="5624" w:type="dxa"/>
            <w:tcBorders>
              <w:top w:val="single" w:sz="12" w:space="0" w:color="000000"/>
            </w:tcBorders>
            <w:shd w:val="clear" w:color="auto" w:fill="auto"/>
            <w:vAlign w:val="center"/>
          </w:tcPr>
          <w:p w14:paraId="000008DA" w14:textId="77777777" w:rsidR="0079161D" w:rsidRPr="00654C25" w:rsidRDefault="00832A6A" w:rsidP="001743E2">
            <w:pPr>
              <w:numPr>
                <w:ilvl w:val="0"/>
                <w:numId w:val="6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8DB" w14:textId="77777777" w:rsidR="0079161D" w:rsidRPr="00654C25" w:rsidRDefault="00832A6A">
            <w:pPr>
              <w:spacing w:before="48" w:after="48" w:line="240" w:lineRule="auto"/>
              <w:jc w:val="right"/>
              <w:rPr>
                <w:sz w:val="18"/>
                <w:szCs w:val="18"/>
              </w:rPr>
            </w:pPr>
            <w:r w:rsidRPr="00654C25">
              <w:rPr>
                <w:sz w:val="18"/>
                <w:szCs w:val="18"/>
              </w:rPr>
              <w:t>8,64</w:t>
            </w:r>
          </w:p>
        </w:tc>
        <w:tc>
          <w:tcPr>
            <w:tcW w:w="1292" w:type="dxa"/>
            <w:tcBorders>
              <w:top w:val="single" w:sz="12" w:space="0" w:color="000000"/>
            </w:tcBorders>
            <w:shd w:val="clear" w:color="auto" w:fill="FFE599"/>
            <w:vAlign w:val="center"/>
          </w:tcPr>
          <w:p w14:paraId="000008DC" w14:textId="77777777" w:rsidR="0079161D" w:rsidRPr="00654C25" w:rsidRDefault="0079161D">
            <w:pPr>
              <w:spacing w:before="48" w:after="48" w:line="240" w:lineRule="auto"/>
              <w:jc w:val="right"/>
              <w:rPr>
                <w:sz w:val="18"/>
                <w:szCs w:val="18"/>
              </w:rPr>
            </w:pPr>
          </w:p>
        </w:tc>
        <w:tc>
          <w:tcPr>
            <w:tcW w:w="1290" w:type="dxa"/>
            <w:tcBorders>
              <w:top w:val="single" w:sz="12" w:space="0" w:color="000000"/>
            </w:tcBorders>
            <w:shd w:val="clear" w:color="auto" w:fill="FFE599"/>
          </w:tcPr>
          <w:p w14:paraId="000008DD"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4A563B71" w14:textId="77777777">
        <w:tc>
          <w:tcPr>
            <w:tcW w:w="9243" w:type="dxa"/>
            <w:gridSpan w:val="4"/>
            <w:shd w:val="clear" w:color="auto" w:fill="auto"/>
            <w:vAlign w:val="center"/>
          </w:tcPr>
          <w:p w14:paraId="000008DE" w14:textId="77777777" w:rsidR="0079161D" w:rsidRPr="00654C25" w:rsidRDefault="00832A6A">
            <w:pPr>
              <w:spacing w:before="48" w:after="48" w:line="240" w:lineRule="auto"/>
              <w:rPr>
                <w:sz w:val="18"/>
                <w:szCs w:val="18"/>
              </w:rPr>
            </w:pPr>
            <w:r w:rsidRPr="00654C25">
              <w:t>Obszar środowiska</w:t>
            </w:r>
          </w:p>
        </w:tc>
      </w:tr>
      <w:tr w:rsidR="00654C25" w:rsidRPr="00654C25" w14:paraId="69334CA5" w14:textId="77777777">
        <w:tc>
          <w:tcPr>
            <w:tcW w:w="5624" w:type="dxa"/>
            <w:shd w:val="clear" w:color="auto" w:fill="auto"/>
            <w:vAlign w:val="center"/>
          </w:tcPr>
          <w:p w14:paraId="000008E2" w14:textId="45530E28" w:rsidR="0079161D" w:rsidRPr="00654C25" w:rsidRDefault="00832A6A" w:rsidP="001743E2">
            <w:pPr>
              <w:numPr>
                <w:ilvl w:val="0"/>
                <w:numId w:val="63"/>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594C17" w:rsidRPr="00654C25">
              <w:rPr>
                <w:sz w:val="18"/>
                <w:szCs w:val="18"/>
              </w:rPr>
              <w:t xml:space="preserve"> w %</w:t>
            </w:r>
          </w:p>
        </w:tc>
        <w:tc>
          <w:tcPr>
            <w:tcW w:w="1037" w:type="dxa"/>
            <w:shd w:val="clear" w:color="auto" w:fill="auto"/>
            <w:vAlign w:val="center"/>
          </w:tcPr>
          <w:p w14:paraId="000008E3" w14:textId="77777777" w:rsidR="0079161D" w:rsidRPr="00654C25" w:rsidRDefault="00832A6A">
            <w:pPr>
              <w:spacing w:before="48" w:after="48" w:line="240" w:lineRule="auto"/>
              <w:jc w:val="right"/>
              <w:rPr>
                <w:sz w:val="18"/>
                <w:szCs w:val="18"/>
              </w:rPr>
            </w:pPr>
            <w:r w:rsidRPr="00654C25">
              <w:rPr>
                <w:sz w:val="18"/>
                <w:szCs w:val="18"/>
              </w:rPr>
              <w:t>1,69</w:t>
            </w:r>
          </w:p>
        </w:tc>
        <w:tc>
          <w:tcPr>
            <w:tcW w:w="1292" w:type="dxa"/>
            <w:shd w:val="clear" w:color="auto" w:fill="FFE599"/>
            <w:vAlign w:val="center"/>
          </w:tcPr>
          <w:p w14:paraId="000008E4" w14:textId="77777777" w:rsidR="0079161D" w:rsidRPr="00654C25" w:rsidRDefault="0079161D">
            <w:pPr>
              <w:spacing w:before="48" w:after="48" w:line="240" w:lineRule="auto"/>
              <w:jc w:val="right"/>
              <w:rPr>
                <w:sz w:val="18"/>
                <w:szCs w:val="18"/>
                <w:u w:val="single"/>
              </w:rPr>
            </w:pPr>
          </w:p>
        </w:tc>
        <w:tc>
          <w:tcPr>
            <w:tcW w:w="1290" w:type="dxa"/>
            <w:shd w:val="clear" w:color="auto" w:fill="FFE599"/>
            <w:vAlign w:val="center"/>
          </w:tcPr>
          <w:p w14:paraId="000008E5"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701033AD" w14:textId="77777777">
        <w:tc>
          <w:tcPr>
            <w:tcW w:w="5624" w:type="dxa"/>
            <w:shd w:val="clear" w:color="auto" w:fill="auto"/>
            <w:vAlign w:val="center"/>
          </w:tcPr>
          <w:p w14:paraId="000008E6" w14:textId="03597DBE" w:rsidR="0079161D" w:rsidRPr="00654C25" w:rsidRDefault="00832A6A" w:rsidP="001743E2">
            <w:pPr>
              <w:numPr>
                <w:ilvl w:val="0"/>
                <w:numId w:val="63"/>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594C17" w:rsidRPr="00654C25">
              <w:rPr>
                <w:sz w:val="18"/>
                <w:szCs w:val="18"/>
              </w:rPr>
              <w:t>w %</w:t>
            </w:r>
          </w:p>
        </w:tc>
        <w:tc>
          <w:tcPr>
            <w:tcW w:w="1037" w:type="dxa"/>
            <w:shd w:val="clear" w:color="auto" w:fill="auto"/>
            <w:vAlign w:val="center"/>
          </w:tcPr>
          <w:p w14:paraId="000008E7" w14:textId="77777777" w:rsidR="0079161D" w:rsidRPr="00654C25" w:rsidRDefault="00832A6A">
            <w:pPr>
              <w:spacing w:before="48" w:after="48" w:line="240" w:lineRule="auto"/>
              <w:jc w:val="right"/>
              <w:rPr>
                <w:sz w:val="18"/>
                <w:szCs w:val="18"/>
              </w:rPr>
            </w:pPr>
            <w:r w:rsidRPr="00654C25">
              <w:rPr>
                <w:sz w:val="18"/>
                <w:szCs w:val="18"/>
              </w:rPr>
              <w:t>0</w:t>
            </w:r>
          </w:p>
        </w:tc>
        <w:tc>
          <w:tcPr>
            <w:tcW w:w="1292" w:type="dxa"/>
            <w:shd w:val="clear" w:color="auto" w:fill="FFE599"/>
            <w:vAlign w:val="center"/>
          </w:tcPr>
          <w:p w14:paraId="000008E8"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8E9" w14:textId="77777777" w:rsidR="0079161D" w:rsidRPr="00654C25" w:rsidRDefault="00832A6A">
            <w:pPr>
              <w:spacing w:before="48" w:after="48" w:line="240" w:lineRule="auto"/>
              <w:jc w:val="right"/>
              <w:rPr>
                <w:sz w:val="18"/>
                <w:szCs w:val="18"/>
              </w:rPr>
            </w:pPr>
            <w:r w:rsidRPr="00654C25">
              <w:rPr>
                <w:sz w:val="18"/>
                <w:szCs w:val="18"/>
              </w:rPr>
              <w:t>1,40</w:t>
            </w:r>
          </w:p>
        </w:tc>
      </w:tr>
      <w:tr w:rsidR="00654C25" w:rsidRPr="00654C25" w14:paraId="389B569B" w14:textId="77777777">
        <w:tc>
          <w:tcPr>
            <w:tcW w:w="9243" w:type="dxa"/>
            <w:gridSpan w:val="4"/>
            <w:shd w:val="clear" w:color="auto" w:fill="auto"/>
            <w:vAlign w:val="center"/>
          </w:tcPr>
          <w:p w14:paraId="000008EA" w14:textId="77777777" w:rsidR="0079161D" w:rsidRPr="00654C25" w:rsidRDefault="00832A6A">
            <w:pPr>
              <w:spacing w:before="48" w:after="48" w:line="240" w:lineRule="auto"/>
              <w:rPr>
                <w:sz w:val="18"/>
                <w:szCs w:val="18"/>
              </w:rPr>
            </w:pPr>
            <w:r w:rsidRPr="00654C25">
              <w:t>Obszar przestrzenno-funkcjonalny</w:t>
            </w:r>
          </w:p>
        </w:tc>
      </w:tr>
      <w:tr w:rsidR="00654C25" w:rsidRPr="00654C25" w14:paraId="3A563B5F" w14:textId="77777777">
        <w:tc>
          <w:tcPr>
            <w:tcW w:w="5624" w:type="dxa"/>
            <w:shd w:val="clear" w:color="auto" w:fill="auto"/>
            <w:vAlign w:val="center"/>
          </w:tcPr>
          <w:p w14:paraId="000008EE" w14:textId="77777777" w:rsidR="0079161D" w:rsidRPr="00654C25" w:rsidRDefault="00832A6A" w:rsidP="001743E2">
            <w:pPr>
              <w:numPr>
                <w:ilvl w:val="0"/>
                <w:numId w:val="64"/>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8EF" w14:textId="77777777" w:rsidR="0079161D" w:rsidRPr="00654C25" w:rsidRDefault="00832A6A">
            <w:pPr>
              <w:spacing w:before="48" w:after="48" w:line="240" w:lineRule="auto"/>
              <w:jc w:val="right"/>
              <w:rPr>
                <w:sz w:val="18"/>
                <w:szCs w:val="18"/>
              </w:rPr>
            </w:pPr>
            <w:r w:rsidRPr="00654C25">
              <w:rPr>
                <w:sz w:val="18"/>
                <w:szCs w:val="18"/>
              </w:rPr>
              <w:t>0,01</w:t>
            </w:r>
          </w:p>
        </w:tc>
        <w:tc>
          <w:tcPr>
            <w:tcW w:w="1292" w:type="dxa"/>
            <w:shd w:val="clear" w:color="auto" w:fill="FFE599"/>
            <w:vAlign w:val="center"/>
          </w:tcPr>
          <w:p w14:paraId="000008F0"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8F1"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193074CB" w14:textId="77777777">
        <w:tc>
          <w:tcPr>
            <w:tcW w:w="5624" w:type="dxa"/>
            <w:shd w:val="clear" w:color="auto" w:fill="auto"/>
            <w:vAlign w:val="center"/>
          </w:tcPr>
          <w:p w14:paraId="000008F2" w14:textId="77777777" w:rsidR="0079161D" w:rsidRPr="00654C25" w:rsidRDefault="00832A6A" w:rsidP="001743E2">
            <w:pPr>
              <w:numPr>
                <w:ilvl w:val="0"/>
                <w:numId w:val="64"/>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8F3" w14:textId="77777777" w:rsidR="0079161D" w:rsidRPr="00654C25" w:rsidRDefault="00832A6A">
            <w:pPr>
              <w:spacing w:before="48" w:after="48" w:line="240" w:lineRule="auto"/>
              <w:jc w:val="right"/>
              <w:rPr>
                <w:sz w:val="18"/>
                <w:szCs w:val="18"/>
              </w:rPr>
            </w:pPr>
            <w:r w:rsidRPr="00654C25">
              <w:rPr>
                <w:sz w:val="18"/>
                <w:szCs w:val="18"/>
              </w:rPr>
              <w:t>0,03</w:t>
            </w:r>
          </w:p>
        </w:tc>
        <w:tc>
          <w:tcPr>
            <w:tcW w:w="1292" w:type="dxa"/>
            <w:shd w:val="clear" w:color="auto" w:fill="FFE599"/>
            <w:vAlign w:val="center"/>
          </w:tcPr>
          <w:p w14:paraId="000008F4"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8F5"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72FD5BF2" w14:textId="77777777">
        <w:tc>
          <w:tcPr>
            <w:tcW w:w="5624" w:type="dxa"/>
            <w:shd w:val="clear" w:color="auto" w:fill="auto"/>
            <w:vAlign w:val="center"/>
          </w:tcPr>
          <w:p w14:paraId="000008F6" w14:textId="77777777" w:rsidR="0079161D" w:rsidRPr="00654C25" w:rsidRDefault="00832A6A" w:rsidP="001743E2">
            <w:pPr>
              <w:numPr>
                <w:ilvl w:val="0"/>
                <w:numId w:val="64"/>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8F7" w14:textId="77777777" w:rsidR="0079161D" w:rsidRPr="00654C25" w:rsidRDefault="00832A6A">
            <w:pPr>
              <w:spacing w:before="48" w:after="48" w:line="240" w:lineRule="auto"/>
              <w:jc w:val="right"/>
              <w:rPr>
                <w:sz w:val="18"/>
                <w:szCs w:val="18"/>
              </w:rPr>
            </w:pPr>
            <w:r w:rsidRPr="00654C25">
              <w:rPr>
                <w:sz w:val="18"/>
                <w:szCs w:val="18"/>
              </w:rPr>
              <w:t>12 351,31</w:t>
            </w:r>
          </w:p>
        </w:tc>
        <w:tc>
          <w:tcPr>
            <w:tcW w:w="1292" w:type="dxa"/>
            <w:shd w:val="clear" w:color="auto" w:fill="FFE599"/>
            <w:vAlign w:val="center"/>
          </w:tcPr>
          <w:p w14:paraId="000008F8"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8F9"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7CBD48B3" w14:textId="77777777">
        <w:tc>
          <w:tcPr>
            <w:tcW w:w="9243" w:type="dxa"/>
            <w:gridSpan w:val="4"/>
            <w:shd w:val="clear" w:color="auto" w:fill="auto"/>
            <w:vAlign w:val="center"/>
          </w:tcPr>
          <w:p w14:paraId="000008FA" w14:textId="77777777" w:rsidR="0079161D" w:rsidRPr="00654C25" w:rsidRDefault="00832A6A">
            <w:pPr>
              <w:spacing w:before="48" w:after="48" w:line="240" w:lineRule="auto"/>
              <w:rPr>
                <w:sz w:val="18"/>
                <w:szCs w:val="18"/>
              </w:rPr>
            </w:pPr>
            <w:r w:rsidRPr="00654C25">
              <w:t>Obszar techniczny</w:t>
            </w:r>
          </w:p>
        </w:tc>
      </w:tr>
      <w:tr w:rsidR="00654C25" w:rsidRPr="00654C25" w14:paraId="049AE98D" w14:textId="77777777">
        <w:tc>
          <w:tcPr>
            <w:tcW w:w="5624" w:type="dxa"/>
            <w:shd w:val="clear" w:color="auto" w:fill="auto"/>
            <w:vAlign w:val="center"/>
          </w:tcPr>
          <w:p w14:paraId="000008FE" w14:textId="39EB85A1" w:rsidR="0079161D" w:rsidRPr="00654C25" w:rsidRDefault="00832A6A" w:rsidP="001743E2">
            <w:pPr>
              <w:numPr>
                <w:ilvl w:val="0"/>
                <w:numId w:val="65"/>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594C17" w:rsidRPr="00654C25">
              <w:rPr>
                <w:sz w:val="18"/>
                <w:szCs w:val="18"/>
              </w:rPr>
              <w:t>w %</w:t>
            </w:r>
          </w:p>
        </w:tc>
        <w:tc>
          <w:tcPr>
            <w:tcW w:w="1037" w:type="dxa"/>
            <w:shd w:val="clear" w:color="auto" w:fill="auto"/>
            <w:vAlign w:val="center"/>
          </w:tcPr>
          <w:p w14:paraId="000008FF" w14:textId="77777777" w:rsidR="0079161D" w:rsidRPr="00654C25" w:rsidRDefault="00832A6A">
            <w:pPr>
              <w:spacing w:before="48" w:after="48" w:line="240" w:lineRule="auto"/>
              <w:jc w:val="right"/>
              <w:rPr>
                <w:sz w:val="18"/>
                <w:szCs w:val="18"/>
              </w:rPr>
            </w:pPr>
            <w:r w:rsidRPr="00654C25">
              <w:rPr>
                <w:sz w:val="18"/>
                <w:szCs w:val="18"/>
              </w:rPr>
              <w:t>23,99</w:t>
            </w:r>
          </w:p>
        </w:tc>
        <w:tc>
          <w:tcPr>
            <w:tcW w:w="1292" w:type="dxa"/>
            <w:shd w:val="clear" w:color="auto" w:fill="FFE599"/>
            <w:vAlign w:val="center"/>
          </w:tcPr>
          <w:p w14:paraId="00000900"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901"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45FE76B4" w14:textId="77777777">
        <w:tc>
          <w:tcPr>
            <w:tcW w:w="5624" w:type="dxa"/>
            <w:shd w:val="clear" w:color="auto" w:fill="auto"/>
            <w:vAlign w:val="center"/>
          </w:tcPr>
          <w:p w14:paraId="00000902" w14:textId="3FE6AE1A" w:rsidR="0079161D" w:rsidRPr="00654C25" w:rsidRDefault="00832A6A" w:rsidP="001743E2">
            <w:pPr>
              <w:numPr>
                <w:ilvl w:val="0"/>
                <w:numId w:val="65"/>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594C17" w:rsidRPr="00654C25">
              <w:rPr>
                <w:sz w:val="18"/>
                <w:szCs w:val="18"/>
              </w:rPr>
              <w:t xml:space="preserve"> w %</w:t>
            </w:r>
          </w:p>
        </w:tc>
        <w:tc>
          <w:tcPr>
            <w:tcW w:w="1037" w:type="dxa"/>
            <w:shd w:val="clear" w:color="auto" w:fill="auto"/>
            <w:vAlign w:val="center"/>
          </w:tcPr>
          <w:p w14:paraId="00000903" w14:textId="77777777" w:rsidR="0079161D" w:rsidRPr="00654C25" w:rsidRDefault="00832A6A">
            <w:pPr>
              <w:spacing w:before="48" w:after="48" w:line="240" w:lineRule="auto"/>
              <w:jc w:val="right"/>
              <w:rPr>
                <w:sz w:val="18"/>
                <w:szCs w:val="18"/>
              </w:rPr>
            </w:pPr>
            <w:r w:rsidRPr="00654C25">
              <w:rPr>
                <w:sz w:val="18"/>
                <w:szCs w:val="18"/>
              </w:rPr>
              <w:t>15,38</w:t>
            </w:r>
          </w:p>
        </w:tc>
        <w:tc>
          <w:tcPr>
            <w:tcW w:w="1292" w:type="dxa"/>
            <w:shd w:val="clear" w:color="auto" w:fill="FFE599"/>
            <w:vAlign w:val="center"/>
          </w:tcPr>
          <w:p w14:paraId="00000904"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905" w14:textId="6D9D818A" w:rsidR="0079161D" w:rsidRPr="00654C25" w:rsidRDefault="00594C17">
            <w:pPr>
              <w:spacing w:before="48" w:after="48" w:line="240" w:lineRule="auto"/>
              <w:jc w:val="right"/>
              <w:rPr>
                <w:sz w:val="18"/>
                <w:szCs w:val="18"/>
              </w:rPr>
            </w:pPr>
            <w:r w:rsidRPr="00654C25">
              <w:rPr>
                <w:sz w:val="18"/>
                <w:szCs w:val="18"/>
              </w:rPr>
              <w:t>20</w:t>
            </w:r>
          </w:p>
        </w:tc>
      </w:tr>
      <w:tr w:rsidR="00654C25" w:rsidRPr="00654C25" w14:paraId="4E1C9EDF" w14:textId="77777777">
        <w:tc>
          <w:tcPr>
            <w:tcW w:w="5624" w:type="dxa"/>
            <w:shd w:val="clear" w:color="auto" w:fill="auto"/>
            <w:vAlign w:val="center"/>
          </w:tcPr>
          <w:p w14:paraId="00000906" w14:textId="77777777" w:rsidR="0079161D" w:rsidRPr="00654C25" w:rsidRDefault="00832A6A" w:rsidP="001743E2">
            <w:pPr>
              <w:numPr>
                <w:ilvl w:val="0"/>
                <w:numId w:val="65"/>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907" w14:textId="77777777" w:rsidR="0079161D" w:rsidRPr="00654C25" w:rsidRDefault="00832A6A">
            <w:pPr>
              <w:spacing w:before="48" w:after="48" w:line="240" w:lineRule="auto"/>
              <w:jc w:val="right"/>
              <w:rPr>
                <w:sz w:val="18"/>
                <w:szCs w:val="18"/>
              </w:rPr>
            </w:pPr>
            <w:r w:rsidRPr="00654C25">
              <w:rPr>
                <w:sz w:val="18"/>
                <w:szCs w:val="18"/>
              </w:rPr>
              <w:t>1,52</w:t>
            </w:r>
          </w:p>
        </w:tc>
        <w:tc>
          <w:tcPr>
            <w:tcW w:w="1292" w:type="dxa"/>
            <w:shd w:val="clear" w:color="auto" w:fill="FFE599"/>
            <w:vAlign w:val="center"/>
          </w:tcPr>
          <w:p w14:paraId="00000908"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909" w14:textId="77777777" w:rsidR="0079161D" w:rsidRPr="00654C25" w:rsidRDefault="00832A6A">
            <w:pPr>
              <w:spacing w:before="48" w:after="48" w:line="240" w:lineRule="auto"/>
              <w:jc w:val="right"/>
              <w:rPr>
                <w:sz w:val="18"/>
                <w:szCs w:val="18"/>
              </w:rPr>
            </w:pPr>
            <w:r w:rsidRPr="00654C25">
              <w:rPr>
                <w:sz w:val="18"/>
                <w:szCs w:val="18"/>
              </w:rPr>
              <w:t>2,71</w:t>
            </w:r>
          </w:p>
        </w:tc>
      </w:tr>
    </w:tbl>
    <w:p w14:paraId="692AA2D0" w14:textId="77777777" w:rsidR="005D0704" w:rsidRDefault="005D0704">
      <w:pPr>
        <w:rPr>
          <w:sz w:val="24"/>
          <w:szCs w:val="24"/>
        </w:rPr>
      </w:pPr>
      <w:r>
        <w:rPr>
          <w:sz w:val="24"/>
          <w:szCs w:val="24"/>
        </w:rPr>
        <w:br w:type="page"/>
      </w:r>
    </w:p>
    <w:p w14:paraId="0000090B" w14:textId="53E12A20" w:rsidR="0079161D" w:rsidRPr="00654C25" w:rsidRDefault="00832A6A" w:rsidP="00E75C00">
      <w:pPr>
        <w:pStyle w:val="Nagwek4"/>
      </w:pPr>
      <w:r w:rsidRPr="00654C25">
        <w:lastRenderedPageBreak/>
        <w:t>Podobszar zdegradowany</w:t>
      </w:r>
      <w:r w:rsidR="00040290">
        <w:t xml:space="preserve"> </w:t>
      </w:r>
      <w:r w:rsidRPr="00654C25">
        <w:t>Zatorze</w:t>
      </w:r>
    </w:p>
    <w:p w14:paraId="0000090D" w14:textId="0528595C" w:rsidR="0079161D" w:rsidRPr="00BB0196" w:rsidRDefault="00832A6A" w:rsidP="00BB0196">
      <w:pPr>
        <w:spacing w:line="360" w:lineRule="auto"/>
        <w:jc w:val="both"/>
        <w:rPr>
          <w:sz w:val="24"/>
          <w:szCs w:val="24"/>
        </w:rPr>
      </w:pPr>
      <w:r w:rsidRPr="00654C25">
        <w:rPr>
          <w:sz w:val="24"/>
          <w:szCs w:val="24"/>
        </w:rPr>
        <w:t>Dzielnica Zatorze położona jest w środkowo-wschodniej części miasta i sąsiaduje z dzielnicami: Żerniki, Szobiszowice, Baildona oraz Śródmieście. Zamieszkiwana jest przez 11 935 osób i</w:t>
      </w:r>
      <w:r w:rsidR="00BB0196">
        <w:rPr>
          <w:sz w:val="24"/>
          <w:szCs w:val="24"/>
        </w:rPr>
        <w:t> </w:t>
      </w:r>
      <w:r w:rsidRPr="00654C25">
        <w:rPr>
          <w:sz w:val="24"/>
          <w:szCs w:val="24"/>
        </w:rPr>
        <w:t>zajmuje powierzchnię 3,49</w:t>
      </w:r>
      <w:r w:rsidR="00040290">
        <w:rPr>
          <w:sz w:val="24"/>
          <w:szCs w:val="24"/>
        </w:rPr>
        <w:t xml:space="preserve"> </w:t>
      </w:r>
      <w:r w:rsidRPr="00654C25">
        <w:rPr>
          <w:sz w:val="24"/>
          <w:szCs w:val="24"/>
        </w:rPr>
        <w:t>km</w:t>
      </w:r>
      <w:r w:rsidRPr="00654C25">
        <w:rPr>
          <w:sz w:val="24"/>
          <w:szCs w:val="24"/>
          <w:vertAlign w:val="superscript"/>
        </w:rPr>
        <w:t>2</w:t>
      </w:r>
      <w:r w:rsidRPr="00654C25">
        <w:rPr>
          <w:sz w:val="24"/>
          <w:szCs w:val="24"/>
        </w:rPr>
        <w:t xml:space="preserve">. </w:t>
      </w:r>
    </w:p>
    <w:p w14:paraId="59C72FEE" w14:textId="6C670AB6" w:rsidR="00BB0196" w:rsidRDefault="00BB0196" w:rsidP="00BB0196">
      <w:pPr>
        <w:pStyle w:val="Legenda"/>
        <w:keepNext/>
      </w:pPr>
      <w:bookmarkStart w:id="59" w:name="_Toc172638187"/>
      <w:r>
        <w:t xml:space="preserve">Tabela </w:t>
      </w:r>
      <w:r w:rsidR="00000000">
        <w:fldChar w:fldCharType="begin"/>
      </w:r>
      <w:r w:rsidR="00000000">
        <w:instrText xml:space="preserve"> SEQ Tabela \* ARABIC </w:instrText>
      </w:r>
      <w:r w:rsidR="00000000">
        <w:fldChar w:fldCharType="separate"/>
      </w:r>
      <w:r w:rsidR="00063E54">
        <w:rPr>
          <w:noProof/>
        </w:rPr>
        <w:t>28</w:t>
      </w:r>
      <w:r w:rsidR="00000000">
        <w:rPr>
          <w:noProof/>
        </w:rPr>
        <w:fldChar w:fldCharType="end"/>
      </w:r>
      <w:r>
        <w:t xml:space="preserve"> </w:t>
      </w:r>
      <w:r w:rsidRPr="00F746A8">
        <w:t>Podstawowe dane o dzielnicy Zatorze</w:t>
      </w:r>
      <w:bookmarkEnd w:id="59"/>
    </w:p>
    <w:tbl>
      <w:tblPr>
        <w:tblStyle w:val="afa"/>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3B07B5CA" w14:textId="77777777">
        <w:trPr>
          <w:trHeight w:val="296"/>
        </w:trPr>
        <w:tc>
          <w:tcPr>
            <w:tcW w:w="6044" w:type="dxa"/>
            <w:gridSpan w:val="2"/>
            <w:tcBorders>
              <w:top w:val="single" w:sz="12" w:space="0" w:color="000000"/>
            </w:tcBorders>
            <w:vAlign w:val="center"/>
          </w:tcPr>
          <w:p w14:paraId="0000090E" w14:textId="77777777" w:rsidR="0079161D" w:rsidRPr="00654C25" w:rsidRDefault="0079161D">
            <w:pPr>
              <w:spacing w:after="0" w:line="240" w:lineRule="auto"/>
              <w:rPr>
                <w:sz w:val="18"/>
                <w:szCs w:val="18"/>
              </w:rPr>
            </w:pPr>
          </w:p>
        </w:tc>
        <w:tc>
          <w:tcPr>
            <w:tcW w:w="3018" w:type="dxa"/>
            <w:tcBorders>
              <w:top w:val="single" w:sz="12" w:space="0" w:color="000000"/>
            </w:tcBorders>
            <w:shd w:val="clear" w:color="auto" w:fill="FFCC66"/>
            <w:vAlign w:val="center"/>
          </w:tcPr>
          <w:p w14:paraId="00000910"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31D5EBFD" w14:textId="77777777">
        <w:trPr>
          <w:trHeight w:val="346"/>
        </w:trPr>
        <w:tc>
          <w:tcPr>
            <w:tcW w:w="3025" w:type="dxa"/>
            <w:tcBorders>
              <w:top w:val="single" w:sz="12" w:space="0" w:color="000000"/>
            </w:tcBorders>
            <w:vAlign w:val="center"/>
          </w:tcPr>
          <w:p w14:paraId="00000911" w14:textId="77777777" w:rsidR="0079161D" w:rsidRPr="00654C25" w:rsidRDefault="00832A6A">
            <w:pPr>
              <w:spacing w:after="0" w:line="240" w:lineRule="auto"/>
              <w:rPr>
                <w:sz w:val="20"/>
                <w:szCs w:val="20"/>
              </w:rPr>
            </w:pPr>
            <w:r w:rsidRPr="00654C25">
              <w:rPr>
                <w:sz w:val="20"/>
                <w:szCs w:val="20"/>
              </w:rPr>
              <w:t>Powierzchnia m</w:t>
            </w:r>
            <w:r w:rsidRPr="00BB0196">
              <w:rPr>
                <w:sz w:val="20"/>
                <w:szCs w:val="20"/>
                <w:vertAlign w:val="superscript"/>
              </w:rPr>
              <w:t>2</w:t>
            </w:r>
          </w:p>
        </w:tc>
        <w:tc>
          <w:tcPr>
            <w:tcW w:w="3019" w:type="dxa"/>
            <w:tcBorders>
              <w:top w:val="single" w:sz="12" w:space="0" w:color="000000"/>
            </w:tcBorders>
            <w:vAlign w:val="center"/>
          </w:tcPr>
          <w:p w14:paraId="00000912" w14:textId="77777777" w:rsidR="0079161D" w:rsidRPr="00654C25" w:rsidRDefault="00832A6A">
            <w:pPr>
              <w:spacing w:after="0" w:line="240" w:lineRule="auto"/>
              <w:jc w:val="center"/>
              <w:rPr>
                <w:sz w:val="20"/>
                <w:szCs w:val="20"/>
              </w:rPr>
            </w:pPr>
            <w:r w:rsidRPr="00654C25">
              <w:rPr>
                <w:sz w:val="20"/>
                <w:szCs w:val="20"/>
              </w:rPr>
              <w:t>3 494 820</w:t>
            </w:r>
          </w:p>
        </w:tc>
        <w:tc>
          <w:tcPr>
            <w:tcW w:w="3018" w:type="dxa"/>
            <w:tcBorders>
              <w:top w:val="single" w:sz="12" w:space="0" w:color="000000"/>
            </w:tcBorders>
            <w:shd w:val="clear" w:color="auto" w:fill="FFCC66"/>
            <w:vAlign w:val="center"/>
          </w:tcPr>
          <w:p w14:paraId="00000913" w14:textId="77777777" w:rsidR="0079161D" w:rsidRPr="00654C25" w:rsidRDefault="00832A6A">
            <w:pPr>
              <w:spacing w:after="0" w:line="240" w:lineRule="auto"/>
              <w:jc w:val="center"/>
              <w:rPr>
                <w:sz w:val="20"/>
                <w:szCs w:val="20"/>
              </w:rPr>
            </w:pPr>
            <w:r w:rsidRPr="00654C25">
              <w:rPr>
                <w:sz w:val="20"/>
                <w:szCs w:val="20"/>
              </w:rPr>
              <w:t>2,6%</w:t>
            </w:r>
          </w:p>
        </w:tc>
      </w:tr>
      <w:tr w:rsidR="00654C25" w:rsidRPr="00654C25" w14:paraId="76CB0812" w14:textId="77777777">
        <w:trPr>
          <w:trHeight w:val="414"/>
        </w:trPr>
        <w:tc>
          <w:tcPr>
            <w:tcW w:w="3025" w:type="dxa"/>
            <w:vAlign w:val="center"/>
          </w:tcPr>
          <w:p w14:paraId="00000914" w14:textId="0376CBA8"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915" w14:textId="77777777" w:rsidR="0079161D" w:rsidRPr="00654C25" w:rsidRDefault="00832A6A">
            <w:pPr>
              <w:spacing w:after="0" w:line="240" w:lineRule="auto"/>
              <w:jc w:val="center"/>
              <w:rPr>
                <w:sz w:val="20"/>
                <w:szCs w:val="20"/>
              </w:rPr>
            </w:pPr>
            <w:r w:rsidRPr="00654C25">
              <w:rPr>
                <w:sz w:val="20"/>
                <w:szCs w:val="20"/>
              </w:rPr>
              <w:t>11 935</w:t>
            </w:r>
          </w:p>
        </w:tc>
        <w:tc>
          <w:tcPr>
            <w:tcW w:w="3018" w:type="dxa"/>
            <w:shd w:val="clear" w:color="auto" w:fill="FFCC66"/>
            <w:vAlign w:val="center"/>
          </w:tcPr>
          <w:p w14:paraId="00000916" w14:textId="77777777" w:rsidR="0079161D" w:rsidRPr="00654C25" w:rsidRDefault="00832A6A">
            <w:pPr>
              <w:spacing w:after="0" w:line="240" w:lineRule="auto"/>
              <w:jc w:val="center"/>
              <w:rPr>
                <w:sz w:val="20"/>
                <w:szCs w:val="20"/>
              </w:rPr>
            </w:pPr>
            <w:r w:rsidRPr="00654C25">
              <w:rPr>
                <w:sz w:val="20"/>
                <w:szCs w:val="20"/>
              </w:rPr>
              <w:t>7,3%</w:t>
            </w:r>
          </w:p>
        </w:tc>
      </w:tr>
    </w:tbl>
    <w:p w14:paraId="33E089C7" w14:textId="04016DA1" w:rsidR="00BB0196" w:rsidRDefault="00BB0196" w:rsidP="00BB0196">
      <w:pPr>
        <w:pStyle w:val="Legenda"/>
        <w:keepNext/>
        <w:jc w:val="both"/>
      </w:pPr>
      <w:bookmarkStart w:id="60" w:name="_Toc172638091"/>
      <w:r>
        <w:t xml:space="preserve">Mapa </w:t>
      </w:r>
      <w:r w:rsidR="00000000">
        <w:fldChar w:fldCharType="begin"/>
      </w:r>
      <w:r w:rsidR="00000000">
        <w:instrText xml:space="preserve"> SEQ Mapa \* ARABIC </w:instrText>
      </w:r>
      <w:r w:rsidR="00000000">
        <w:fldChar w:fldCharType="separate"/>
      </w:r>
      <w:r w:rsidR="00063E54">
        <w:rPr>
          <w:noProof/>
        </w:rPr>
        <w:t>12</w:t>
      </w:r>
      <w:r w:rsidR="00000000">
        <w:rPr>
          <w:noProof/>
        </w:rPr>
        <w:fldChar w:fldCharType="end"/>
      </w:r>
      <w:r>
        <w:t xml:space="preserve"> </w:t>
      </w:r>
      <w:r w:rsidRPr="00B7344E">
        <w:t>Mapa podobszaru zdegradowanego dzielnica Zatorze</w:t>
      </w:r>
      <w:bookmarkEnd w:id="60"/>
    </w:p>
    <w:p w14:paraId="00000919" w14:textId="77777777" w:rsidR="0079161D" w:rsidRPr="00654C25" w:rsidRDefault="00832A6A">
      <w:pPr>
        <w:jc w:val="both"/>
        <w:rPr>
          <w:sz w:val="24"/>
          <w:szCs w:val="24"/>
        </w:rPr>
      </w:pPr>
      <w:r w:rsidRPr="00654C25">
        <w:rPr>
          <w:noProof/>
        </w:rPr>
        <w:drawing>
          <wp:inline distT="0" distB="0" distL="0" distR="0" wp14:anchorId="31571DF9" wp14:editId="489CBBAC">
            <wp:extent cx="5528931" cy="6166884"/>
            <wp:effectExtent l="0" t="0" r="0" b="5715"/>
            <wp:docPr id="2135450806" name="image12.png" descr="Obraz zawierający tekst, mapa, diagram, zrzut ekranu&#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2.png" descr="Obraz zawierający tekst, mapa, diagram, zrzut ekranu&#10;&#10;Opis wygenerowany automatycznie"/>
                    <pic:cNvPicPr preferRelativeResize="0"/>
                  </pic:nvPicPr>
                  <pic:blipFill>
                    <a:blip r:embed="rId26"/>
                    <a:srcRect/>
                    <a:stretch>
                      <a:fillRect/>
                    </a:stretch>
                  </pic:blipFill>
                  <pic:spPr>
                    <a:xfrm>
                      <a:off x="0" y="0"/>
                      <a:ext cx="5532984" cy="6171405"/>
                    </a:xfrm>
                    <a:prstGeom prst="rect">
                      <a:avLst/>
                    </a:prstGeom>
                    <a:ln/>
                  </pic:spPr>
                </pic:pic>
              </a:graphicData>
            </a:graphic>
          </wp:inline>
        </w:drawing>
      </w:r>
    </w:p>
    <w:p w14:paraId="43028EA6" w14:textId="77777777" w:rsidR="00DA0FE0" w:rsidRDefault="00832A6A">
      <w:pPr>
        <w:spacing w:line="360" w:lineRule="auto"/>
        <w:jc w:val="both"/>
        <w:rPr>
          <w:sz w:val="24"/>
          <w:szCs w:val="24"/>
        </w:rPr>
      </w:pPr>
      <w:r w:rsidRPr="00654C25">
        <w:rPr>
          <w:sz w:val="24"/>
          <w:szCs w:val="24"/>
        </w:rPr>
        <w:lastRenderedPageBreak/>
        <w:t>Podobszar Zatorze pod względem liczby ludności</w:t>
      </w:r>
      <w:r w:rsidR="00040290">
        <w:rPr>
          <w:sz w:val="24"/>
          <w:szCs w:val="24"/>
        </w:rPr>
        <w:t xml:space="preserve"> </w:t>
      </w:r>
      <w:r w:rsidRPr="00654C25">
        <w:rPr>
          <w:sz w:val="24"/>
          <w:szCs w:val="24"/>
        </w:rPr>
        <w:t>zajmuje piątą</w:t>
      </w:r>
      <w:r w:rsidR="00BB0196">
        <w:rPr>
          <w:sz w:val="24"/>
          <w:szCs w:val="24"/>
        </w:rPr>
        <w:t xml:space="preserve"> pozycję</w:t>
      </w:r>
      <w:r w:rsidRPr="00654C25">
        <w:rPr>
          <w:sz w:val="24"/>
          <w:szCs w:val="24"/>
        </w:rPr>
        <w:t xml:space="preserve"> wśród analizowanych podobszarów. Sytuacja na rynku pracy ilustrowana wskaźnikiem </w:t>
      </w:r>
      <w:r w:rsidRPr="00654C25">
        <w:rPr>
          <w:i/>
          <w:sz w:val="24"/>
          <w:szCs w:val="24"/>
        </w:rPr>
        <w:t>liczba osób, którym przyznano świadczenie ze względu na bezrobocie lub bierność zawodową na 100 mieszkańców</w:t>
      </w:r>
      <w:r w:rsidRPr="00654C25">
        <w:rPr>
          <w:sz w:val="24"/>
          <w:szCs w:val="24"/>
        </w:rPr>
        <w:t xml:space="preserve"> jest nieco gorsza niż średnio dla miasta (2,83 osób korzystających z takich świadczeń w</w:t>
      </w:r>
      <w:r w:rsidR="00A604F0">
        <w:rPr>
          <w:sz w:val="24"/>
          <w:szCs w:val="24"/>
        </w:rPr>
        <w:t> </w:t>
      </w:r>
      <w:r w:rsidRPr="00654C25">
        <w:rPr>
          <w:sz w:val="24"/>
          <w:szCs w:val="24"/>
        </w:rPr>
        <w:t xml:space="preserve">podobszarze w stosunku do 2,70 w całym mieście). Wysoka jest liczba osób, którym przyznano świadczenie ze względu na niepełnosprawność na 100 mieszkańców (0,85 wobec 0,70 w mieście). Nieco poniżej średniej kształtuje się wartość wskaźnika </w:t>
      </w:r>
      <w:r w:rsidRPr="00654C25">
        <w:rPr>
          <w:i/>
          <w:sz w:val="24"/>
          <w:szCs w:val="24"/>
        </w:rPr>
        <w:t>liczba osób, którym przyznano świadczenie ze względu na długotrwałą lub ciężką chorobę na 100 mieszkańców</w:t>
      </w:r>
      <w:r w:rsidRPr="00654C25">
        <w:rPr>
          <w:sz w:val="24"/>
          <w:szCs w:val="24"/>
        </w:rPr>
        <w:t xml:space="preserve"> (0,44 w podobszarze, 0,48 w mieście).</w:t>
      </w:r>
    </w:p>
    <w:p w14:paraId="0000091C" w14:textId="521CAE9E" w:rsidR="0079161D" w:rsidRPr="00654C25" w:rsidRDefault="00832A6A">
      <w:pPr>
        <w:spacing w:line="360" w:lineRule="auto"/>
        <w:jc w:val="both"/>
        <w:rPr>
          <w:sz w:val="24"/>
          <w:szCs w:val="24"/>
        </w:rPr>
      </w:pPr>
      <w:r w:rsidRPr="00654C25">
        <w:rPr>
          <w:sz w:val="24"/>
          <w:szCs w:val="24"/>
        </w:rPr>
        <w:t>Liczba osób, którym przyznano świadczenie ze względu na ubóstwo na 100 mieszkańców jest poniżej</w:t>
      </w:r>
      <w:r w:rsidR="00040290">
        <w:rPr>
          <w:sz w:val="24"/>
          <w:szCs w:val="24"/>
        </w:rPr>
        <w:t xml:space="preserve"> </w:t>
      </w:r>
      <w:r w:rsidRPr="00654C25">
        <w:rPr>
          <w:sz w:val="24"/>
          <w:szCs w:val="24"/>
        </w:rPr>
        <w:t>średniej dla całego miasta (0,31 w podobszarze w stosunku do 0,33 w mieście).</w:t>
      </w:r>
      <w:r w:rsidR="00DA0FE0">
        <w:rPr>
          <w:sz w:val="24"/>
          <w:szCs w:val="24"/>
        </w:rPr>
        <w:t xml:space="preserve"> </w:t>
      </w:r>
      <w:r w:rsidRPr="00654C25">
        <w:rPr>
          <w:sz w:val="24"/>
          <w:szCs w:val="24"/>
        </w:rPr>
        <w:t>Zbliżona do średniej miejskiej jest liczba interwencji policji na 100 mieszkańców po 3</w:t>
      </w:r>
      <w:r w:rsidR="00A604F0">
        <w:rPr>
          <w:sz w:val="24"/>
          <w:szCs w:val="24"/>
        </w:rPr>
        <w:t> </w:t>
      </w:r>
      <w:r w:rsidRPr="00654C25">
        <w:rPr>
          <w:sz w:val="24"/>
          <w:szCs w:val="24"/>
        </w:rPr>
        <w:t xml:space="preserve">kwartałach 2022 roku (15,30 w podobszarze oraz 15,60 średnio dla całego miasta). </w:t>
      </w:r>
    </w:p>
    <w:p w14:paraId="0000091D" w14:textId="77777777" w:rsidR="0079161D" w:rsidRPr="00654C25" w:rsidRDefault="00832A6A">
      <w:pPr>
        <w:spacing w:line="360" w:lineRule="auto"/>
        <w:jc w:val="both"/>
        <w:rPr>
          <w:sz w:val="24"/>
          <w:szCs w:val="24"/>
        </w:rPr>
      </w:pPr>
      <w:r w:rsidRPr="00654C25">
        <w:rPr>
          <w:sz w:val="24"/>
          <w:szCs w:val="24"/>
        </w:rPr>
        <w:t>Aktywność obywatelska mierzona liczbą zgłoszonych projektów w budżecie obywatelskim na 100 mieszkańców w 2022 roku jest nieco niższa niż średnio w mieście (0,16 w podobszarze przy 0,19 w całym mieście).</w:t>
      </w:r>
    </w:p>
    <w:p w14:paraId="0000091E" w14:textId="5BF404B2" w:rsidR="0079161D" w:rsidRPr="00654C25" w:rsidRDefault="00832A6A">
      <w:pPr>
        <w:spacing w:line="360" w:lineRule="auto"/>
        <w:jc w:val="both"/>
        <w:rPr>
          <w:sz w:val="24"/>
          <w:szCs w:val="24"/>
        </w:rPr>
      </w:pPr>
      <w:r w:rsidRPr="00654C25">
        <w:rPr>
          <w:sz w:val="24"/>
          <w:szCs w:val="24"/>
        </w:rPr>
        <w:t>Podobszar Zatorze, leżący na północ od podobszaru</w:t>
      </w:r>
      <w:r w:rsidR="00040290">
        <w:rPr>
          <w:sz w:val="24"/>
          <w:szCs w:val="24"/>
        </w:rPr>
        <w:t xml:space="preserve"> </w:t>
      </w:r>
      <w:r w:rsidRPr="00654C25">
        <w:rPr>
          <w:sz w:val="24"/>
          <w:szCs w:val="24"/>
        </w:rPr>
        <w:t>Baildona, cechuje znaczny udział terenów zielonych, który wynosi 36% powierzchni ogólnej. Wysoki wskaźnik ludności na 1 km</w:t>
      </w:r>
      <w:r w:rsidRPr="00654C25">
        <w:rPr>
          <w:sz w:val="24"/>
          <w:szCs w:val="24"/>
          <w:vertAlign w:val="superscript"/>
        </w:rPr>
        <w:t>2</w:t>
      </w:r>
      <w:r w:rsidR="00DA0FE0">
        <w:rPr>
          <w:sz w:val="24"/>
          <w:szCs w:val="24"/>
        </w:rPr>
        <w:t xml:space="preserve"> </w:t>
      </w:r>
      <w:r w:rsidRPr="00654C25">
        <w:rPr>
          <w:sz w:val="24"/>
          <w:szCs w:val="24"/>
        </w:rPr>
        <w:t>terenów mieszkaniowych – wynoszący</w:t>
      </w:r>
      <w:r w:rsidR="00040290">
        <w:rPr>
          <w:sz w:val="24"/>
          <w:szCs w:val="24"/>
        </w:rPr>
        <w:t xml:space="preserve"> </w:t>
      </w:r>
      <w:r w:rsidRPr="00654C25">
        <w:rPr>
          <w:sz w:val="24"/>
          <w:szCs w:val="24"/>
        </w:rPr>
        <w:t>14 210,1</w:t>
      </w:r>
      <w:r w:rsidR="00A25928">
        <w:rPr>
          <w:sz w:val="24"/>
          <w:szCs w:val="24"/>
        </w:rPr>
        <w:t xml:space="preserve"> osób</w:t>
      </w:r>
      <w:r w:rsidRPr="00654C25">
        <w:rPr>
          <w:sz w:val="24"/>
          <w:szCs w:val="24"/>
        </w:rPr>
        <w:t xml:space="preserve"> - przyczynia się do wyzwań o charakterze funkcjonalnym.</w:t>
      </w:r>
    </w:p>
    <w:p w14:paraId="0000091F" w14:textId="31215DCD" w:rsidR="0079161D" w:rsidRPr="00654C25" w:rsidRDefault="00832A6A">
      <w:pPr>
        <w:spacing w:line="360" w:lineRule="auto"/>
        <w:jc w:val="both"/>
        <w:rPr>
          <w:sz w:val="24"/>
          <w:szCs w:val="24"/>
        </w:rPr>
      </w:pPr>
      <w:r w:rsidRPr="00654C25">
        <w:rPr>
          <w:sz w:val="24"/>
          <w:szCs w:val="24"/>
        </w:rPr>
        <w:t>W dzielnicy tylko nieznaczna część budynków podłączona jest do miejskiej sieci ciepłowniczej.</w:t>
      </w:r>
      <w:r w:rsidR="00040290">
        <w:rPr>
          <w:sz w:val="24"/>
          <w:szCs w:val="24"/>
        </w:rPr>
        <w:t xml:space="preserve"> </w:t>
      </w:r>
      <w:r w:rsidRPr="00654C25">
        <w:rPr>
          <w:sz w:val="24"/>
          <w:szCs w:val="24"/>
        </w:rPr>
        <w:t>Na terenie dzielnicy działają 783 podmioty gospodarcze, co w przeliczeniu na 100 mieszkańców daje wskaźnik 6,56; świadczy to o relatywnie niskim poziomie aktywności gospodarczej. W dzielnicy funkcjonują 3 szkoły podstawowe. Problemem obszaru jest natomiast niska dostępność do placówek przedszkolnych. W dzielnicy funkcjonuje zaledwie jedna tego typu placówka.</w:t>
      </w:r>
    </w:p>
    <w:p w14:paraId="00000921" w14:textId="05B41105" w:rsidR="0079161D" w:rsidRPr="00A25928" w:rsidRDefault="00832A6A" w:rsidP="00A25928">
      <w:pPr>
        <w:rPr>
          <w:sz w:val="24"/>
          <w:szCs w:val="24"/>
        </w:rPr>
      </w:pPr>
      <w:r w:rsidRPr="00654C25">
        <w:br w:type="page"/>
      </w:r>
    </w:p>
    <w:p w14:paraId="5C24C09B" w14:textId="4B6C895C" w:rsidR="00A25928" w:rsidRDefault="00A25928" w:rsidP="00A25928">
      <w:pPr>
        <w:pStyle w:val="Legenda"/>
        <w:keepNext/>
      </w:pPr>
      <w:bookmarkStart w:id="61" w:name="_Toc172638188"/>
      <w:r>
        <w:lastRenderedPageBreak/>
        <w:t xml:space="preserve">Tabela </w:t>
      </w:r>
      <w:r w:rsidR="00000000">
        <w:fldChar w:fldCharType="begin"/>
      </w:r>
      <w:r w:rsidR="00000000">
        <w:instrText xml:space="preserve"> SEQ Tabela \* ARABIC </w:instrText>
      </w:r>
      <w:r w:rsidR="00000000">
        <w:fldChar w:fldCharType="separate"/>
      </w:r>
      <w:r w:rsidR="00063E54">
        <w:rPr>
          <w:noProof/>
        </w:rPr>
        <w:t>29</w:t>
      </w:r>
      <w:r w:rsidR="00000000">
        <w:rPr>
          <w:noProof/>
        </w:rPr>
        <w:fldChar w:fldCharType="end"/>
      </w:r>
      <w:r>
        <w:t xml:space="preserve"> </w:t>
      </w:r>
      <w:r w:rsidRPr="00E36724">
        <w:t>Charakterystyka dzielnicy w zakresie analizowanych wskaźników</w:t>
      </w:r>
      <w:bookmarkEnd w:id="61"/>
    </w:p>
    <w:tbl>
      <w:tblPr>
        <w:tblStyle w:val="afb"/>
        <w:tblW w:w="92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1038"/>
        <w:gridCol w:w="1292"/>
        <w:gridCol w:w="1288"/>
      </w:tblGrid>
      <w:tr w:rsidR="00654C25" w:rsidRPr="00654C25" w14:paraId="66019F76" w14:textId="77777777">
        <w:trPr>
          <w:tblHeader/>
        </w:trPr>
        <w:tc>
          <w:tcPr>
            <w:tcW w:w="5665" w:type="dxa"/>
            <w:tcBorders>
              <w:bottom w:val="single" w:sz="12" w:space="0" w:color="000000"/>
            </w:tcBorders>
            <w:shd w:val="clear" w:color="auto" w:fill="auto"/>
            <w:vAlign w:val="bottom"/>
          </w:tcPr>
          <w:p w14:paraId="00000922" w14:textId="77777777" w:rsidR="0079161D" w:rsidRPr="00654C25" w:rsidRDefault="00832A6A">
            <w:pPr>
              <w:spacing w:before="48" w:after="48" w:line="240" w:lineRule="auto"/>
            </w:pPr>
            <w:r w:rsidRPr="00654C25">
              <w:t> </w:t>
            </w:r>
          </w:p>
        </w:tc>
        <w:tc>
          <w:tcPr>
            <w:tcW w:w="1038" w:type="dxa"/>
            <w:tcBorders>
              <w:bottom w:val="single" w:sz="12" w:space="0" w:color="000000"/>
            </w:tcBorders>
            <w:shd w:val="clear" w:color="auto" w:fill="auto"/>
            <w:vAlign w:val="center"/>
          </w:tcPr>
          <w:p w14:paraId="00000923" w14:textId="77777777" w:rsidR="0079161D" w:rsidRPr="00654C25" w:rsidRDefault="00832A6A">
            <w:pPr>
              <w:spacing w:before="48" w:after="48" w:line="240" w:lineRule="auto"/>
              <w:jc w:val="center"/>
              <w:rPr>
                <w:b/>
                <w:sz w:val="18"/>
                <w:szCs w:val="18"/>
              </w:rPr>
            </w:pPr>
            <w:r w:rsidRPr="00654C25">
              <w:rPr>
                <w:b/>
                <w:sz w:val="18"/>
                <w:szCs w:val="18"/>
              </w:rPr>
              <w:t>ZATORZE</w:t>
            </w:r>
          </w:p>
        </w:tc>
        <w:tc>
          <w:tcPr>
            <w:tcW w:w="1292" w:type="dxa"/>
            <w:tcBorders>
              <w:bottom w:val="single" w:sz="12" w:space="0" w:color="000000"/>
            </w:tcBorders>
            <w:shd w:val="clear" w:color="auto" w:fill="FFCC66"/>
            <w:vAlign w:val="center"/>
          </w:tcPr>
          <w:p w14:paraId="00000924"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8" w:type="dxa"/>
            <w:tcBorders>
              <w:bottom w:val="single" w:sz="12" w:space="0" w:color="000000"/>
            </w:tcBorders>
            <w:shd w:val="clear" w:color="auto" w:fill="FFCC66"/>
            <w:vAlign w:val="center"/>
          </w:tcPr>
          <w:p w14:paraId="00000925"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74F54B2" w14:textId="77777777">
        <w:tc>
          <w:tcPr>
            <w:tcW w:w="9283" w:type="dxa"/>
            <w:gridSpan w:val="4"/>
            <w:tcBorders>
              <w:top w:val="single" w:sz="12" w:space="0" w:color="000000"/>
            </w:tcBorders>
            <w:shd w:val="clear" w:color="auto" w:fill="FFCC66"/>
            <w:vAlign w:val="center"/>
          </w:tcPr>
          <w:p w14:paraId="00000926" w14:textId="77777777" w:rsidR="0079161D" w:rsidRPr="00654C25" w:rsidRDefault="00832A6A">
            <w:pPr>
              <w:spacing w:before="48" w:after="48" w:line="240" w:lineRule="auto"/>
            </w:pPr>
            <w:r w:rsidRPr="00654C25">
              <w:t>Obszar społeczny</w:t>
            </w:r>
          </w:p>
        </w:tc>
      </w:tr>
      <w:tr w:rsidR="00654C25" w:rsidRPr="00654C25" w14:paraId="697120E8" w14:textId="77777777">
        <w:tc>
          <w:tcPr>
            <w:tcW w:w="5665" w:type="dxa"/>
            <w:tcBorders>
              <w:top w:val="single" w:sz="12" w:space="0" w:color="000000"/>
            </w:tcBorders>
            <w:shd w:val="clear" w:color="auto" w:fill="auto"/>
            <w:vAlign w:val="center"/>
          </w:tcPr>
          <w:p w14:paraId="0000092A"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8" w:type="dxa"/>
            <w:tcBorders>
              <w:top w:val="single" w:sz="12" w:space="0" w:color="000000"/>
            </w:tcBorders>
            <w:shd w:val="clear" w:color="auto" w:fill="auto"/>
            <w:vAlign w:val="center"/>
          </w:tcPr>
          <w:p w14:paraId="0000092B" w14:textId="77777777" w:rsidR="0079161D" w:rsidRPr="00654C25" w:rsidRDefault="00832A6A">
            <w:pPr>
              <w:spacing w:before="48" w:after="48" w:line="240" w:lineRule="auto"/>
              <w:jc w:val="right"/>
              <w:rPr>
                <w:sz w:val="18"/>
                <w:szCs w:val="18"/>
              </w:rPr>
            </w:pPr>
            <w:r w:rsidRPr="00654C25">
              <w:rPr>
                <w:sz w:val="18"/>
                <w:szCs w:val="18"/>
              </w:rPr>
              <w:t>338</w:t>
            </w:r>
          </w:p>
        </w:tc>
        <w:tc>
          <w:tcPr>
            <w:tcW w:w="1292" w:type="dxa"/>
            <w:tcBorders>
              <w:top w:val="single" w:sz="12" w:space="0" w:color="000000"/>
            </w:tcBorders>
            <w:shd w:val="clear" w:color="auto" w:fill="FFCC66"/>
            <w:vAlign w:val="center"/>
          </w:tcPr>
          <w:p w14:paraId="0000092C" w14:textId="77777777" w:rsidR="0079161D" w:rsidRPr="00654C25" w:rsidRDefault="00832A6A">
            <w:pPr>
              <w:spacing w:before="48" w:after="48" w:line="240" w:lineRule="auto"/>
              <w:jc w:val="right"/>
              <w:rPr>
                <w:sz w:val="18"/>
                <w:szCs w:val="18"/>
              </w:rPr>
            </w:pPr>
            <w:r w:rsidRPr="00654C25">
              <w:rPr>
                <w:sz w:val="18"/>
                <w:szCs w:val="18"/>
              </w:rPr>
              <w:t>7,6%</w:t>
            </w:r>
          </w:p>
        </w:tc>
        <w:tc>
          <w:tcPr>
            <w:tcW w:w="1288" w:type="dxa"/>
            <w:tcBorders>
              <w:top w:val="single" w:sz="12" w:space="0" w:color="000000"/>
            </w:tcBorders>
            <w:shd w:val="clear" w:color="auto" w:fill="FFCC66"/>
            <w:vAlign w:val="center"/>
          </w:tcPr>
          <w:p w14:paraId="0000092D"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40841DE" w14:textId="77777777">
        <w:tc>
          <w:tcPr>
            <w:tcW w:w="5665" w:type="dxa"/>
            <w:shd w:val="clear" w:color="auto" w:fill="auto"/>
            <w:vAlign w:val="center"/>
          </w:tcPr>
          <w:p w14:paraId="0000092E"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038" w:type="dxa"/>
            <w:shd w:val="clear" w:color="auto" w:fill="auto"/>
            <w:vAlign w:val="center"/>
          </w:tcPr>
          <w:p w14:paraId="0000092F" w14:textId="77777777" w:rsidR="0079161D" w:rsidRPr="00654C25" w:rsidRDefault="00832A6A">
            <w:pPr>
              <w:spacing w:before="48" w:after="48" w:line="240" w:lineRule="auto"/>
              <w:jc w:val="right"/>
              <w:rPr>
                <w:sz w:val="18"/>
                <w:szCs w:val="18"/>
              </w:rPr>
            </w:pPr>
            <w:r w:rsidRPr="00654C25">
              <w:rPr>
                <w:sz w:val="18"/>
                <w:szCs w:val="18"/>
              </w:rPr>
              <w:t>52</w:t>
            </w:r>
          </w:p>
        </w:tc>
        <w:tc>
          <w:tcPr>
            <w:tcW w:w="1292" w:type="dxa"/>
            <w:shd w:val="clear" w:color="auto" w:fill="FFCC66"/>
            <w:vAlign w:val="center"/>
          </w:tcPr>
          <w:p w14:paraId="00000930" w14:textId="77777777" w:rsidR="0079161D" w:rsidRPr="00654C25" w:rsidRDefault="00832A6A">
            <w:pPr>
              <w:spacing w:before="48" w:after="48" w:line="240" w:lineRule="auto"/>
              <w:jc w:val="right"/>
              <w:rPr>
                <w:sz w:val="18"/>
                <w:szCs w:val="18"/>
              </w:rPr>
            </w:pPr>
            <w:r w:rsidRPr="00654C25">
              <w:rPr>
                <w:sz w:val="18"/>
                <w:szCs w:val="18"/>
              </w:rPr>
              <w:t>6,7%</w:t>
            </w:r>
          </w:p>
        </w:tc>
        <w:tc>
          <w:tcPr>
            <w:tcW w:w="1288" w:type="dxa"/>
            <w:shd w:val="clear" w:color="auto" w:fill="FFCC66"/>
            <w:vAlign w:val="center"/>
          </w:tcPr>
          <w:p w14:paraId="00000931"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3BD3B678" w14:textId="77777777">
        <w:tc>
          <w:tcPr>
            <w:tcW w:w="5665" w:type="dxa"/>
            <w:shd w:val="clear" w:color="auto" w:fill="auto"/>
            <w:vAlign w:val="center"/>
          </w:tcPr>
          <w:p w14:paraId="00000932"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8" w:type="dxa"/>
            <w:shd w:val="clear" w:color="auto" w:fill="auto"/>
            <w:vAlign w:val="center"/>
          </w:tcPr>
          <w:p w14:paraId="00000933" w14:textId="77777777" w:rsidR="0079161D" w:rsidRPr="00654C25" w:rsidRDefault="00832A6A">
            <w:pPr>
              <w:spacing w:before="48" w:after="48" w:line="240" w:lineRule="auto"/>
              <w:jc w:val="right"/>
              <w:rPr>
                <w:sz w:val="18"/>
                <w:szCs w:val="18"/>
              </w:rPr>
            </w:pPr>
            <w:r w:rsidRPr="00654C25">
              <w:rPr>
                <w:sz w:val="18"/>
                <w:szCs w:val="18"/>
              </w:rPr>
              <w:t>101</w:t>
            </w:r>
          </w:p>
        </w:tc>
        <w:tc>
          <w:tcPr>
            <w:tcW w:w="1292" w:type="dxa"/>
            <w:shd w:val="clear" w:color="auto" w:fill="FFCC66"/>
            <w:vAlign w:val="center"/>
          </w:tcPr>
          <w:p w14:paraId="00000934" w14:textId="77777777" w:rsidR="0079161D" w:rsidRPr="00654C25" w:rsidRDefault="00832A6A">
            <w:pPr>
              <w:spacing w:before="48" w:after="48" w:line="240" w:lineRule="auto"/>
              <w:jc w:val="right"/>
              <w:rPr>
                <w:sz w:val="18"/>
                <w:szCs w:val="18"/>
              </w:rPr>
            </w:pPr>
            <w:r w:rsidRPr="00654C25">
              <w:rPr>
                <w:sz w:val="18"/>
                <w:szCs w:val="18"/>
              </w:rPr>
              <w:t>8,8%</w:t>
            </w:r>
          </w:p>
        </w:tc>
        <w:tc>
          <w:tcPr>
            <w:tcW w:w="1288" w:type="dxa"/>
            <w:shd w:val="clear" w:color="auto" w:fill="FFCC66"/>
            <w:vAlign w:val="center"/>
          </w:tcPr>
          <w:p w14:paraId="00000935"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440BE4BF" w14:textId="77777777">
        <w:tc>
          <w:tcPr>
            <w:tcW w:w="5665" w:type="dxa"/>
            <w:shd w:val="clear" w:color="auto" w:fill="auto"/>
            <w:vAlign w:val="center"/>
          </w:tcPr>
          <w:p w14:paraId="00000936"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8" w:type="dxa"/>
            <w:shd w:val="clear" w:color="auto" w:fill="auto"/>
            <w:vAlign w:val="center"/>
          </w:tcPr>
          <w:p w14:paraId="00000937" w14:textId="77777777" w:rsidR="0079161D" w:rsidRPr="00654C25" w:rsidRDefault="00832A6A">
            <w:pPr>
              <w:spacing w:before="48" w:after="48" w:line="240" w:lineRule="auto"/>
              <w:jc w:val="right"/>
              <w:rPr>
                <w:sz w:val="18"/>
                <w:szCs w:val="18"/>
              </w:rPr>
            </w:pPr>
            <w:r w:rsidRPr="00654C25">
              <w:rPr>
                <w:sz w:val="18"/>
                <w:szCs w:val="18"/>
              </w:rPr>
              <w:t>37</w:t>
            </w:r>
          </w:p>
        </w:tc>
        <w:tc>
          <w:tcPr>
            <w:tcW w:w="1292" w:type="dxa"/>
            <w:shd w:val="clear" w:color="auto" w:fill="FFCC66"/>
            <w:vAlign w:val="center"/>
          </w:tcPr>
          <w:p w14:paraId="00000938" w14:textId="77777777" w:rsidR="0079161D" w:rsidRPr="00654C25" w:rsidRDefault="00832A6A">
            <w:pPr>
              <w:spacing w:before="48" w:after="48" w:line="240" w:lineRule="auto"/>
              <w:jc w:val="right"/>
              <w:rPr>
                <w:sz w:val="18"/>
                <w:szCs w:val="18"/>
              </w:rPr>
            </w:pPr>
            <w:r w:rsidRPr="00654C25">
              <w:rPr>
                <w:sz w:val="18"/>
                <w:szCs w:val="18"/>
              </w:rPr>
              <w:t>6,9%</w:t>
            </w:r>
          </w:p>
        </w:tc>
        <w:tc>
          <w:tcPr>
            <w:tcW w:w="1288" w:type="dxa"/>
            <w:shd w:val="clear" w:color="auto" w:fill="FFCC66"/>
            <w:vAlign w:val="center"/>
          </w:tcPr>
          <w:p w14:paraId="00000939"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17535459" w14:textId="77777777">
        <w:tc>
          <w:tcPr>
            <w:tcW w:w="5665" w:type="dxa"/>
            <w:shd w:val="clear" w:color="auto" w:fill="auto"/>
            <w:vAlign w:val="center"/>
          </w:tcPr>
          <w:p w14:paraId="0000093A"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038" w:type="dxa"/>
            <w:shd w:val="clear" w:color="auto" w:fill="auto"/>
            <w:vAlign w:val="center"/>
          </w:tcPr>
          <w:p w14:paraId="0000093B" w14:textId="77777777" w:rsidR="0079161D" w:rsidRPr="00654C25" w:rsidRDefault="00832A6A">
            <w:pPr>
              <w:spacing w:before="48" w:after="48" w:line="240" w:lineRule="auto"/>
              <w:jc w:val="right"/>
              <w:rPr>
                <w:sz w:val="18"/>
                <w:szCs w:val="18"/>
              </w:rPr>
            </w:pPr>
            <w:r w:rsidRPr="00654C25">
              <w:rPr>
                <w:sz w:val="18"/>
                <w:szCs w:val="18"/>
              </w:rPr>
              <w:t>2,83</w:t>
            </w:r>
          </w:p>
        </w:tc>
        <w:tc>
          <w:tcPr>
            <w:tcW w:w="1292" w:type="dxa"/>
            <w:shd w:val="clear" w:color="auto" w:fill="FFCC66"/>
            <w:vAlign w:val="center"/>
          </w:tcPr>
          <w:p w14:paraId="0000093C"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3D"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72D78F74" w14:textId="77777777">
        <w:tc>
          <w:tcPr>
            <w:tcW w:w="5665" w:type="dxa"/>
            <w:shd w:val="clear" w:color="auto" w:fill="auto"/>
            <w:vAlign w:val="center"/>
          </w:tcPr>
          <w:p w14:paraId="0000093E"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8" w:type="dxa"/>
            <w:shd w:val="clear" w:color="auto" w:fill="auto"/>
            <w:vAlign w:val="center"/>
          </w:tcPr>
          <w:p w14:paraId="0000093F" w14:textId="77777777" w:rsidR="0079161D" w:rsidRPr="00654C25" w:rsidRDefault="00832A6A">
            <w:pPr>
              <w:spacing w:before="48" w:after="48" w:line="240" w:lineRule="auto"/>
              <w:jc w:val="right"/>
              <w:rPr>
                <w:sz w:val="18"/>
                <w:szCs w:val="18"/>
              </w:rPr>
            </w:pPr>
            <w:r w:rsidRPr="00654C25">
              <w:rPr>
                <w:sz w:val="18"/>
                <w:szCs w:val="18"/>
              </w:rPr>
              <w:t>0,44</w:t>
            </w:r>
          </w:p>
        </w:tc>
        <w:tc>
          <w:tcPr>
            <w:tcW w:w="1292" w:type="dxa"/>
            <w:shd w:val="clear" w:color="auto" w:fill="FFCC66"/>
            <w:vAlign w:val="center"/>
          </w:tcPr>
          <w:p w14:paraId="00000940"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41"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52A74D06" w14:textId="77777777">
        <w:tc>
          <w:tcPr>
            <w:tcW w:w="5665" w:type="dxa"/>
            <w:shd w:val="clear" w:color="auto" w:fill="auto"/>
            <w:vAlign w:val="center"/>
          </w:tcPr>
          <w:p w14:paraId="00000942"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8" w:type="dxa"/>
            <w:shd w:val="clear" w:color="auto" w:fill="auto"/>
            <w:vAlign w:val="center"/>
          </w:tcPr>
          <w:p w14:paraId="00000943" w14:textId="77777777" w:rsidR="0079161D" w:rsidRPr="00654C25" w:rsidRDefault="00832A6A">
            <w:pPr>
              <w:spacing w:before="48" w:after="48" w:line="240" w:lineRule="auto"/>
              <w:jc w:val="right"/>
              <w:rPr>
                <w:sz w:val="18"/>
                <w:szCs w:val="18"/>
              </w:rPr>
            </w:pPr>
            <w:r w:rsidRPr="00654C25">
              <w:rPr>
                <w:sz w:val="18"/>
                <w:szCs w:val="18"/>
              </w:rPr>
              <w:t>0,85</w:t>
            </w:r>
          </w:p>
        </w:tc>
        <w:tc>
          <w:tcPr>
            <w:tcW w:w="1292" w:type="dxa"/>
            <w:shd w:val="clear" w:color="auto" w:fill="FFCC66"/>
            <w:vAlign w:val="center"/>
          </w:tcPr>
          <w:p w14:paraId="00000944"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45"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7742D0FE" w14:textId="77777777">
        <w:tc>
          <w:tcPr>
            <w:tcW w:w="5665" w:type="dxa"/>
            <w:shd w:val="clear" w:color="auto" w:fill="auto"/>
            <w:vAlign w:val="center"/>
          </w:tcPr>
          <w:p w14:paraId="00000946"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8" w:type="dxa"/>
            <w:shd w:val="clear" w:color="auto" w:fill="auto"/>
            <w:vAlign w:val="center"/>
          </w:tcPr>
          <w:p w14:paraId="00000947" w14:textId="77777777" w:rsidR="0079161D" w:rsidRPr="00654C25" w:rsidRDefault="00832A6A">
            <w:pPr>
              <w:spacing w:before="48" w:after="48" w:line="240" w:lineRule="auto"/>
              <w:jc w:val="right"/>
              <w:rPr>
                <w:sz w:val="18"/>
                <w:szCs w:val="18"/>
              </w:rPr>
            </w:pPr>
            <w:r w:rsidRPr="00654C25">
              <w:rPr>
                <w:sz w:val="18"/>
                <w:szCs w:val="18"/>
              </w:rPr>
              <w:t>0,31</w:t>
            </w:r>
          </w:p>
        </w:tc>
        <w:tc>
          <w:tcPr>
            <w:tcW w:w="1292" w:type="dxa"/>
            <w:shd w:val="clear" w:color="auto" w:fill="FFCC66"/>
            <w:vAlign w:val="center"/>
          </w:tcPr>
          <w:p w14:paraId="00000948"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49"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59589D1A" w14:textId="77777777">
        <w:tc>
          <w:tcPr>
            <w:tcW w:w="5665" w:type="dxa"/>
            <w:shd w:val="clear" w:color="auto" w:fill="auto"/>
            <w:vAlign w:val="center"/>
          </w:tcPr>
          <w:p w14:paraId="0000094A"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038" w:type="dxa"/>
            <w:shd w:val="clear" w:color="auto" w:fill="auto"/>
            <w:vAlign w:val="center"/>
          </w:tcPr>
          <w:p w14:paraId="0000094B" w14:textId="77777777" w:rsidR="0079161D" w:rsidRPr="00654C25" w:rsidRDefault="00832A6A">
            <w:pPr>
              <w:spacing w:before="48" w:after="48" w:line="240" w:lineRule="auto"/>
              <w:jc w:val="right"/>
              <w:rPr>
                <w:sz w:val="18"/>
                <w:szCs w:val="18"/>
              </w:rPr>
            </w:pPr>
            <w:r w:rsidRPr="00654C25">
              <w:rPr>
                <w:sz w:val="18"/>
                <w:szCs w:val="18"/>
              </w:rPr>
              <w:t>1 826,00</w:t>
            </w:r>
          </w:p>
        </w:tc>
        <w:tc>
          <w:tcPr>
            <w:tcW w:w="1292" w:type="dxa"/>
            <w:shd w:val="clear" w:color="auto" w:fill="FFCC66"/>
            <w:vAlign w:val="center"/>
          </w:tcPr>
          <w:p w14:paraId="0000094C" w14:textId="77777777" w:rsidR="0079161D" w:rsidRPr="00654C25" w:rsidRDefault="00832A6A">
            <w:pPr>
              <w:spacing w:before="48" w:after="48" w:line="240" w:lineRule="auto"/>
              <w:jc w:val="right"/>
              <w:rPr>
                <w:sz w:val="18"/>
                <w:szCs w:val="18"/>
              </w:rPr>
            </w:pPr>
            <w:r w:rsidRPr="00654C25">
              <w:rPr>
                <w:sz w:val="18"/>
                <w:szCs w:val="18"/>
              </w:rPr>
              <w:t>7,1%</w:t>
            </w:r>
          </w:p>
        </w:tc>
        <w:tc>
          <w:tcPr>
            <w:tcW w:w="1288" w:type="dxa"/>
            <w:shd w:val="clear" w:color="auto" w:fill="FFCC66"/>
            <w:vAlign w:val="center"/>
          </w:tcPr>
          <w:p w14:paraId="0000094D"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378FDFF6" w14:textId="77777777">
        <w:tc>
          <w:tcPr>
            <w:tcW w:w="5665" w:type="dxa"/>
            <w:shd w:val="clear" w:color="auto" w:fill="auto"/>
            <w:vAlign w:val="center"/>
          </w:tcPr>
          <w:p w14:paraId="0000094E"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8" w:type="dxa"/>
            <w:shd w:val="clear" w:color="auto" w:fill="auto"/>
            <w:vAlign w:val="center"/>
          </w:tcPr>
          <w:p w14:paraId="0000094F" w14:textId="77777777" w:rsidR="0079161D" w:rsidRPr="00654C25" w:rsidRDefault="00832A6A">
            <w:pPr>
              <w:spacing w:before="48" w:after="48" w:line="240" w:lineRule="auto"/>
              <w:jc w:val="right"/>
              <w:rPr>
                <w:sz w:val="18"/>
                <w:szCs w:val="18"/>
              </w:rPr>
            </w:pPr>
            <w:r w:rsidRPr="00654C25">
              <w:rPr>
                <w:sz w:val="18"/>
                <w:szCs w:val="18"/>
              </w:rPr>
              <w:t>15,3</w:t>
            </w:r>
          </w:p>
        </w:tc>
        <w:tc>
          <w:tcPr>
            <w:tcW w:w="1292" w:type="dxa"/>
            <w:shd w:val="clear" w:color="auto" w:fill="FFCC66"/>
            <w:vAlign w:val="center"/>
          </w:tcPr>
          <w:p w14:paraId="00000950"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51"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258FC154" w14:textId="77777777">
        <w:tc>
          <w:tcPr>
            <w:tcW w:w="5665" w:type="dxa"/>
            <w:shd w:val="clear" w:color="auto" w:fill="auto"/>
            <w:vAlign w:val="center"/>
          </w:tcPr>
          <w:p w14:paraId="00000952"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8" w:type="dxa"/>
            <w:shd w:val="clear" w:color="auto" w:fill="auto"/>
            <w:vAlign w:val="center"/>
          </w:tcPr>
          <w:p w14:paraId="00000953" w14:textId="77777777" w:rsidR="0079161D" w:rsidRPr="00654C25" w:rsidRDefault="00832A6A">
            <w:pPr>
              <w:spacing w:before="48" w:after="48" w:line="240" w:lineRule="auto"/>
              <w:jc w:val="right"/>
              <w:rPr>
                <w:sz w:val="18"/>
                <w:szCs w:val="18"/>
              </w:rPr>
            </w:pPr>
            <w:r w:rsidRPr="00654C25">
              <w:rPr>
                <w:sz w:val="18"/>
                <w:szCs w:val="18"/>
              </w:rPr>
              <w:t>19</w:t>
            </w:r>
          </w:p>
        </w:tc>
        <w:tc>
          <w:tcPr>
            <w:tcW w:w="1292" w:type="dxa"/>
            <w:shd w:val="clear" w:color="auto" w:fill="FFCC66"/>
            <w:vAlign w:val="center"/>
          </w:tcPr>
          <w:p w14:paraId="00000954" w14:textId="77777777" w:rsidR="0079161D" w:rsidRPr="00654C25" w:rsidRDefault="00832A6A">
            <w:pPr>
              <w:spacing w:before="48" w:after="48" w:line="240" w:lineRule="auto"/>
              <w:jc w:val="right"/>
              <w:rPr>
                <w:sz w:val="18"/>
                <w:szCs w:val="18"/>
              </w:rPr>
            </w:pPr>
            <w:r w:rsidRPr="00654C25">
              <w:rPr>
                <w:sz w:val="18"/>
                <w:szCs w:val="18"/>
              </w:rPr>
              <w:t>6,1%</w:t>
            </w:r>
          </w:p>
        </w:tc>
        <w:tc>
          <w:tcPr>
            <w:tcW w:w="1288" w:type="dxa"/>
            <w:shd w:val="clear" w:color="auto" w:fill="FFCC66"/>
            <w:vAlign w:val="center"/>
          </w:tcPr>
          <w:p w14:paraId="00000955"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16F868A5" w14:textId="77777777">
        <w:tc>
          <w:tcPr>
            <w:tcW w:w="5665" w:type="dxa"/>
            <w:shd w:val="clear" w:color="auto" w:fill="auto"/>
            <w:vAlign w:val="center"/>
          </w:tcPr>
          <w:p w14:paraId="00000956"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8" w:type="dxa"/>
            <w:shd w:val="clear" w:color="auto" w:fill="auto"/>
            <w:vAlign w:val="center"/>
          </w:tcPr>
          <w:p w14:paraId="00000957" w14:textId="77777777" w:rsidR="0079161D" w:rsidRPr="00654C25" w:rsidRDefault="00832A6A">
            <w:pPr>
              <w:spacing w:before="48" w:after="48" w:line="240" w:lineRule="auto"/>
              <w:jc w:val="right"/>
              <w:rPr>
                <w:sz w:val="18"/>
                <w:szCs w:val="18"/>
              </w:rPr>
            </w:pPr>
            <w:r w:rsidRPr="00654C25">
              <w:rPr>
                <w:sz w:val="18"/>
                <w:szCs w:val="18"/>
              </w:rPr>
              <w:t>0,16</w:t>
            </w:r>
          </w:p>
        </w:tc>
        <w:tc>
          <w:tcPr>
            <w:tcW w:w="1292" w:type="dxa"/>
            <w:shd w:val="clear" w:color="auto" w:fill="FFCC66"/>
            <w:vAlign w:val="center"/>
          </w:tcPr>
          <w:p w14:paraId="00000958"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59"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52D32D19" w14:textId="77777777">
        <w:trPr>
          <w:tblHeader/>
        </w:trPr>
        <w:tc>
          <w:tcPr>
            <w:tcW w:w="9283" w:type="dxa"/>
            <w:gridSpan w:val="4"/>
            <w:tcBorders>
              <w:bottom w:val="single" w:sz="12" w:space="0" w:color="000000"/>
            </w:tcBorders>
            <w:shd w:val="clear" w:color="auto" w:fill="FFCC66"/>
            <w:vAlign w:val="bottom"/>
          </w:tcPr>
          <w:p w14:paraId="0000095A" w14:textId="1314E36D"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0A7609E7" w14:textId="77777777">
        <w:tc>
          <w:tcPr>
            <w:tcW w:w="5665" w:type="dxa"/>
            <w:tcBorders>
              <w:top w:val="single" w:sz="12" w:space="0" w:color="000000"/>
            </w:tcBorders>
            <w:shd w:val="clear" w:color="auto" w:fill="auto"/>
            <w:vAlign w:val="center"/>
          </w:tcPr>
          <w:p w14:paraId="0000095E" w14:textId="77777777" w:rsidR="0079161D" w:rsidRPr="00654C25" w:rsidRDefault="00832A6A" w:rsidP="001743E2">
            <w:pPr>
              <w:numPr>
                <w:ilvl w:val="0"/>
                <w:numId w:val="67"/>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działalności gospodarczych na 100 mieszkańców </w:t>
            </w:r>
          </w:p>
        </w:tc>
        <w:tc>
          <w:tcPr>
            <w:tcW w:w="1038" w:type="dxa"/>
            <w:tcBorders>
              <w:top w:val="single" w:sz="12" w:space="0" w:color="000000"/>
            </w:tcBorders>
            <w:shd w:val="clear" w:color="auto" w:fill="auto"/>
            <w:vAlign w:val="center"/>
          </w:tcPr>
          <w:p w14:paraId="0000095F" w14:textId="77777777" w:rsidR="0079161D" w:rsidRPr="00654C25" w:rsidRDefault="00832A6A">
            <w:pPr>
              <w:spacing w:before="48" w:after="48" w:line="240" w:lineRule="auto"/>
              <w:jc w:val="right"/>
              <w:rPr>
                <w:sz w:val="18"/>
                <w:szCs w:val="18"/>
              </w:rPr>
            </w:pPr>
            <w:r w:rsidRPr="00654C25">
              <w:rPr>
                <w:sz w:val="18"/>
                <w:szCs w:val="18"/>
              </w:rPr>
              <w:t>6,56</w:t>
            </w:r>
          </w:p>
        </w:tc>
        <w:tc>
          <w:tcPr>
            <w:tcW w:w="1292" w:type="dxa"/>
            <w:tcBorders>
              <w:top w:val="single" w:sz="12" w:space="0" w:color="000000"/>
            </w:tcBorders>
            <w:shd w:val="clear" w:color="auto" w:fill="FFCC66"/>
            <w:vAlign w:val="center"/>
          </w:tcPr>
          <w:p w14:paraId="00000960" w14:textId="77777777" w:rsidR="0079161D" w:rsidRPr="00654C25" w:rsidRDefault="0079161D">
            <w:pPr>
              <w:spacing w:before="48" w:after="48" w:line="240" w:lineRule="auto"/>
              <w:jc w:val="right"/>
              <w:rPr>
                <w:sz w:val="18"/>
                <w:szCs w:val="18"/>
              </w:rPr>
            </w:pPr>
          </w:p>
        </w:tc>
        <w:tc>
          <w:tcPr>
            <w:tcW w:w="1288" w:type="dxa"/>
            <w:tcBorders>
              <w:top w:val="single" w:sz="12" w:space="0" w:color="000000"/>
            </w:tcBorders>
            <w:shd w:val="clear" w:color="auto" w:fill="FFCC66"/>
          </w:tcPr>
          <w:p w14:paraId="00000961"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6D669305" w14:textId="77777777">
        <w:tc>
          <w:tcPr>
            <w:tcW w:w="9283" w:type="dxa"/>
            <w:gridSpan w:val="4"/>
            <w:shd w:val="clear" w:color="auto" w:fill="FFCC66"/>
            <w:vAlign w:val="center"/>
          </w:tcPr>
          <w:p w14:paraId="00000962" w14:textId="77777777" w:rsidR="0079161D" w:rsidRPr="00654C25" w:rsidRDefault="00832A6A">
            <w:pPr>
              <w:spacing w:before="48" w:after="48" w:line="240" w:lineRule="auto"/>
            </w:pPr>
            <w:r w:rsidRPr="00654C25">
              <w:t>Obszar środowiska</w:t>
            </w:r>
          </w:p>
        </w:tc>
      </w:tr>
      <w:tr w:rsidR="00654C25" w:rsidRPr="00654C25" w14:paraId="13231830" w14:textId="77777777">
        <w:tc>
          <w:tcPr>
            <w:tcW w:w="5665" w:type="dxa"/>
            <w:shd w:val="clear" w:color="auto" w:fill="auto"/>
            <w:vAlign w:val="center"/>
          </w:tcPr>
          <w:p w14:paraId="00000966" w14:textId="25190C7A" w:rsidR="0079161D" w:rsidRPr="00654C25" w:rsidRDefault="00832A6A" w:rsidP="001743E2">
            <w:pPr>
              <w:numPr>
                <w:ilvl w:val="0"/>
                <w:numId w:val="68"/>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594C17" w:rsidRPr="00654C25">
              <w:rPr>
                <w:sz w:val="18"/>
                <w:szCs w:val="18"/>
              </w:rPr>
              <w:t xml:space="preserve"> w %</w:t>
            </w:r>
          </w:p>
        </w:tc>
        <w:tc>
          <w:tcPr>
            <w:tcW w:w="1038" w:type="dxa"/>
            <w:shd w:val="clear" w:color="auto" w:fill="auto"/>
            <w:vAlign w:val="center"/>
          </w:tcPr>
          <w:p w14:paraId="00000967" w14:textId="77777777" w:rsidR="0079161D" w:rsidRPr="00654C25" w:rsidRDefault="00832A6A">
            <w:pPr>
              <w:spacing w:before="48" w:after="48" w:line="240" w:lineRule="auto"/>
              <w:jc w:val="right"/>
              <w:rPr>
                <w:sz w:val="18"/>
                <w:szCs w:val="18"/>
              </w:rPr>
            </w:pPr>
            <w:r w:rsidRPr="00654C25">
              <w:rPr>
                <w:sz w:val="18"/>
                <w:szCs w:val="18"/>
              </w:rPr>
              <w:t>36,74</w:t>
            </w:r>
          </w:p>
        </w:tc>
        <w:tc>
          <w:tcPr>
            <w:tcW w:w="1292" w:type="dxa"/>
            <w:shd w:val="clear" w:color="auto" w:fill="FFCC66"/>
            <w:vAlign w:val="center"/>
          </w:tcPr>
          <w:p w14:paraId="00000968" w14:textId="77777777" w:rsidR="0079161D" w:rsidRPr="00654C25" w:rsidRDefault="0079161D">
            <w:pPr>
              <w:spacing w:before="48" w:after="48" w:line="240" w:lineRule="auto"/>
              <w:jc w:val="right"/>
              <w:rPr>
                <w:sz w:val="18"/>
                <w:szCs w:val="18"/>
                <w:u w:val="single"/>
              </w:rPr>
            </w:pPr>
          </w:p>
        </w:tc>
        <w:tc>
          <w:tcPr>
            <w:tcW w:w="1288" w:type="dxa"/>
            <w:shd w:val="clear" w:color="auto" w:fill="FFCC66"/>
            <w:vAlign w:val="center"/>
          </w:tcPr>
          <w:p w14:paraId="00000969"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4463962B" w14:textId="77777777">
        <w:tc>
          <w:tcPr>
            <w:tcW w:w="5665" w:type="dxa"/>
            <w:shd w:val="clear" w:color="auto" w:fill="auto"/>
            <w:vAlign w:val="center"/>
          </w:tcPr>
          <w:p w14:paraId="0000096A" w14:textId="654E9481" w:rsidR="0079161D" w:rsidRPr="00654C25" w:rsidRDefault="00832A6A" w:rsidP="001743E2">
            <w:pPr>
              <w:numPr>
                <w:ilvl w:val="0"/>
                <w:numId w:val="68"/>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594C17" w:rsidRPr="00654C25">
              <w:rPr>
                <w:sz w:val="18"/>
                <w:szCs w:val="18"/>
              </w:rPr>
              <w:t>w %</w:t>
            </w:r>
          </w:p>
        </w:tc>
        <w:tc>
          <w:tcPr>
            <w:tcW w:w="1038" w:type="dxa"/>
            <w:shd w:val="clear" w:color="auto" w:fill="auto"/>
            <w:vAlign w:val="center"/>
          </w:tcPr>
          <w:p w14:paraId="0000096B" w14:textId="77777777" w:rsidR="0079161D" w:rsidRPr="00654C25" w:rsidRDefault="00832A6A">
            <w:pPr>
              <w:spacing w:before="48" w:after="48" w:line="240" w:lineRule="auto"/>
              <w:jc w:val="right"/>
              <w:rPr>
                <w:sz w:val="18"/>
                <w:szCs w:val="18"/>
              </w:rPr>
            </w:pPr>
            <w:r w:rsidRPr="00654C25">
              <w:rPr>
                <w:sz w:val="18"/>
                <w:szCs w:val="18"/>
              </w:rPr>
              <w:t>0</w:t>
            </w:r>
          </w:p>
        </w:tc>
        <w:tc>
          <w:tcPr>
            <w:tcW w:w="1292" w:type="dxa"/>
            <w:shd w:val="clear" w:color="auto" w:fill="FFCC66"/>
            <w:vAlign w:val="center"/>
          </w:tcPr>
          <w:p w14:paraId="0000096C"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6D" w14:textId="77777777" w:rsidR="0079161D" w:rsidRPr="00654C25" w:rsidRDefault="00832A6A">
            <w:pPr>
              <w:spacing w:before="48" w:after="48" w:line="240" w:lineRule="auto"/>
              <w:jc w:val="right"/>
              <w:rPr>
                <w:sz w:val="18"/>
                <w:szCs w:val="18"/>
              </w:rPr>
            </w:pPr>
            <w:r w:rsidRPr="00654C25">
              <w:rPr>
                <w:sz w:val="18"/>
                <w:szCs w:val="18"/>
              </w:rPr>
              <w:t>1,40</w:t>
            </w:r>
          </w:p>
        </w:tc>
      </w:tr>
      <w:tr w:rsidR="00654C25" w:rsidRPr="00654C25" w14:paraId="3B84DA52" w14:textId="77777777">
        <w:tc>
          <w:tcPr>
            <w:tcW w:w="9283" w:type="dxa"/>
            <w:gridSpan w:val="4"/>
            <w:shd w:val="clear" w:color="auto" w:fill="FFCC66"/>
            <w:vAlign w:val="center"/>
          </w:tcPr>
          <w:p w14:paraId="0000096E" w14:textId="77777777" w:rsidR="0079161D" w:rsidRPr="00654C25" w:rsidRDefault="00832A6A">
            <w:pPr>
              <w:spacing w:before="48" w:after="48" w:line="240" w:lineRule="auto"/>
              <w:rPr>
                <w:sz w:val="18"/>
                <w:szCs w:val="18"/>
              </w:rPr>
            </w:pPr>
            <w:r w:rsidRPr="00654C25">
              <w:rPr>
                <w:sz w:val="18"/>
                <w:szCs w:val="18"/>
              </w:rPr>
              <w:t>Obszar przestrzenno-funkcjonalny</w:t>
            </w:r>
          </w:p>
          <w:p w14:paraId="0000096F"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72B84870" w14:textId="77777777">
        <w:tc>
          <w:tcPr>
            <w:tcW w:w="5665" w:type="dxa"/>
            <w:shd w:val="clear" w:color="auto" w:fill="auto"/>
            <w:vAlign w:val="center"/>
          </w:tcPr>
          <w:p w14:paraId="00000973" w14:textId="77777777" w:rsidR="0079161D" w:rsidRPr="00654C25" w:rsidRDefault="00832A6A" w:rsidP="001743E2">
            <w:pPr>
              <w:numPr>
                <w:ilvl w:val="0"/>
                <w:numId w:val="69"/>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8" w:type="dxa"/>
            <w:shd w:val="clear" w:color="auto" w:fill="auto"/>
            <w:vAlign w:val="center"/>
          </w:tcPr>
          <w:p w14:paraId="00000974" w14:textId="77777777" w:rsidR="0079161D" w:rsidRPr="00654C25" w:rsidRDefault="00832A6A">
            <w:pPr>
              <w:spacing w:before="48" w:after="48" w:line="240" w:lineRule="auto"/>
              <w:jc w:val="right"/>
              <w:rPr>
                <w:sz w:val="18"/>
                <w:szCs w:val="18"/>
              </w:rPr>
            </w:pPr>
            <w:r w:rsidRPr="00654C25">
              <w:rPr>
                <w:sz w:val="18"/>
                <w:szCs w:val="18"/>
              </w:rPr>
              <w:t>0,01</w:t>
            </w:r>
          </w:p>
        </w:tc>
        <w:tc>
          <w:tcPr>
            <w:tcW w:w="1292" w:type="dxa"/>
            <w:shd w:val="clear" w:color="auto" w:fill="FFCC66"/>
            <w:vAlign w:val="center"/>
          </w:tcPr>
          <w:p w14:paraId="00000975"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76"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2BFE9EC" w14:textId="77777777">
        <w:tc>
          <w:tcPr>
            <w:tcW w:w="5665" w:type="dxa"/>
            <w:shd w:val="clear" w:color="auto" w:fill="auto"/>
            <w:vAlign w:val="center"/>
          </w:tcPr>
          <w:p w14:paraId="00000977" w14:textId="77777777" w:rsidR="0079161D" w:rsidRPr="00654C25" w:rsidRDefault="00832A6A" w:rsidP="001743E2">
            <w:pPr>
              <w:numPr>
                <w:ilvl w:val="0"/>
                <w:numId w:val="69"/>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8" w:type="dxa"/>
            <w:shd w:val="clear" w:color="auto" w:fill="auto"/>
            <w:vAlign w:val="center"/>
          </w:tcPr>
          <w:p w14:paraId="00000978" w14:textId="77777777" w:rsidR="0079161D" w:rsidRPr="00654C25" w:rsidRDefault="00832A6A">
            <w:pPr>
              <w:spacing w:before="48" w:after="48" w:line="240" w:lineRule="auto"/>
              <w:jc w:val="right"/>
              <w:rPr>
                <w:sz w:val="18"/>
                <w:szCs w:val="18"/>
              </w:rPr>
            </w:pPr>
            <w:r w:rsidRPr="00654C25">
              <w:rPr>
                <w:sz w:val="18"/>
                <w:szCs w:val="18"/>
              </w:rPr>
              <w:t>0,03</w:t>
            </w:r>
          </w:p>
        </w:tc>
        <w:tc>
          <w:tcPr>
            <w:tcW w:w="1292" w:type="dxa"/>
            <w:shd w:val="clear" w:color="auto" w:fill="FFCC66"/>
            <w:vAlign w:val="center"/>
          </w:tcPr>
          <w:p w14:paraId="00000979"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7A"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377DD8AE" w14:textId="77777777">
        <w:tc>
          <w:tcPr>
            <w:tcW w:w="5665" w:type="dxa"/>
            <w:shd w:val="clear" w:color="auto" w:fill="auto"/>
            <w:vAlign w:val="center"/>
          </w:tcPr>
          <w:p w14:paraId="0000097B" w14:textId="77777777" w:rsidR="0079161D" w:rsidRPr="00654C25" w:rsidRDefault="00832A6A" w:rsidP="001743E2">
            <w:pPr>
              <w:numPr>
                <w:ilvl w:val="0"/>
                <w:numId w:val="69"/>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8" w:type="dxa"/>
            <w:shd w:val="clear" w:color="auto" w:fill="auto"/>
            <w:vAlign w:val="center"/>
          </w:tcPr>
          <w:p w14:paraId="0000097C" w14:textId="77777777" w:rsidR="0079161D" w:rsidRPr="00654C25" w:rsidRDefault="00832A6A">
            <w:pPr>
              <w:spacing w:before="48" w:after="48" w:line="240" w:lineRule="auto"/>
              <w:jc w:val="right"/>
              <w:rPr>
                <w:sz w:val="18"/>
                <w:szCs w:val="18"/>
              </w:rPr>
            </w:pPr>
            <w:r w:rsidRPr="00654C25">
              <w:rPr>
                <w:sz w:val="18"/>
                <w:szCs w:val="18"/>
              </w:rPr>
              <w:t>14 210,11</w:t>
            </w:r>
          </w:p>
        </w:tc>
        <w:tc>
          <w:tcPr>
            <w:tcW w:w="1292" w:type="dxa"/>
            <w:shd w:val="clear" w:color="auto" w:fill="FFCC66"/>
            <w:vAlign w:val="center"/>
          </w:tcPr>
          <w:p w14:paraId="0000097D"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7E"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71EE4BCC" w14:textId="77777777">
        <w:tc>
          <w:tcPr>
            <w:tcW w:w="9283" w:type="dxa"/>
            <w:gridSpan w:val="4"/>
            <w:shd w:val="clear" w:color="auto" w:fill="FFCC66"/>
            <w:vAlign w:val="center"/>
          </w:tcPr>
          <w:p w14:paraId="0000097F" w14:textId="77777777" w:rsidR="0079161D" w:rsidRPr="00654C25" w:rsidRDefault="00832A6A">
            <w:pPr>
              <w:spacing w:before="48" w:after="48" w:line="240" w:lineRule="auto"/>
            </w:pPr>
            <w:r w:rsidRPr="00654C25">
              <w:t>Obszar techniczny</w:t>
            </w:r>
          </w:p>
          <w:p w14:paraId="00000980"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5DDEC0FA" w14:textId="77777777">
        <w:tc>
          <w:tcPr>
            <w:tcW w:w="5665" w:type="dxa"/>
            <w:shd w:val="clear" w:color="auto" w:fill="auto"/>
            <w:vAlign w:val="center"/>
          </w:tcPr>
          <w:p w14:paraId="00000984" w14:textId="16808970" w:rsidR="0079161D" w:rsidRPr="00654C25" w:rsidRDefault="00832A6A" w:rsidP="001743E2">
            <w:pPr>
              <w:numPr>
                <w:ilvl w:val="0"/>
                <w:numId w:val="82"/>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594C17" w:rsidRPr="00654C25">
              <w:rPr>
                <w:sz w:val="18"/>
                <w:szCs w:val="18"/>
              </w:rPr>
              <w:t>w %</w:t>
            </w:r>
          </w:p>
        </w:tc>
        <w:tc>
          <w:tcPr>
            <w:tcW w:w="1038" w:type="dxa"/>
            <w:shd w:val="clear" w:color="auto" w:fill="auto"/>
            <w:vAlign w:val="center"/>
          </w:tcPr>
          <w:p w14:paraId="00000985" w14:textId="77777777" w:rsidR="0079161D" w:rsidRPr="00654C25" w:rsidRDefault="00832A6A">
            <w:pPr>
              <w:spacing w:before="48" w:after="48" w:line="240" w:lineRule="auto"/>
              <w:jc w:val="right"/>
              <w:rPr>
                <w:sz w:val="18"/>
                <w:szCs w:val="18"/>
              </w:rPr>
            </w:pPr>
            <w:r w:rsidRPr="00654C25">
              <w:rPr>
                <w:sz w:val="18"/>
                <w:szCs w:val="18"/>
              </w:rPr>
              <w:t>24,03</w:t>
            </w:r>
          </w:p>
        </w:tc>
        <w:tc>
          <w:tcPr>
            <w:tcW w:w="1292" w:type="dxa"/>
            <w:shd w:val="clear" w:color="auto" w:fill="FFCC66"/>
            <w:vAlign w:val="center"/>
          </w:tcPr>
          <w:p w14:paraId="00000986"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87"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459E1801" w14:textId="77777777">
        <w:tc>
          <w:tcPr>
            <w:tcW w:w="5665" w:type="dxa"/>
            <w:shd w:val="clear" w:color="auto" w:fill="auto"/>
            <w:vAlign w:val="center"/>
          </w:tcPr>
          <w:p w14:paraId="00000988" w14:textId="1E52ACF2" w:rsidR="0079161D" w:rsidRPr="00654C25" w:rsidRDefault="00832A6A" w:rsidP="001743E2">
            <w:pPr>
              <w:numPr>
                <w:ilvl w:val="0"/>
                <w:numId w:val="82"/>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594C17" w:rsidRPr="00654C25">
              <w:rPr>
                <w:sz w:val="18"/>
                <w:szCs w:val="18"/>
              </w:rPr>
              <w:t xml:space="preserve"> w %</w:t>
            </w:r>
          </w:p>
        </w:tc>
        <w:tc>
          <w:tcPr>
            <w:tcW w:w="1038" w:type="dxa"/>
            <w:shd w:val="clear" w:color="auto" w:fill="auto"/>
            <w:vAlign w:val="center"/>
          </w:tcPr>
          <w:p w14:paraId="00000989" w14:textId="77777777" w:rsidR="0079161D" w:rsidRPr="00654C25" w:rsidRDefault="00832A6A">
            <w:pPr>
              <w:spacing w:before="48" w:after="48" w:line="240" w:lineRule="auto"/>
              <w:jc w:val="right"/>
              <w:rPr>
                <w:sz w:val="18"/>
                <w:szCs w:val="18"/>
              </w:rPr>
            </w:pPr>
            <w:r w:rsidRPr="00654C25">
              <w:rPr>
                <w:sz w:val="18"/>
                <w:szCs w:val="18"/>
              </w:rPr>
              <w:t>5,88</w:t>
            </w:r>
          </w:p>
        </w:tc>
        <w:tc>
          <w:tcPr>
            <w:tcW w:w="1292" w:type="dxa"/>
            <w:shd w:val="clear" w:color="auto" w:fill="FFCC66"/>
            <w:vAlign w:val="center"/>
          </w:tcPr>
          <w:p w14:paraId="0000098A"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8B" w14:textId="4473C585" w:rsidR="0079161D" w:rsidRPr="00654C25" w:rsidRDefault="00594C17">
            <w:pPr>
              <w:spacing w:before="48" w:after="48" w:line="240" w:lineRule="auto"/>
              <w:jc w:val="right"/>
              <w:rPr>
                <w:sz w:val="18"/>
                <w:szCs w:val="18"/>
              </w:rPr>
            </w:pPr>
            <w:r w:rsidRPr="00654C25">
              <w:rPr>
                <w:sz w:val="18"/>
                <w:szCs w:val="18"/>
              </w:rPr>
              <w:t>20</w:t>
            </w:r>
          </w:p>
        </w:tc>
      </w:tr>
      <w:tr w:rsidR="00654C25" w:rsidRPr="00654C25" w14:paraId="5D0BA864" w14:textId="77777777">
        <w:tc>
          <w:tcPr>
            <w:tcW w:w="5665" w:type="dxa"/>
            <w:shd w:val="clear" w:color="auto" w:fill="auto"/>
            <w:vAlign w:val="center"/>
          </w:tcPr>
          <w:p w14:paraId="0000098C" w14:textId="77777777" w:rsidR="0079161D" w:rsidRPr="00654C25" w:rsidRDefault="00832A6A" w:rsidP="001743E2">
            <w:pPr>
              <w:numPr>
                <w:ilvl w:val="0"/>
                <w:numId w:val="82"/>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8" w:type="dxa"/>
            <w:shd w:val="clear" w:color="auto" w:fill="auto"/>
            <w:vAlign w:val="center"/>
          </w:tcPr>
          <w:p w14:paraId="0000098D" w14:textId="77777777" w:rsidR="0079161D" w:rsidRPr="00654C25" w:rsidRDefault="00832A6A">
            <w:pPr>
              <w:spacing w:before="48" w:after="48" w:line="240" w:lineRule="auto"/>
              <w:jc w:val="right"/>
              <w:rPr>
                <w:sz w:val="18"/>
                <w:szCs w:val="18"/>
              </w:rPr>
            </w:pPr>
            <w:r w:rsidRPr="00654C25">
              <w:rPr>
                <w:sz w:val="18"/>
                <w:szCs w:val="18"/>
              </w:rPr>
              <w:t>2,26</w:t>
            </w:r>
          </w:p>
        </w:tc>
        <w:tc>
          <w:tcPr>
            <w:tcW w:w="1292" w:type="dxa"/>
            <w:shd w:val="clear" w:color="auto" w:fill="FFCC66"/>
            <w:vAlign w:val="center"/>
          </w:tcPr>
          <w:p w14:paraId="0000098E"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8F" w14:textId="77777777" w:rsidR="0079161D" w:rsidRPr="00654C25" w:rsidRDefault="00832A6A">
            <w:pPr>
              <w:spacing w:before="48" w:after="48" w:line="240" w:lineRule="auto"/>
              <w:jc w:val="right"/>
              <w:rPr>
                <w:sz w:val="18"/>
                <w:szCs w:val="18"/>
              </w:rPr>
            </w:pPr>
            <w:r w:rsidRPr="00654C25">
              <w:rPr>
                <w:sz w:val="18"/>
                <w:szCs w:val="18"/>
              </w:rPr>
              <w:t>2,71</w:t>
            </w:r>
          </w:p>
        </w:tc>
      </w:tr>
    </w:tbl>
    <w:p w14:paraId="28F47F4F" w14:textId="77777777" w:rsidR="00A604F0" w:rsidRDefault="00A604F0">
      <w:pPr>
        <w:rPr>
          <w:sz w:val="24"/>
          <w:szCs w:val="24"/>
        </w:rPr>
      </w:pPr>
      <w:r>
        <w:rPr>
          <w:sz w:val="24"/>
          <w:szCs w:val="24"/>
        </w:rPr>
        <w:br w:type="page"/>
      </w:r>
    </w:p>
    <w:p w14:paraId="00000992" w14:textId="5EC1B098" w:rsidR="0079161D" w:rsidRPr="00A604F0" w:rsidRDefault="00832A6A" w:rsidP="00D264A1">
      <w:pPr>
        <w:pStyle w:val="Nagwek3"/>
        <w:rPr>
          <w:rFonts w:eastAsia="Calibri"/>
        </w:rPr>
      </w:pPr>
      <w:bookmarkStart w:id="62" w:name="_Toc170073940"/>
      <w:bookmarkStart w:id="63" w:name="_Toc170074029"/>
      <w:bookmarkStart w:id="64" w:name="_Toc170074063"/>
      <w:bookmarkStart w:id="65" w:name="_Toc172723580"/>
      <w:r w:rsidRPr="00654C25">
        <w:rPr>
          <w:rFonts w:eastAsia="Calibri"/>
        </w:rPr>
        <w:lastRenderedPageBreak/>
        <w:t>Diagnoza i charakterystyka obszaru rewitalizacji</w:t>
      </w:r>
      <w:bookmarkEnd w:id="62"/>
      <w:bookmarkEnd w:id="63"/>
      <w:bookmarkEnd w:id="64"/>
      <w:bookmarkEnd w:id="65"/>
      <w:r w:rsidRPr="00654C25">
        <w:rPr>
          <w:rFonts w:eastAsia="Calibri"/>
        </w:rPr>
        <w:t xml:space="preserve"> </w:t>
      </w:r>
    </w:p>
    <w:p w14:paraId="00000993" w14:textId="77777777" w:rsidR="0079161D" w:rsidRPr="00654C25" w:rsidRDefault="00832A6A">
      <w:pPr>
        <w:spacing w:line="360" w:lineRule="auto"/>
        <w:jc w:val="both"/>
        <w:rPr>
          <w:sz w:val="24"/>
          <w:szCs w:val="24"/>
        </w:rPr>
      </w:pPr>
      <w:r w:rsidRPr="00654C25">
        <w:rPr>
          <w:sz w:val="24"/>
          <w:szCs w:val="24"/>
        </w:rPr>
        <w:t>W oparciu o analizę obszarów zdegradowanych przeprowadzoną z wykorzystaniem zobiektywizowanych i mierzalnych wskaźników oraz po uwzględnieniu badań ankietowych i wyników dyskusji na warsztatach diagnostycznych w przestrzeni obszaru zdegradowanego, obejmującego wcześniej scharakteryzowane dzielnice – podobszary zdegradowane – wyznaczono obszar rewitalizacji (OR) obejmujący podobszary rewitalizacji:</w:t>
      </w:r>
    </w:p>
    <w:p w14:paraId="00000994" w14:textId="23B4EDCA"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Baildona</w:t>
      </w:r>
      <w:r w:rsidR="005D0704">
        <w:rPr>
          <w:sz w:val="24"/>
          <w:szCs w:val="24"/>
        </w:rPr>
        <w:t>,</w:t>
      </w:r>
    </w:p>
    <w:p w14:paraId="00000995" w14:textId="6F132B42"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Łabędy</w:t>
      </w:r>
      <w:r w:rsidR="005D0704">
        <w:rPr>
          <w:sz w:val="24"/>
          <w:szCs w:val="24"/>
        </w:rPr>
        <w:t>,</w:t>
      </w:r>
    </w:p>
    <w:p w14:paraId="00000996" w14:textId="4D6F6AC0"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Sikornik</w:t>
      </w:r>
      <w:r w:rsidR="005D0704">
        <w:rPr>
          <w:sz w:val="24"/>
          <w:szCs w:val="24"/>
        </w:rPr>
        <w:t>,</w:t>
      </w:r>
    </w:p>
    <w:p w14:paraId="00000997" w14:textId="465F379E"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Sośnica</w:t>
      </w:r>
      <w:r w:rsidR="005D0704">
        <w:rPr>
          <w:sz w:val="24"/>
          <w:szCs w:val="24"/>
        </w:rPr>
        <w:t>,</w:t>
      </w:r>
    </w:p>
    <w:p w14:paraId="00000998" w14:textId="4DE58981"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Szobiszowice</w:t>
      </w:r>
      <w:r w:rsidR="005D0704">
        <w:rPr>
          <w:sz w:val="24"/>
          <w:szCs w:val="24"/>
        </w:rPr>
        <w:t>,</w:t>
      </w:r>
    </w:p>
    <w:p w14:paraId="00000999" w14:textId="79D90349"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Śródmieście</w:t>
      </w:r>
      <w:r w:rsidR="005D0704">
        <w:rPr>
          <w:sz w:val="24"/>
          <w:szCs w:val="24"/>
        </w:rPr>
        <w:t>,</w:t>
      </w:r>
    </w:p>
    <w:p w14:paraId="0000099B" w14:textId="1FFC4A88" w:rsidR="0079161D" w:rsidRPr="009C05DE" w:rsidRDefault="00832A6A" w:rsidP="009C05DE">
      <w:pPr>
        <w:numPr>
          <w:ilvl w:val="0"/>
          <w:numId w:val="12"/>
        </w:numPr>
        <w:pBdr>
          <w:top w:val="nil"/>
          <w:left w:val="nil"/>
          <w:bottom w:val="nil"/>
          <w:right w:val="nil"/>
          <w:between w:val="nil"/>
        </w:pBdr>
        <w:spacing w:after="200" w:line="360" w:lineRule="auto"/>
        <w:ind w:left="714" w:hanging="357"/>
        <w:jc w:val="both"/>
        <w:rPr>
          <w:sz w:val="24"/>
          <w:szCs w:val="24"/>
        </w:rPr>
        <w:sectPr w:rsidR="0079161D" w:rsidRPr="009C05DE">
          <w:pgSz w:w="11906" w:h="16838"/>
          <w:pgMar w:top="1417" w:right="1417" w:bottom="1417" w:left="1417" w:header="708" w:footer="708" w:gutter="0"/>
          <w:cols w:space="708"/>
        </w:sectPr>
      </w:pPr>
      <w:r w:rsidRPr="00654C25">
        <w:rPr>
          <w:sz w:val="24"/>
          <w:szCs w:val="24"/>
        </w:rPr>
        <w:t>Zatorze</w:t>
      </w:r>
      <w:r w:rsidR="005D0704">
        <w:rPr>
          <w:sz w:val="24"/>
          <w:szCs w:val="24"/>
        </w:rPr>
        <w:t>.</w:t>
      </w:r>
    </w:p>
    <w:p w14:paraId="4F11A166" w14:textId="37969164" w:rsidR="009C05DE" w:rsidRDefault="009C05DE" w:rsidP="009C05DE">
      <w:pPr>
        <w:pStyle w:val="Legenda"/>
        <w:keepNext/>
      </w:pPr>
      <w:bookmarkStart w:id="66" w:name="_Toc172638189"/>
      <w:r>
        <w:lastRenderedPageBreak/>
        <w:t xml:space="preserve">Tabela </w:t>
      </w:r>
      <w:r w:rsidR="00000000">
        <w:fldChar w:fldCharType="begin"/>
      </w:r>
      <w:r w:rsidR="00000000">
        <w:instrText xml:space="preserve"> SEQ Tabela \* ARABIC </w:instrText>
      </w:r>
      <w:r w:rsidR="00000000">
        <w:fldChar w:fldCharType="separate"/>
      </w:r>
      <w:r w:rsidR="00063E54">
        <w:rPr>
          <w:noProof/>
        </w:rPr>
        <w:t>30</w:t>
      </w:r>
      <w:r w:rsidR="00000000">
        <w:rPr>
          <w:noProof/>
        </w:rPr>
        <w:fldChar w:fldCharType="end"/>
      </w:r>
      <w:r>
        <w:t xml:space="preserve"> </w:t>
      </w:r>
      <w:r w:rsidRPr="00A163F7">
        <w:t>Kluczowe wskaźniki podobszarów rewitalizacji na tle miasta</w:t>
      </w:r>
      <w:bookmarkEnd w:id="66"/>
    </w:p>
    <w:tbl>
      <w:tblPr>
        <w:tblStyle w:val="afc"/>
        <w:tblW w:w="15318"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79"/>
        <w:gridCol w:w="1032"/>
        <w:gridCol w:w="1135"/>
        <w:gridCol w:w="1275"/>
        <w:gridCol w:w="1360"/>
        <w:gridCol w:w="1192"/>
        <w:gridCol w:w="1559"/>
        <w:gridCol w:w="1276"/>
        <w:gridCol w:w="1134"/>
        <w:gridCol w:w="999"/>
        <w:gridCol w:w="1277"/>
      </w:tblGrid>
      <w:tr w:rsidR="00654C25" w:rsidRPr="00654C25" w14:paraId="2347EFDA" w14:textId="77777777" w:rsidTr="004A3E29">
        <w:trPr>
          <w:trHeight w:val="510"/>
        </w:trPr>
        <w:tc>
          <w:tcPr>
            <w:tcW w:w="3079" w:type="dxa"/>
            <w:shd w:val="clear" w:color="auto" w:fill="BFBFBF"/>
            <w:vAlign w:val="bottom"/>
          </w:tcPr>
          <w:p w14:paraId="0000099E" w14:textId="77777777" w:rsidR="0079161D" w:rsidRPr="00654C25" w:rsidRDefault="0079161D">
            <w:pPr>
              <w:spacing w:after="0" w:line="240" w:lineRule="auto"/>
              <w:rPr>
                <w:sz w:val="20"/>
                <w:szCs w:val="20"/>
              </w:rPr>
            </w:pPr>
          </w:p>
        </w:tc>
        <w:tc>
          <w:tcPr>
            <w:tcW w:w="1032" w:type="dxa"/>
            <w:shd w:val="clear" w:color="auto" w:fill="BFBFBF"/>
            <w:vAlign w:val="center"/>
          </w:tcPr>
          <w:p w14:paraId="0000099F" w14:textId="77777777" w:rsidR="0079161D" w:rsidRPr="00654C25" w:rsidRDefault="00832A6A" w:rsidP="009C05DE">
            <w:pPr>
              <w:spacing w:after="0" w:line="240" w:lineRule="auto"/>
              <w:jc w:val="center"/>
              <w:rPr>
                <w:sz w:val="20"/>
                <w:szCs w:val="20"/>
              </w:rPr>
            </w:pPr>
            <w:r w:rsidRPr="00654C25">
              <w:rPr>
                <w:sz w:val="20"/>
                <w:szCs w:val="20"/>
              </w:rPr>
              <w:t>ŁABĘDY</w:t>
            </w:r>
          </w:p>
        </w:tc>
        <w:tc>
          <w:tcPr>
            <w:tcW w:w="1135" w:type="dxa"/>
            <w:shd w:val="clear" w:color="auto" w:fill="BFBFBF"/>
            <w:vAlign w:val="center"/>
          </w:tcPr>
          <w:p w14:paraId="000009A0" w14:textId="77777777" w:rsidR="0079161D" w:rsidRPr="00654C25" w:rsidRDefault="00832A6A" w:rsidP="009C05DE">
            <w:pPr>
              <w:spacing w:after="0" w:line="240" w:lineRule="auto"/>
              <w:jc w:val="center"/>
              <w:rPr>
                <w:sz w:val="20"/>
                <w:szCs w:val="20"/>
              </w:rPr>
            </w:pPr>
            <w:r w:rsidRPr="00654C25">
              <w:rPr>
                <w:sz w:val="20"/>
                <w:szCs w:val="20"/>
              </w:rPr>
              <w:t>ZATORZE</w:t>
            </w:r>
          </w:p>
        </w:tc>
        <w:tc>
          <w:tcPr>
            <w:tcW w:w="1275" w:type="dxa"/>
            <w:shd w:val="clear" w:color="auto" w:fill="BFBFBF"/>
            <w:vAlign w:val="center"/>
          </w:tcPr>
          <w:p w14:paraId="000009A1" w14:textId="77777777" w:rsidR="0079161D" w:rsidRPr="00654C25" w:rsidRDefault="00832A6A" w:rsidP="009C05DE">
            <w:pPr>
              <w:spacing w:after="0" w:line="240" w:lineRule="auto"/>
              <w:jc w:val="center"/>
              <w:rPr>
                <w:sz w:val="20"/>
                <w:szCs w:val="20"/>
              </w:rPr>
            </w:pPr>
            <w:r w:rsidRPr="00654C25">
              <w:rPr>
                <w:sz w:val="20"/>
                <w:szCs w:val="20"/>
              </w:rPr>
              <w:t>ŚRÓDMIEŚCIE</w:t>
            </w:r>
          </w:p>
        </w:tc>
        <w:tc>
          <w:tcPr>
            <w:tcW w:w="1360" w:type="dxa"/>
            <w:shd w:val="clear" w:color="auto" w:fill="BFBFBF"/>
            <w:vAlign w:val="center"/>
          </w:tcPr>
          <w:p w14:paraId="000009A2" w14:textId="77777777" w:rsidR="0079161D" w:rsidRPr="00654C25" w:rsidRDefault="00832A6A" w:rsidP="009C05DE">
            <w:pPr>
              <w:spacing w:after="0" w:line="240" w:lineRule="auto"/>
              <w:jc w:val="center"/>
              <w:rPr>
                <w:sz w:val="20"/>
                <w:szCs w:val="20"/>
              </w:rPr>
            </w:pPr>
            <w:r w:rsidRPr="00654C25">
              <w:rPr>
                <w:sz w:val="20"/>
                <w:szCs w:val="20"/>
              </w:rPr>
              <w:t>BAILDONA</w:t>
            </w:r>
          </w:p>
        </w:tc>
        <w:tc>
          <w:tcPr>
            <w:tcW w:w="1192" w:type="dxa"/>
            <w:shd w:val="clear" w:color="auto" w:fill="BFBFBF"/>
            <w:vAlign w:val="center"/>
          </w:tcPr>
          <w:p w14:paraId="000009A3" w14:textId="77777777" w:rsidR="0079161D" w:rsidRPr="00654C25" w:rsidRDefault="00832A6A" w:rsidP="009C05DE">
            <w:pPr>
              <w:spacing w:after="0" w:line="240" w:lineRule="auto"/>
              <w:jc w:val="center"/>
              <w:rPr>
                <w:sz w:val="20"/>
                <w:szCs w:val="20"/>
              </w:rPr>
            </w:pPr>
            <w:r w:rsidRPr="00654C25">
              <w:rPr>
                <w:sz w:val="20"/>
                <w:szCs w:val="20"/>
              </w:rPr>
              <w:t>SIKORNIK</w:t>
            </w:r>
          </w:p>
        </w:tc>
        <w:tc>
          <w:tcPr>
            <w:tcW w:w="1559" w:type="dxa"/>
            <w:shd w:val="clear" w:color="auto" w:fill="BFBFBF"/>
            <w:vAlign w:val="center"/>
          </w:tcPr>
          <w:p w14:paraId="000009A4" w14:textId="77777777" w:rsidR="0079161D" w:rsidRPr="00654C25" w:rsidRDefault="00832A6A" w:rsidP="009C05DE">
            <w:pPr>
              <w:spacing w:after="0" w:line="240" w:lineRule="auto"/>
              <w:jc w:val="center"/>
              <w:rPr>
                <w:sz w:val="20"/>
                <w:szCs w:val="20"/>
              </w:rPr>
            </w:pPr>
            <w:r w:rsidRPr="00654C25">
              <w:rPr>
                <w:sz w:val="20"/>
                <w:szCs w:val="20"/>
              </w:rPr>
              <w:t>SZOBISZOWICE</w:t>
            </w:r>
          </w:p>
        </w:tc>
        <w:tc>
          <w:tcPr>
            <w:tcW w:w="1276" w:type="dxa"/>
            <w:shd w:val="clear" w:color="auto" w:fill="BFBFBF"/>
            <w:vAlign w:val="center"/>
          </w:tcPr>
          <w:p w14:paraId="000009A5" w14:textId="77777777" w:rsidR="0079161D" w:rsidRPr="00654C25" w:rsidRDefault="00832A6A" w:rsidP="009C05DE">
            <w:pPr>
              <w:spacing w:after="0" w:line="240" w:lineRule="auto"/>
              <w:jc w:val="center"/>
              <w:rPr>
                <w:sz w:val="20"/>
                <w:szCs w:val="20"/>
              </w:rPr>
            </w:pPr>
            <w:r w:rsidRPr="00654C25">
              <w:rPr>
                <w:sz w:val="20"/>
                <w:szCs w:val="20"/>
              </w:rPr>
              <w:t>SOŚNICA</w:t>
            </w:r>
          </w:p>
        </w:tc>
        <w:tc>
          <w:tcPr>
            <w:tcW w:w="1134" w:type="dxa"/>
            <w:shd w:val="clear" w:color="auto" w:fill="FFC000"/>
            <w:vAlign w:val="center"/>
          </w:tcPr>
          <w:p w14:paraId="000009A6" w14:textId="77777777" w:rsidR="0079161D" w:rsidRPr="00654C25" w:rsidRDefault="00832A6A" w:rsidP="009C05DE">
            <w:pPr>
              <w:spacing w:after="0" w:line="240" w:lineRule="auto"/>
              <w:jc w:val="center"/>
              <w:rPr>
                <w:sz w:val="20"/>
                <w:szCs w:val="20"/>
              </w:rPr>
            </w:pPr>
            <w:r w:rsidRPr="00654C25">
              <w:rPr>
                <w:sz w:val="20"/>
                <w:szCs w:val="20"/>
              </w:rPr>
              <w:t>ŁĄCZNIE OR</w:t>
            </w:r>
          </w:p>
        </w:tc>
        <w:tc>
          <w:tcPr>
            <w:tcW w:w="999" w:type="dxa"/>
            <w:shd w:val="clear" w:color="auto" w:fill="FFC000"/>
            <w:vAlign w:val="center"/>
          </w:tcPr>
          <w:p w14:paraId="000009A7" w14:textId="77777777" w:rsidR="0079161D" w:rsidRPr="00654C25" w:rsidRDefault="00832A6A" w:rsidP="009C05DE">
            <w:pPr>
              <w:spacing w:after="0" w:line="240" w:lineRule="auto"/>
              <w:jc w:val="center"/>
              <w:rPr>
                <w:sz w:val="20"/>
                <w:szCs w:val="20"/>
              </w:rPr>
            </w:pPr>
            <w:r w:rsidRPr="00654C25">
              <w:rPr>
                <w:sz w:val="20"/>
                <w:szCs w:val="20"/>
              </w:rPr>
              <w:t>CAŁE MIASTO</w:t>
            </w:r>
          </w:p>
        </w:tc>
        <w:tc>
          <w:tcPr>
            <w:tcW w:w="1277" w:type="dxa"/>
            <w:shd w:val="clear" w:color="auto" w:fill="FFC000"/>
            <w:vAlign w:val="center"/>
          </w:tcPr>
          <w:p w14:paraId="000009A8" w14:textId="77777777" w:rsidR="0079161D" w:rsidRPr="00654C25" w:rsidRDefault="00832A6A" w:rsidP="009C05DE">
            <w:pPr>
              <w:spacing w:after="0" w:line="240" w:lineRule="auto"/>
              <w:jc w:val="center"/>
              <w:rPr>
                <w:sz w:val="20"/>
                <w:szCs w:val="20"/>
              </w:rPr>
            </w:pPr>
            <w:r w:rsidRPr="00654C25">
              <w:rPr>
                <w:sz w:val="20"/>
                <w:szCs w:val="20"/>
              </w:rPr>
              <w:t>UDZIAŁ W % W MIEŚCIE</w:t>
            </w:r>
          </w:p>
        </w:tc>
      </w:tr>
      <w:tr w:rsidR="00654C25" w:rsidRPr="00654C25" w14:paraId="19C94AC6" w14:textId="77777777" w:rsidTr="000B3210">
        <w:trPr>
          <w:trHeight w:val="794"/>
        </w:trPr>
        <w:tc>
          <w:tcPr>
            <w:tcW w:w="3079" w:type="dxa"/>
            <w:shd w:val="clear" w:color="auto" w:fill="BFBFBF"/>
            <w:vAlign w:val="center"/>
          </w:tcPr>
          <w:p w14:paraId="000009A9"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bezrobocie lub bierność zawodową</w:t>
            </w:r>
          </w:p>
        </w:tc>
        <w:tc>
          <w:tcPr>
            <w:tcW w:w="1032" w:type="dxa"/>
            <w:shd w:val="clear" w:color="auto" w:fill="auto"/>
            <w:vAlign w:val="bottom"/>
          </w:tcPr>
          <w:p w14:paraId="000009AA" w14:textId="77777777" w:rsidR="0079161D" w:rsidRPr="00654C25" w:rsidRDefault="00832A6A" w:rsidP="004A3E29">
            <w:pPr>
              <w:spacing w:after="0" w:line="240" w:lineRule="auto"/>
              <w:jc w:val="right"/>
              <w:rPr>
                <w:sz w:val="20"/>
                <w:szCs w:val="20"/>
              </w:rPr>
            </w:pPr>
            <w:r w:rsidRPr="00654C25">
              <w:rPr>
                <w:sz w:val="20"/>
                <w:szCs w:val="20"/>
              </w:rPr>
              <w:t>86</w:t>
            </w:r>
          </w:p>
        </w:tc>
        <w:tc>
          <w:tcPr>
            <w:tcW w:w="1135" w:type="dxa"/>
            <w:shd w:val="clear" w:color="auto" w:fill="auto"/>
            <w:vAlign w:val="bottom"/>
          </w:tcPr>
          <w:p w14:paraId="000009AB" w14:textId="77777777" w:rsidR="0079161D" w:rsidRPr="00654C25" w:rsidRDefault="00832A6A" w:rsidP="004A3E29">
            <w:pPr>
              <w:spacing w:after="0" w:line="240" w:lineRule="auto"/>
              <w:jc w:val="right"/>
              <w:rPr>
                <w:sz w:val="20"/>
                <w:szCs w:val="20"/>
              </w:rPr>
            </w:pPr>
            <w:r w:rsidRPr="00654C25">
              <w:rPr>
                <w:sz w:val="20"/>
                <w:szCs w:val="20"/>
              </w:rPr>
              <w:t>290</w:t>
            </w:r>
          </w:p>
        </w:tc>
        <w:tc>
          <w:tcPr>
            <w:tcW w:w="1275" w:type="dxa"/>
            <w:shd w:val="clear" w:color="auto" w:fill="auto"/>
            <w:vAlign w:val="bottom"/>
          </w:tcPr>
          <w:p w14:paraId="000009AC" w14:textId="77777777" w:rsidR="0079161D" w:rsidRPr="00654C25" w:rsidRDefault="00832A6A" w:rsidP="004A3E29">
            <w:pPr>
              <w:spacing w:after="0" w:line="240" w:lineRule="auto"/>
              <w:jc w:val="right"/>
              <w:rPr>
                <w:sz w:val="20"/>
                <w:szCs w:val="20"/>
              </w:rPr>
            </w:pPr>
            <w:r w:rsidRPr="00654C25">
              <w:rPr>
                <w:sz w:val="20"/>
                <w:szCs w:val="20"/>
              </w:rPr>
              <w:t>600</w:t>
            </w:r>
          </w:p>
        </w:tc>
        <w:tc>
          <w:tcPr>
            <w:tcW w:w="1360" w:type="dxa"/>
            <w:shd w:val="clear" w:color="auto" w:fill="auto"/>
            <w:vAlign w:val="bottom"/>
          </w:tcPr>
          <w:p w14:paraId="000009AD" w14:textId="77777777" w:rsidR="0079161D" w:rsidRPr="00654C25" w:rsidRDefault="00832A6A" w:rsidP="004A3E29">
            <w:pPr>
              <w:spacing w:after="0" w:line="240" w:lineRule="auto"/>
              <w:jc w:val="right"/>
              <w:rPr>
                <w:sz w:val="20"/>
                <w:szCs w:val="20"/>
              </w:rPr>
            </w:pPr>
            <w:r w:rsidRPr="00654C25">
              <w:rPr>
                <w:sz w:val="20"/>
                <w:szCs w:val="20"/>
              </w:rPr>
              <w:t>223</w:t>
            </w:r>
          </w:p>
        </w:tc>
        <w:tc>
          <w:tcPr>
            <w:tcW w:w="1192" w:type="dxa"/>
            <w:shd w:val="clear" w:color="auto" w:fill="auto"/>
            <w:vAlign w:val="bottom"/>
          </w:tcPr>
          <w:p w14:paraId="000009AE" w14:textId="77777777" w:rsidR="0079161D" w:rsidRPr="00654C25" w:rsidRDefault="00832A6A" w:rsidP="004A3E29">
            <w:pPr>
              <w:spacing w:after="0" w:line="240" w:lineRule="auto"/>
              <w:jc w:val="right"/>
              <w:rPr>
                <w:sz w:val="20"/>
                <w:szCs w:val="20"/>
              </w:rPr>
            </w:pPr>
            <w:r w:rsidRPr="00654C25">
              <w:rPr>
                <w:sz w:val="20"/>
                <w:szCs w:val="20"/>
              </w:rPr>
              <w:t>270</w:t>
            </w:r>
          </w:p>
        </w:tc>
        <w:tc>
          <w:tcPr>
            <w:tcW w:w="1559" w:type="dxa"/>
            <w:shd w:val="clear" w:color="auto" w:fill="auto"/>
            <w:vAlign w:val="bottom"/>
          </w:tcPr>
          <w:p w14:paraId="000009AF" w14:textId="77777777" w:rsidR="0079161D" w:rsidRPr="00654C25" w:rsidRDefault="00832A6A" w:rsidP="004A3E29">
            <w:pPr>
              <w:spacing w:after="0" w:line="240" w:lineRule="auto"/>
              <w:jc w:val="right"/>
              <w:rPr>
                <w:sz w:val="20"/>
                <w:szCs w:val="20"/>
              </w:rPr>
            </w:pPr>
            <w:r w:rsidRPr="00654C25">
              <w:rPr>
                <w:sz w:val="20"/>
                <w:szCs w:val="20"/>
              </w:rPr>
              <w:t>322</w:t>
            </w:r>
          </w:p>
        </w:tc>
        <w:tc>
          <w:tcPr>
            <w:tcW w:w="1276" w:type="dxa"/>
            <w:shd w:val="clear" w:color="auto" w:fill="auto"/>
            <w:vAlign w:val="bottom"/>
          </w:tcPr>
          <w:p w14:paraId="000009B0" w14:textId="77777777" w:rsidR="0079161D" w:rsidRPr="00654C25" w:rsidRDefault="00832A6A" w:rsidP="004A3E29">
            <w:pPr>
              <w:spacing w:after="0" w:line="240" w:lineRule="auto"/>
              <w:jc w:val="right"/>
              <w:rPr>
                <w:sz w:val="20"/>
                <w:szCs w:val="20"/>
              </w:rPr>
            </w:pPr>
            <w:r w:rsidRPr="00654C25">
              <w:rPr>
                <w:sz w:val="20"/>
                <w:szCs w:val="20"/>
              </w:rPr>
              <w:t>112</w:t>
            </w:r>
          </w:p>
        </w:tc>
        <w:tc>
          <w:tcPr>
            <w:tcW w:w="1134" w:type="dxa"/>
            <w:shd w:val="clear" w:color="auto" w:fill="FFC000"/>
            <w:vAlign w:val="bottom"/>
          </w:tcPr>
          <w:p w14:paraId="000009B1" w14:textId="77777777" w:rsidR="0079161D" w:rsidRPr="00654C25" w:rsidRDefault="00832A6A" w:rsidP="004A3E29">
            <w:pPr>
              <w:spacing w:after="0" w:line="240" w:lineRule="auto"/>
              <w:jc w:val="right"/>
              <w:rPr>
                <w:sz w:val="20"/>
                <w:szCs w:val="20"/>
              </w:rPr>
            </w:pPr>
            <w:r w:rsidRPr="00654C25">
              <w:rPr>
                <w:sz w:val="20"/>
                <w:szCs w:val="20"/>
              </w:rPr>
              <w:t>1903</w:t>
            </w:r>
          </w:p>
        </w:tc>
        <w:tc>
          <w:tcPr>
            <w:tcW w:w="999" w:type="dxa"/>
            <w:shd w:val="clear" w:color="auto" w:fill="FFC000"/>
            <w:vAlign w:val="bottom"/>
          </w:tcPr>
          <w:p w14:paraId="000009B2" w14:textId="77777777" w:rsidR="0079161D" w:rsidRPr="00654C25" w:rsidRDefault="00832A6A" w:rsidP="004A3E29">
            <w:pPr>
              <w:spacing w:after="0" w:line="240" w:lineRule="auto"/>
              <w:jc w:val="right"/>
              <w:rPr>
                <w:sz w:val="20"/>
                <w:szCs w:val="20"/>
              </w:rPr>
            </w:pPr>
            <w:r w:rsidRPr="00654C25">
              <w:rPr>
                <w:sz w:val="20"/>
                <w:szCs w:val="20"/>
              </w:rPr>
              <w:t>4420</w:t>
            </w:r>
          </w:p>
        </w:tc>
        <w:tc>
          <w:tcPr>
            <w:tcW w:w="1277" w:type="dxa"/>
            <w:shd w:val="clear" w:color="auto" w:fill="FFC000"/>
            <w:vAlign w:val="bottom"/>
          </w:tcPr>
          <w:p w14:paraId="000009B3" w14:textId="77777777" w:rsidR="0079161D" w:rsidRPr="00654C25" w:rsidRDefault="00832A6A" w:rsidP="004A3E29">
            <w:pPr>
              <w:spacing w:after="0" w:line="240" w:lineRule="auto"/>
              <w:jc w:val="right"/>
              <w:rPr>
                <w:sz w:val="20"/>
                <w:szCs w:val="20"/>
              </w:rPr>
            </w:pPr>
            <w:r w:rsidRPr="00654C25">
              <w:rPr>
                <w:sz w:val="20"/>
                <w:szCs w:val="20"/>
              </w:rPr>
              <w:t>43,05%</w:t>
            </w:r>
          </w:p>
        </w:tc>
      </w:tr>
      <w:tr w:rsidR="00654C25" w:rsidRPr="00654C25" w14:paraId="5A4659D5" w14:textId="77777777" w:rsidTr="000B3210">
        <w:trPr>
          <w:trHeight w:val="794"/>
        </w:trPr>
        <w:tc>
          <w:tcPr>
            <w:tcW w:w="3079" w:type="dxa"/>
            <w:shd w:val="clear" w:color="auto" w:fill="BFBFBF"/>
            <w:vAlign w:val="center"/>
          </w:tcPr>
          <w:p w14:paraId="000009B4"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długotrwałą lub ciężką chorobę</w:t>
            </w:r>
          </w:p>
        </w:tc>
        <w:tc>
          <w:tcPr>
            <w:tcW w:w="1032" w:type="dxa"/>
            <w:shd w:val="clear" w:color="auto" w:fill="auto"/>
            <w:vAlign w:val="bottom"/>
          </w:tcPr>
          <w:p w14:paraId="000009B5" w14:textId="77777777" w:rsidR="0079161D" w:rsidRPr="00654C25" w:rsidRDefault="00832A6A" w:rsidP="004A3E29">
            <w:pPr>
              <w:spacing w:after="0" w:line="240" w:lineRule="auto"/>
              <w:jc w:val="right"/>
              <w:rPr>
                <w:sz w:val="20"/>
                <w:szCs w:val="20"/>
              </w:rPr>
            </w:pPr>
            <w:r w:rsidRPr="00654C25">
              <w:rPr>
                <w:sz w:val="20"/>
                <w:szCs w:val="20"/>
              </w:rPr>
              <w:t>18</w:t>
            </w:r>
          </w:p>
        </w:tc>
        <w:tc>
          <w:tcPr>
            <w:tcW w:w="1135" w:type="dxa"/>
            <w:shd w:val="clear" w:color="auto" w:fill="auto"/>
            <w:vAlign w:val="bottom"/>
          </w:tcPr>
          <w:p w14:paraId="000009B6" w14:textId="77777777" w:rsidR="0079161D" w:rsidRPr="00654C25" w:rsidRDefault="00832A6A" w:rsidP="004A3E29">
            <w:pPr>
              <w:spacing w:after="0" w:line="240" w:lineRule="auto"/>
              <w:jc w:val="right"/>
              <w:rPr>
                <w:sz w:val="20"/>
                <w:szCs w:val="20"/>
              </w:rPr>
            </w:pPr>
            <w:r w:rsidRPr="00654C25">
              <w:rPr>
                <w:sz w:val="20"/>
                <w:szCs w:val="20"/>
              </w:rPr>
              <w:t>52</w:t>
            </w:r>
          </w:p>
        </w:tc>
        <w:tc>
          <w:tcPr>
            <w:tcW w:w="1275" w:type="dxa"/>
            <w:shd w:val="clear" w:color="auto" w:fill="auto"/>
            <w:vAlign w:val="bottom"/>
          </w:tcPr>
          <w:p w14:paraId="000009B7" w14:textId="77777777" w:rsidR="0079161D" w:rsidRPr="00654C25" w:rsidRDefault="00832A6A" w:rsidP="004A3E29">
            <w:pPr>
              <w:spacing w:after="0" w:line="240" w:lineRule="auto"/>
              <w:jc w:val="right"/>
              <w:rPr>
                <w:sz w:val="20"/>
                <w:szCs w:val="20"/>
              </w:rPr>
            </w:pPr>
            <w:r w:rsidRPr="00654C25">
              <w:rPr>
                <w:sz w:val="20"/>
                <w:szCs w:val="20"/>
              </w:rPr>
              <w:t>101</w:t>
            </w:r>
          </w:p>
        </w:tc>
        <w:tc>
          <w:tcPr>
            <w:tcW w:w="1360" w:type="dxa"/>
            <w:shd w:val="clear" w:color="auto" w:fill="auto"/>
            <w:vAlign w:val="bottom"/>
          </w:tcPr>
          <w:p w14:paraId="000009B8" w14:textId="77777777" w:rsidR="0079161D" w:rsidRPr="00654C25" w:rsidRDefault="00832A6A" w:rsidP="004A3E29">
            <w:pPr>
              <w:spacing w:after="0" w:line="240" w:lineRule="auto"/>
              <w:jc w:val="right"/>
              <w:rPr>
                <w:sz w:val="20"/>
                <w:szCs w:val="20"/>
              </w:rPr>
            </w:pPr>
            <w:r w:rsidRPr="00654C25">
              <w:rPr>
                <w:sz w:val="20"/>
                <w:szCs w:val="20"/>
              </w:rPr>
              <w:t>40</w:t>
            </w:r>
          </w:p>
        </w:tc>
        <w:tc>
          <w:tcPr>
            <w:tcW w:w="1192" w:type="dxa"/>
            <w:shd w:val="clear" w:color="auto" w:fill="auto"/>
            <w:vAlign w:val="bottom"/>
          </w:tcPr>
          <w:p w14:paraId="000009B9" w14:textId="77777777" w:rsidR="0079161D" w:rsidRPr="00654C25" w:rsidRDefault="00832A6A" w:rsidP="004A3E29">
            <w:pPr>
              <w:spacing w:after="0" w:line="240" w:lineRule="auto"/>
              <w:jc w:val="right"/>
              <w:rPr>
                <w:sz w:val="20"/>
                <w:szCs w:val="20"/>
              </w:rPr>
            </w:pPr>
            <w:r w:rsidRPr="00654C25">
              <w:rPr>
                <w:sz w:val="20"/>
                <w:szCs w:val="20"/>
              </w:rPr>
              <w:t>95</w:t>
            </w:r>
          </w:p>
        </w:tc>
        <w:tc>
          <w:tcPr>
            <w:tcW w:w="1559" w:type="dxa"/>
            <w:shd w:val="clear" w:color="auto" w:fill="auto"/>
            <w:vAlign w:val="bottom"/>
          </w:tcPr>
          <w:p w14:paraId="000009BA" w14:textId="77777777" w:rsidR="0079161D" w:rsidRPr="00654C25" w:rsidRDefault="00832A6A" w:rsidP="004A3E29">
            <w:pPr>
              <w:spacing w:after="0" w:line="240" w:lineRule="auto"/>
              <w:jc w:val="right"/>
              <w:rPr>
                <w:sz w:val="20"/>
                <w:szCs w:val="20"/>
              </w:rPr>
            </w:pPr>
            <w:r w:rsidRPr="00654C25">
              <w:rPr>
                <w:sz w:val="20"/>
                <w:szCs w:val="20"/>
              </w:rPr>
              <w:t>64</w:t>
            </w:r>
          </w:p>
        </w:tc>
        <w:tc>
          <w:tcPr>
            <w:tcW w:w="1276" w:type="dxa"/>
            <w:shd w:val="clear" w:color="auto" w:fill="auto"/>
            <w:vAlign w:val="bottom"/>
          </w:tcPr>
          <w:p w14:paraId="000009BB" w14:textId="77777777" w:rsidR="0079161D" w:rsidRPr="00654C25" w:rsidRDefault="00832A6A" w:rsidP="004A3E29">
            <w:pPr>
              <w:spacing w:after="0" w:line="240" w:lineRule="auto"/>
              <w:jc w:val="right"/>
              <w:rPr>
                <w:sz w:val="20"/>
                <w:szCs w:val="20"/>
              </w:rPr>
            </w:pPr>
            <w:r w:rsidRPr="00654C25">
              <w:rPr>
                <w:sz w:val="20"/>
                <w:szCs w:val="20"/>
              </w:rPr>
              <w:t>27</w:t>
            </w:r>
          </w:p>
        </w:tc>
        <w:tc>
          <w:tcPr>
            <w:tcW w:w="1134" w:type="dxa"/>
            <w:shd w:val="clear" w:color="auto" w:fill="FFC000"/>
            <w:vAlign w:val="bottom"/>
          </w:tcPr>
          <w:p w14:paraId="000009BC" w14:textId="77777777" w:rsidR="0079161D" w:rsidRPr="00654C25" w:rsidRDefault="00832A6A" w:rsidP="004A3E29">
            <w:pPr>
              <w:spacing w:after="0" w:line="240" w:lineRule="auto"/>
              <w:jc w:val="right"/>
              <w:rPr>
                <w:sz w:val="20"/>
                <w:szCs w:val="20"/>
              </w:rPr>
            </w:pPr>
            <w:r w:rsidRPr="00654C25">
              <w:rPr>
                <w:sz w:val="20"/>
                <w:szCs w:val="20"/>
              </w:rPr>
              <w:t>397</w:t>
            </w:r>
          </w:p>
        </w:tc>
        <w:tc>
          <w:tcPr>
            <w:tcW w:w="999" w:type="dxa"/>
            <w:shd w:val="clear" w:color="auto" w:fill="FFC000"/>
            <w:vAlign w:val="bottom"/>
          </w:tcPr>
          <w:p w14:paraId="000009BD" w14:textId="77777777" w:rsidR="0079161D" w:rsidRPr="00654C25" w:rsidRDefault="00832A6A" w:rsidP="004A3E29">
            <w:pPr>
              <w:spacing w:after="0" w:line="240" w:lineRule="auto"/>
              <w:jc w:val="right"/>
              <w:rPr>
                <w:sz w:val="20"/>
                <w:szCs w:val="20"/>
              </w:rPr>
            </w:pPr>
            <w:r w:rsidRPr="00654C25">
              <w:rPr>
                <w:sz w:val="20"/>
                <w:szCs w:val="20"/>
              </w:rPr>
              <w:t>781</w:t>
            </w:r>
          </w:p>
        </w:tc>
        <w:tc>
          <w:tcPr>
            <w:tcW w:w="1277" w:type="dxa"/>
            <w:shd w:val="clear" w:color="auto" w:fill="FFC000"/>
            <w:vAlign w:val="bottom"/>
          </w:tcPr>
          <w:p w14:paraId="000009BE" w14:textId="77777777" w:rsidR="0079161D" w:rsidRPr="00654C25" w:rsidRDefault="00832A6A" w:rsidP="004A3E29">
            <w:pPr>
              <w:spacing w:after="0" w:line="240" w:lineRule="auto"/>
              <w:jc w:val="right"/>
              <w:rPr>
                <w:sz w:val="20"/>
                <w:szCs w:val="20"/>
              </w:rPr>
            </w:pPr>
            <w:r w:rsidRPr="00654C25">
              <w:rPr>
                <w:sz w:val="20"/>
                <w:szCs w:val="20"/>
              </w:rPr>
              <w:t>50,83%</w:t>
            </w:r>
          </w:p>
        </w:tc>
      </w:tr>
      <w:tr w:rsidR="00654C25" w:rsidRPr="00654C25" w14:paraId="57F11A4B" w14:textId="77777777" w:rsidTr="000B3210">
        <w:trPr>
          <w:trHeight w:val="794"/>
        </w:trPr>
        <w:tc>
          <w:tcPr>
            <w:tcW w:w="3079" w:type="dxa"/>
            <w:shd w:val="clear" w:color="auto" w:fill="BFBFBF"/>
            <w:vAlign w:val="center"/>
          </w:tcPr>
          <w:p w14:paraId="000009BF"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niepełnosprawność</w:t>
            </w:r>
          </w:p>
        </w:tc>
        <w:tc>
          <w:tcPr>
            <w:tcW w:w="1032" w:type="dxa"/>
            <w:shd w:val="clear" w:color="auto" w:fill="auto"/>
            <w:vAlign w:val="bottom"/>
          </w:tcPr>
          <w:p w14:paraId="000009C0" w14:textId="77777777" w:rsidR="0079161D" w:rsidRPr="00654C25" w:rsidRDefault="00832A6A" w:rsidP="004A3E29">
            <w:pPr>
              <w:spacing w:after="0" w:line="240" w:lineRule="auto"/>
              <w:jc w:val="right"/>
              <w:rPr>
                <w:sz w:val="20"/>
                <w:szCs w:val="20"/>
              </w:rPr>
            </w:pPr>
            <w:r w:rsidRPr="00654C25">
              <w:rPr>
                <w:sz w:val="20"/>
                <w:szCs w:val="20"/>
              </w:rPr>
              <w:t>25</w:t>
            </w:r>
          </w:p>
        </w:tc>
        <w:tc>
          <w:tcPr>
            <w:tcW w:w="1135" w:type="dxa"/>
            <w:shd w:val="clear" w:color="auto" w:fill="auto"/>
            <w:vAlign w:val="bottom"/>
          </w:tcPr>
          <w:p w14:paraId="000009C1" w14:textId="77777777" w:rsidR="0079161D" w:rsidRPr="00654C25" w:rsidRDefault="00832A6A" w:rsidP="004A3E29">
            <w:pPr>
              <w:spacing w:after="0" w:line="240" w:lineRule="auto"/>
              <w:jc w:val="right"/>
              <w:rPr>
                <w:sz w:val="20"/>
                <w:szCs w:val="20"/>
              </w:rPr>
            </w:pPr>
            <w:r w:rsidRPr="00654C25">
              <w:rPr>
                <w:sz w:val="20"/>
                <w:szCs w:val="20"/>
              </w:rPr>
              <w:t>103</w:t>
            </w:r>
          </w:p>
        </w:tc>
        <w:tc>
          <w:tcPr>
            <w:tcW w:w="1275" w:type="dxa"/>
            <w:shd w:val="clear" w:color="auto" w:fill="auto"/>
            <w:vAlign w:val="bottom"/>
          </w:tcPr>
          <w:p w14:paraId="000009C2" w14:textId="77777777" w:rsidR="0079161D" w:rsidRPr="00654C25" w:rsidRDefault="00832A6A" w:rsidP="004A3E29">
            <w:pPr>
              <w:spacing w:after="0" w:line="240" w:lineRule="auto"/>
              <w:jc w:val="right"/>
              <w:rPr>
                <w:sz w:val="20"/>
                <w:szCs w:val="20"/>
              </w:rPr>
            </w:pPr>
            <w:r w:rsidRPr="00654C25">
              <w:rPr>
                <w:sz w:val="20"/>
                <w:szCs w:val="20"/>
              </w:rPr>
              <w:t>177</w:t>
            </w:r>
          </w:p>
        </w:tc>
        <w:tc>
          <w:tcPr>
            <w:tcW w:w="1360" w:type="dxa"/>
            <w:shd w:val="clear" w:color="auto" w:fill="auto"/>
            <w:vAlign w:val="bottom"/>
          </w:tcPr>
          <w:p w14:paraId="000009C3" w14:textId="77777777" w:rsidR="0079161D" w:rsidRPr="00654C25" w:rsidRDefault="00832A6A" w:rsidP="004A3E29">
            <w:pPr>
              <w:spacing w:after="0" w:line="240" w:lineRule="auto"/>
              <w:jc w:val="right"/>
              <w:rPr>
                <w:sz w:val="20"/>
                <w:szCs w:val="20"/>
              </w:rPr>
            </w:pPr>
            <w:r w:rsidRPr="00654C25">
              <w:rPr>
                <w:sz w:val="20"/>
                <w:szCs w:val="20"/>
              </w:rPr>
              <w:t>85</w:t>
            </w:r>
          </w:p>
        </w:tc>
        <w:tc>
          <w:tcPr>
            <w:tcW w:w="1192" w:type="dxa"/>
            <w:shd w:val="clear" w:color="auto" w:fill="auto"/>
            <w:vAlign w:val="bottom"/>
          </w:tcPr>
          <w:p w14:paraId="000009C4" w14:textId="77777777" w:rsidR="0079161D" w:rsidRPr="00654C25" w:rsidRDefault="00832A6A" w:rsidP="004A3E29">
            <w:pPr>
              <w:spacing w:after="0" w:line="240" w:lineRule="auto"/>
              <w:jc w:val="right"/>
              <w:rPr>
                <w:sz w:val="20"/>
                <w:szCs w:val="20"/>
              </w:rPr>
            </w:pPr>
            <w:r w:rsidRPr="00654C25">
              <w:rPr>
                <w:sz w:val="20"/>
                <w:szCs w:val="20"/>
              </w:rPr>
              <w:t>79</w:t>
            </w:r>
          </w:p>
        </w:tc>
        <w:tc>
          <w:tcPr>
            <w:tcW w:w="1559" w:type="dxa"/>
            <w:shd w:val="clear" w:color="auto" w:fill="auto"/>
            <w:vAlign w:val="bottom"/>
          </w:tcPr>
          <w:p w14:paraId="000009C5" w14:textId="77777777" w:rsidR="0079161D" w:rsidRPr="00654C25" w:rsidRDefault="00832A6A" w:rsidP="004A3E29">
            <w:pPr>
              <w:spacing w:after="0" w:line="240" w:lineRule="auto"/>
              <w:jc w:val="right"/>
              <w:rPr>
                <w:sz w:val="20"/>
                <w:szCs w:val="20"/>
              </w:rPr>
            </w:pPr>
            <w:r w:rsidRPr="00654C25">
              <w:rPr>
                <w:sz w:val="20"/>
                <w:szCs w:val="20"/>
              </w:rPr>
              <w:t>121</w:t>
            </w:r>
          </w:p>
        </w:tc>
        <w:tc>
          <w:tcPr>
            <w:tcW w:w="1276" w:type="dxa"/>
            <w:shd w:val="clear" w:color="auto" w:fill="auto"/>
            <w:vAlign w:val="bottom"/>
          </w:tcPr>
          <w:p w14:paraId="000009C6" w14:textId="77777777" w:rsidR="0079161D" w:rsidRPr="00654C25" w:rsidRDefault="00832A6A" w:rsidP="004A3E29">
            <w:pPr>
              <w:spacing w:after="0" w:line="240" w:lineRule="auto"/>
              <w:jc w:val="right"/>
              <w:rPr>
                <w:sz w:val="20"/>
                <w:szCs w:val="20"/>
              </w:rPr>
            </w:pPr>
            <w:r w:rsidRPr="00654C25">
              <w:rPr>
                <w:sz w:val="20"/>
                <w:szCs w:val="20"/>
              </w:rPr>
              <w:t>32</w:t>
            </w:r>
          </w:p>
        </w:tc>
        <w:tc>
          <w:tcPr>
            <w:tcW w:w="1134" w:type="dxa"/>
            <w:shd w:val="clear" w:color="auto" w:fill="FFC000"/>
            <w:vAlign w:val="bottom"/>
          </w:tcPr>
          <w:p w14:paraId="000009C7" w14:textId="77777777" w:rsidR="0079161D" w:rsidRPr="00654C25" w:rsidRDefault="00832A6A" w:rsidP="004A3E29">
            <w:pPr>
              <w:spacing w:after="0" w:line="240" w:lineRule="auto"/>
              <w:jc w:val="right"/>
              <w:rPr>
                <w:sz w:val="20"/>
                <w:szCs w:val="20"/>
              </w:rPr>
            </w:pPr>
            <w:r w:rsidRPr="00654C25">
              <w:rPr>
                <w:sz w:val="20"/>
                <w:szCs w:val="20"/>
              </w:rPr>
              <w:t>622</w:t>
            </w:r>
          </w:p>
        </w:tc>
        <w:tc>
          <w:tcPr>
            <w:tcW w:w="999" w:type="dxa"/>
            <w:shd w:val="clear" w:color="auto" w:fill="FFC000"/>
            <w:vAlign w:val="bottom"/>
          </w:tcPr>
          <w:p w14:paraId="000009C8" w14:textId="77777777" w:rsidR="0079161D" w:rsidRPr="00654C25" w:rsidRDefault="00832A6A" w:rsidP="004A3E29">
            <w:pPr>
              <w:spacing w:after="0" w:line="240" w:lineRule="auto"/>
              <w:jc w:val="right"/>
              <w:rPr>
                <w:sz w:val="20"/>
                <w:szCs w:val="20"/>
              </w:rPr>
            </w:pPr>
            <w:r w:rsidRPr="00654C25">
              <w:rPr>
                <w:sz w:val="20"/>
                <w:szCs w:val="20"/>
              </w:rPr>
              <w:t>1145</w:t>
            </w:r>
          </w:p>
        </w:tc>
        <w:tc>
          <w:tcPr>
            <w:tcW w:w="1277" w:type="dxa"/>
            <w:shd w:val="clear" w:color="auto" w:fill="FFC000"/>
            <w:vAlign w:val="bottom"/>
          </w:tcPr>
          <w:p w14:paraId="000009C9" w14:textId="77777777" w:rsidR="0079161D" w:rsidRPr="00654C25" w:rsidRDefault="00832A6A" w:rsidP="004A3E29">
            <w:pPr>
              <w:spacing w:after="0" w:line="240" w:lineRule="auto"/>
              <w:jc w:val="right"/>
              <w:rPr>
                <w:sz w:val="20"/>
                <w:szCs w:val="20"/>
              </w:rPr>
            </w:pPr>
            <w:r w:rsidRPr="00654C25">
              <w:rPr>
                <w:sz w:val="20"/>
                <w:szCs w:val="20"/>
              </w:rPr>
              <w:t>54,32%</w:t>
            </w:r>
          </w:p>
        </w:tc>
      </w:tr>
      <w:tr w:rsidR="00654C25" w:rsidRPr="00654C25" w14:paraId="578A87E3" w14:textId="77777777" w:rsidTr="000B3210">
        <w:trPr>
          <w:trHeight w:val="794"/>
        </w:trPr>
        <w:tc>
          <w:tcPr>
            <w:tcW w:w="3079" w:type="dxa"/>
            <w:shd w:val="clear" w:color="auto" w:fill="BFBFBF"/>
            <w:vAlign w:val="center"/>
          </w:tcPr>
          <w:p w14:paraId="000009CA"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ubóstwo</w:t>
            </w:r>
          </w:p>
        </w:tc>
        <w:tc>
          <w:tcPr>
            <w:tcW w:w="1032" w:type="dxa"/>
            <w:shd w:val="clear" w:color="auto" w:fill="auto"/>
            <w:vAlign w:val="bottom"/>
          </w:tcPr>
          <w:p w14:paraId="000009CB" w14:textId="77777777" w:rsidR="0079161D" w:rsidRPr="00654C25" w:rsidRDefault="00832A6A" w:rsidP="004A3E29">
            <w:pPr>
              <w:spacing w:after="0" w:line="240" w:lineRule="auto"/>
              <w:jc w:val="right"/>
              <w:rPr>
                <w:sz w:val="20"/>
                <w:szCs w:val="20"/>
              </w:rPr>
            </w:pPr>
            <w:r w:rsidRPr="00654C25">
              <w:rPr>
                <w:sz w:val="20"/>
                <w:szCs w:val="20"/>
              </w:rPr>
              <w:t>4</w:t>
            </w:r>
          </w:p>
        </w:tc>
        <w:tc>
          <w:tcPr>
            <w:tcW w:w="1135" w:type="dxa"/>
            <w:shd w:val="clear" w:color="auto" w:fill="auto"/>
            <w:vAlign w:val="bottom"/>
          </w:tcPr>
          <w:p w14:paraId="000009CC" w14:textId="77777777" w:rsidR="0079161D" w:rsidRPr="00654C25" w:rsidRDefault="00832A6A" w:rsidP="004A3E29">
            <w:pPr>
              <w:spacing w:after="0" w:line="240" w:lineRule="auto"/>
              <w:jc w:val="right"/>
              <w:rPr>
                <w:sz w:val="20"/>
                <w:szCs w:val="20"/>
              </w:rPr>
            </w:pPr>
            <w:r w:rsidRPr="00654C25">
              <w:rPr>
                <w:sz w:val="20"/>
                <w:szCs w:val="20"/>
              </w:rPr>
              <w:t>20</w:t>
            </w:r>
          </w:p>
        </w:tc>
        <w:tc>
          <w:tcPr>
            <w:tcW w:w="1275" w:type="dxa"/>
            <w:shd w:val="clear" w:color="auto" w:fill="auto"/>
            <w:vAlign w:val="bottom"/>
          </w:tcPr>
          <w:p w14:paraId="000009CD" w14:textId="77777777" w:rsidR="0079161D" w:rsidRPr="00654C25" w:rsidRDefault="00832A6A" w:rsidP="004A3E29">
            <w:pPr>
              <w:spacing w:after="0" w:line="240" w:lineRule="auto"/>
              <w:jc w:val="right"/>
              <w:rPr>
                <w:sz w:val="20"/>
                <w:szCs w:val="20"/>
              </w:rPr>
            </w:pPr>
            <w:r w:rsidRPr="00654C25">
              <w:rPr>
                <w:sz w:val="20"/>
                <w:szCs w:val="20"/>
              </w:rPr>
              <w:t>79</w:t>
            </w:r>
          </w:p>
        </w:tc>
        <w:tc>
          <w:tcPr>
            <w:tcW w:w="1360" w:type="dxa"/>
            <w:shd w:val="clear" w:color="auto" w:fill="auto"/>
            <w:vAlign w:val="bottom"/>
          </w:tcPr>
          <w:p w14:paraId="000009CE" w14:textId="77777777" w:rsidR="0079161D" w:rsidRPr="00654C25" w:rsidRDefault="00832A6A" w:rsidP="004A3E29">
            <w:pPr>
              <w:spacing w:after="0" w:line="240" w:lineRule="auto"/>
              <w:jc w:val="right"/>
              <w:rPr>
                <w:sz w:val="20"/>
                <w:szCs w:val="20"/>
              </w:rPr>
            </w:pPr>
            <w:r w:rsidRPr="00654C25">
              <w:rPr>
                <w:sz w:val="20"/>
                <w:szCs w:val="20"/>
              </w:rPr>
              <w:t>35</w:t>
            </w:r>
          </w:p>
        </w:tc>
        <w:tc>
          <w:tcPr>
            <w:tcW w:w="1192" w:type="dxa"/>
            <w:shd w:val="clear" w:color="auto" w:fill="auto"/>
            <w:vAlign w:val="bottom"/>
          </w:tcPr>
          <w:p w14:paraId="000009CF" w14:textId="77777777" w:rsidR="0079161D" w:rsidRPr="00654C25" w:rsidRDefault="00832A6A" w:rsidP="004A3E29">
            <w:pPr>
              <w:spacing w:after="0" w:line="240" w:lineRule="auto"/>
              <w:jc w:val="right"/>
              <w:rPr>
                <w:sz w:val="20"/>
                <w:szCs w:val="20"/>
              </w:rPr>
            </w:pPr>
            <w:r w:rsidRPr="00654C25">
              <w:rPr>
                <w:sz w:val="20"/>
                <w:szCs w:val="20"/>
              </w:rPr>
              <w:t>27</w:t>
            </w:r>
          </w:p>
        </w:tc>
        <w:tc>
          <w:tcPr>
            <w:tcW w:w="1559" w:type="dxa"/>
            <w:shd w:val="clear" w:color="auto" w:fill="auto"/>
            <w:vAlign w:val="bottom"/>
          </w:tcPr>
          <w:p w14:paraId="000009D0" w14:textId="77777777" w:rsidR="0079161D" w:rsidRPr="00654C25" w:rsidRDefault="00832A6A" w:rsidP="004A3E29">
            <w:pPr>
              <w:spacing w:after="0" w:line="240" w:lineRule="auto"/>
              <w:jc w:val="right"/>
              <w:rPr>
                <w:sz w:val="20"/>
                <w:szCs w:val="20"/>
              </w:rPr>
            </w:pPr>
            <w:r w:rsidRPr="00654C25">
              <w:rPr>
                <w:sz w:val="20"/>
                <w:szCs w:val="20"/>
              </w:rPr>
              <w:t>73</w:t>
            </w:r>
          </w:p>
        </w:tc>
        <w:tc>
          <w:tcPr>
            <w:tcW w:w="1276" w:type="dxa"/>
            <w:shd w:val="clear" w:color="auto" w:fill="auto"/>
            <w:vAlign w:val="bottom"/>
          </w:tcPr>
          <w:p w14:paraId="000009D1" w14:textId="77777777" w:rsidR="0079161D" w:rsidRPr="00654C25" w:rsidRDefault="00832A6A" w:rsidP="004A3E29">
            <w:pPr>
              <w:spacing w:after="0" w:line="240" w:lineRule="auto"/>
              <w:jc w:val="right"/>
              <w:rPr>
                <w:sz w:val="20"/>
                <w:szCs w:val="20"/>
              </w:rPr>
            </w:pPr>
            <w:r w:rsidRPr="00654C25">
              <w:rPr>
                <w:sz w:val="20"/>
                <w:szCs w:val="20"/>
              </w:rPr>
              <w:t>9</w:t>
            </w:r>
          </w:p>
        </w:tc>
        <w:tc>
          <w:tcPr>
            <w:tcW w:w="1134" w:type="dxa"/>
            <w:shd w:val="clear" w:color="auto" w:fill="FFC000"/>
            <w:vAlign w:val="bottom"/>
          </w:tcPr>
          <w:p w14:paraId="000009D2" w14:textId="77777777" w:rsidR="0079161D" w:rsidRPr="00654C25" w:rsidRDefault="00832A6A" w:rsidP="004A3E29">
            <w:pPr>
              <w:spacing w:after="0" w:line="240" w:lineRule="auto"/>
              <w:jc w:val="right"/>
              <w:rPr>
                <w:sz w:val="20"/>
                <w:szCs w:val="20"/>
              </w:rPr>
            </w:pPr>
            <w:r w:rsidRPr="00654C25">
              <w:rPr>
                <w:sz w:val="20"/>
                <w:szCs w:val="20"/>
              </w:rPr>
              <w:t>247</w:t>
            </w:r>
          </w:p>
        </w:tc>
        <w:tc>
          <w:tcPr>
            <w:tcW w:w="999" w:type="dxa"/>
            <w:shd w:val="clear" w:color="auto" w:fill="FFC000"/>
            <w:vAlign w:val="bottom"/>
          </w:tcPr>
          <w:p w14:paraId="000009D3" w14:textId="77777777" w:rsidR="0079161D" w:rsidRPr="00654C25" w:rsidRDefault="00832A6A" w:rsidP="004A3E29">
            <w:pPr>
              <w:spacing w:after="0" w:line="240" w:lineRule="auto"/>
              <w:jc w:val="right"/>
              <w:rPr>
                <w:sz w:val="20"/>
                <w:szCs w:val="20"/>
              </w:rPr>
            </w:pPr>
            <w:r w:rsidRPr="00654C25">
              <w:rPr>
                <w:sz w:val="20"/>
                <w:szCs w:val="20"/>
              </w:rPr>
              <w:t>540</w:t>
            </w:r>
          </w:p>
        </w:tc>
        <w:tc>
          <w:tcPr>
            <w:tcW w:w="1277" w:type="dxa"/>
            <w:shd w:val="clear" w:color="auto" w:fill="FFC000"/>
            <w:vAlign w:val="bottom"/>
          </w:tcPr>
          <w:p w14:paraId="000009D4" w14:textId="77777777" w:rsidR="0079161D" w:rsidRPr="00654C25" w:rsidRDefault="00832A6A" w:rsidP="004A3E29">
            <w:pPr>
              <w:spacing w:after="0" w:line="240" w:lineRule="auto"/>
              <w:jc w:val="right"/>
              <w:rPr>
                <w:sz w:val="20"/>
                <w:szCs w:val="20"/>
              </w:rPr>
            </w:pPr>
            <w:r w:rsidRPr="00654C25">
              <w:rPr>
                <w:sz w:val="20"/>
                <w:szCs w:val="20"/>
              </w:rPr>
              <w:t>45,74%</w:t>
            </w:r>
          </w:p>
        </w:tc>
      </w:tr>
      <w:tr w:rsidR="00654C25" w:rsidRPr="00654C25" w14:paraId="788BE4BB" w14:textId="77777777" w:rsidTr="000B3210">
        <w:trPr>
          <w:trHeight w:val="794"/>
        </w:trPr>
        <w:tc>
          <w:tcPr>
            <w:tcW w:w="3079" w:type="dxa"/>
            <w:shd w:val="clear" w:color="auto" w:fill="BFBFBF"/>
            <w:vAlign w:val="center"/>
          </w:tcPr>
          <w:p w14:paraId="000009D5" w14:textId="77777777" w:rsidR="0079161D" w:rsidRPr="00654C25" w:rsidRDefault="00832A6A" w:rsidP="004A3E29">
            <w:pPr>
              <w:spacing w:after="0" w:line="240" w:lineRule="auto"/>
              <w:rPr>
                <w:sz w:val="20"/>
                <w:szCs w:val="20"/>
              </w:rPr>
            </w:pPr>
            <w:r w:rsidRPr="00654C25">
              <w:rPr>
                <w:sz w:val="20"/>
                <w:szCs w:val="20"/>
              </w:rPr>
              <w:t>Interwencje policji w 3 kwartałach 2022 roku</w:t>
            </w:r>
          </w:p>
        </w:tc>
        <w:tc>
          <w:tcPr>
            <w:tcW w:w="1032" w:type="dxa"/>
            <w:shd w:val="clear" w:color="auto" w:fill="auto"/>
            <w:vAlign w:val="bottom"/>
          </w:tcPr>
          <w:p w14:paraId="000009D6" w14:textId="77777777" w:rsidR="0079161D" w:rsidRPr="00654C25" w:rsidRDefault="00832A6A" w:rsidP="004A3E29">
            <w:pPr>
              <w:spacing w:after="0" w:line="240" w:lineRule="auto"/>
              <w:jc w:val="right"/>
              <w:rPr>
                <w:sz w:val="20"/>
                <w:szCs w:val="20"/>
              </w:rPr>
            </w:pPr>
            <w:r w:rsidRPr="00654C25">
              <w:rPr>
                <w:sz w:val="20"/>
                <w:szCs w:val="20"/>
              </w:rPr>
              <w:t>491</w:t>
            </w:r>
          </w:p>
        </w:tc>
        <w:tc>
          <w:tcPr>
            <w:tcW w:w="1135" w:type="dxa"/>
            <w:shd w:val="clear" w:color="auto" w:fill="auto"/>
            <w:vAlign w:val="bottom"/>
          </w:tcPr>
          <w:p w14:paraId="000009D7" w14:textId="77777777" w:rsidR="0079161D" w:rsidRPr="00654C25" w:rsidRDefault="00832A6A" w:rsidP="004A3E29">
            <w:pPr>
              <w:spacing w:after="0" w:line="240" w:lineRule="auto"/>
              <w:jc w:val="right"/>
              <w:rPr>
                <w:sz w:val="20"/>
                <w:szCs w:val="20"/>
              </w:rPr>
            </w:pPr>
            <w:r w:rsidRPr="00654C25">
              <w:rPr>
                <w:sz w:val="20"/>
                <w:szCs w:val="20"/>
              </w:rPr>
              <w:t>1209</w:t>
            </w:r>
          </w:p>
        </w:tc>
        <w:tc>
          <w:tcPr>
            <w:tcW w:w="1275" w:type="dxa"/>
            <w:shd w:val="clear" w:color="auto" w:fill="auto"/>
            <w:vAlign w:val="bottom"/>
          </w:tcPr>
          <w:p w14:paraId="000009D8" w14:textId="77777777" w:rsidR="0079161D" w:rsidRPr="00654C25" w:rsidRDefault="00832A6A" w:rsidP="004A3E29">
            <w:pPr>
              <w:spacing w:after="0" w:line="240" w:lineRule="auto"/>
              <w:jc w:val="right"/>
              <w:rPr>
                <w:sz w:val="20"/>
                <w:szCs w:val="20"/>
              </w:rPr>
            </w:pPr>
            <w:r w:rsidRPr="00654C25">
              <w:rPr>
                <w:sz w:val="20"/>
                <w:szCs w:val="20"/>
              </w:rPr>
              <w:t>4113</w:t>
            </w:r>
          </w:p>
        </w:tc>
        <w:tc>
          <w:tcPr>
            <w:tcW w:w="1360" w:type="dxa"/>
            <w:shd w:val="clear" w:color="auto" w:fill="auto"/>
            <w:vAlign w:val="bottom"/>
          </w:tcPr>
          <w:p w14:paraId="000009D9" w14:textId="77777777" w:rsidR="0079161D" w:rsidRPr="00654C25" w:rsidRDefault="00832A6A" w:rsidP="004A3E29">
            <w:pPr>
              <w:spacing w:after="0" w:line="240" w:lineRule="auto"/>
              <w:jc w:val="right"/>
              <w:rPr>
                <w:sz w:val="20"/>
                <w:szCs w:val="20"/>
              </w:rPr>
            </w:pPr>
            <w:r w:rsidRPr="00654C25">
              <w:rPr>
                <w:sz w:val="20"/>
                <w:szCs w:val="20"/>
              </w:rPr>
              <w:t>882</w:t>
            </w:r>
          </w:p>
        </w:tc>
        <w:tc>
          <w:tcPr>
            <w:tcW w:w="1192" w:type="dxa"/>
            <w:shd w:val="clear" w:color="auto" w:fill="auto"/>
            <w:vAlign w:val="bottom"/>
          </w:tcPr>
          <w:p w14:paraId="000009DA" w14:textId="77777777" w:rsidR="0079161D" w:rsidRPr="00654C25" w:rsidRDefault="00832A6A" w:rsidP="004A3E29">
            <w:pPr>
              <w:spacing w:after="0" w:line="240" w:lineRule="auto"/>
              <w:jc w:val="right"/>
              <w:rPr>
                <w:sz w:val="20"/>
                <w:szCs w:val="20"/>
              </w:rPr>
            </w:pPr>
            <w:r w:rsidRPr="00654C25">
              <w:rPr>
                <w:sz w:val="20"/>
                <w:szCs w:val="20"/>
              </w:rPr>
              <w:t>560</w:t>
            </w:r>
          </w:p>
        </w:tc>
        <w:tc>
          <w:tcPr>
            <w:tcW w:w="1559" w:type="dxa"/>
            <w:shd w:val="clear" w:color="auto" w:fill="auto"/>
            <w:vAlign w:val="bottom"/>
          </w:tcPr>
          <w:p w14:paraId="000009DB" w14:textId="77777777" w:rsidR="0079161D" w:rsidRPr="00654C25" w:rsidRDefault="00832A6A" w:rsidP="004A3E29">
            <w:pPr>
              <w:spacing w:after="0" w:line="240" w:lineRule="auto"/>
              <w:jc w:val="right"/>
              <w:rPr>
                <w:sz w:val="20"/>
                <w:szCs w:val="20"/>
              </w:rPr>
            </w:pPr>
            <w:r w:rsidRPr="00654C25">
              <w:rPr>
                <w:sz w:val="20"/>
                <w:szCs w:val="20"/>
              </w:rPr>
              <w:t>1139</w:t>
            </w:r>
          </w:p>
        </w:tc>
        <w:tc>
          <w:tcPr>
            <w:tcW w:w="1276" w:type="dxa"/>
            <w:shd w:val="clear" w:color="auto" w:fill="auto"/>
            <w:vAlign w:val="bottom"/>
          </w:tcPr>
          <w:p w14:paraId="000009DC" w14:textId="77777777" w:rsidR="0079161D" w:rsidRPr="00654C25" w:rsidRDefault="00832A6A" w:rsidP="004A3E29">
            <w:pPr>
              <w:spacing w:after="0" w:line="240" w:lineRule="auto"/>
              <w:jc w:val="right"/>
              <w:rPr>
                <w:sz w:val="20"/>
                <w:szCs w:val="20"/>
              </w:rPr>
            </w:pPr>
            <w:r w:rsidRPr="00654C25">
              <w:rPr>
                <w:sz w:val="20"/>
                <w:szCs w:val="20"/>
              </w:rPr>
              <w:t>449</w:t>
            </w:r>
          </w:p>
        </w:tc>
        <w:tc>
          <w:tcPr>
            <w:tcW w:w="1134" w:type="dxa"/>
            <w:shd w:val="clear" w:color="auto" w:fill="FFC000"/>
            <w:vAlign w:val="bottom"/>
          </w:tcPr>
          <w:p w14:paraId="000009DD" w14:textId="77777777" w:rsidR="0079161D" w:rsidRPr="00654C25" w:rsidRDefault="00832A6A" w:rsidP="004A3E29">
            <w:pPr>
              <w:spacing w:after="0" w:line="240" w:lineRule="auto"/>
              <w:jc w:val="right"/>
              <w:rPr>
                <w:sz w:val="20"/>
                <w:szCs w:val="20"/>
              </w:rPr>
            </w:pPr>
            <w:r w:rsidRPr="00654C25">
              <w:rPr>
                <w:sz w:val="20"/>
                <w:szCs w:val="20"/>
              </w:rPr>
              <w:t>8843</w:t>
            </w:r>
          </w:p>
        </w:tc>
        <w:tc>
          <w:tcPr>
            <w:tcW w:w="999" w:type="dxa"/>
            <w:shd w:val="clear" w:color="auto" w:fill="FFC000"/>
            <w:vAlign w:val="bottom"/>
          </w:tcPr>
          <w:p w14:paraId="000009DE" w14:textId="77777777" w:rsidR="0079161D" w:rsidRPr="00654C25" w:rsidRDefault="00832A6A" w:rsidP="004A3E29">
            <w:pPr>
              <w:spacing w:after="0" w:line="240" w:lineRule="auto"/>
              <w:jc w:val="right"/>
              <w:rPr>
                <w:sz w:val="20"/>
                <w:szCs w:val="20"/>
              </w:rPr>
            </w:pPr>
            <w:r w:rsidRPr="00654C25">
              <w:rPr>
                <w:sz w:val="20"/>
                <w:szCs w:val="20"/>
              </w:rPr>
              <w:t>25547</w:t>
            </w:r>
          </w:p>
        </w:tc>
        <w:tc>
          <w:tcPr>
            <w:tcW w:w="1277" w:type="dxa"/>
            <w:shd w:val="clear" w:color="auto" w:fill="FFC000"/>
            <w:vAlign w:val="bottom"/>
          </w:tcPr>
          <w:p w14:paraId="000009DF" w14:textId="77777777" w:rsidR="0079161D" w:rsidRPr="00654C25" w:rsidRDefault="00832A6A" w:rsidP="004A3E29">
            <w:pPr>
              <w:spacing w:after="0" w:line="240" w:lineRule="auto"/>
              <w:jc w:val="right"/>
              <w:rPr>
                <w:sz w:val="20"/>
                <w:szCs w:val="20"/>
              </w:rPr>
            </w:pPr>
            <w:r w:rsidRPr="00654C25">
              <w:rPr>
                <w:sz w:val="20"/>
                <w:szCs w:val="20"/>
              </w:rPr>
              <w:t>34,61%</w:t>
            </w:r>
          </w:p>
        </w:tc>
      </w:tr>
      <w:tr w:rsidR="00654C25" w:rsidRPr="00654C25" w14:paraId="29D2CEE6" w14:textId="77777777" w:rsidTr="000B3210">
        <w:trPr>
          <w:trHeight w:val="794"/>
        </w:trPr>
        <w:tc>
          <w:tcPr>
            <w:tcW w:w="3079" w:type="dxa"/>
            <w:shd w:val="clear" w:color="auto" w:fill="BFBFBF"/>
            <w:vAlign w:val="center"/>
          </w:tcPr>
          <w:p w14:paraId="000009E0"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bezrobocie lub bierność zawodową na 100 mieszkańców</w:t>
            </w:r>
          </w:p>
        </w:tc>
        <w:tc>
          <w:tcPr>
            <w:tcW w:w="1032" w:type="dxa"/>
            <w:shd w:val="clear" w:color="auto" w:fill="auto"/>
            <w:vAlign w:val="bottom"/>
          </w:tcPr>
          <w:p w14:paraId="000009E1" w14:textId="77777777" w:rsidR="0079161D" w:rsidRPr="00654C25" w:rsidRDefault="00832A6A" w:rsidP="004A3E29">
            <w:pPr>
              <w:spacing w:after="0" w:line="240" w:lineRule="auto"/>
              <w:jc w:val="right"/>
              <w:rPr>
                <w:sz w:val="20"/>
                <w:szCs w:val="20"/>
              </w:rPr>
            </w:pPr>
            <w:r w:rsidRPr="00654C25">
              <w:rPr>
                <w:sz w:val="20"/>
                <w:szCs w:val="20"/>
              </w:rPr>
              <w:t>4,46</w:t>
            </w:r>
          </w:p>
        </w:tc>
        <w:tc>
          <w:tcPr>
            <w:tcW w:w="1135" w:type="dxa"/>
            <w:shd w:val="clear" w:color="auto" w:fill="auto"/>
            <w:vAlign w:val="bottom"/>
          </w:tcPr>
          <w:p w14:paraId="000009E2" w14:textId="77777777" w:rsidR="0079161D" w:rsidRPr="00654C25" w:rsidRDefault="00832A6A" w:rsidP="004A3E29">
            <w:pPr>
              <w:spacing w:after="0" w:line="240" w:lineRule="auto"/>
              <w:jc w:val="right"/>
              <w:rPr>
                <w:sz w:val="20"/>
                <w:szCs w:val="20"/>
              </w:rPr>
            </w:pPr>
            <w:r w:rsidRPr="00654C25">
              <w:rPr>
                <w:sz w:val="20"/>
                <w:szCs w:val="20"/>
              </w:rPr>
              <w:t>3,5</w:t>
            </w:r>
          </w:p>
        </w:tc>
        <w:tc>
          <w:tcPr>
            <w:tcW w:w="1275" w:type="dxa"/>
            <w:shd w:val="clear" w:color="auto" w:fill="auto"/>
            <w:vAlign w:val="bottom"/>
          </w:tcPr>
          <w:p w14:paraId="000009E3" w14:textId="77777777" w:rsidR="0079161D" w:rsidRPr="00654C25" w:rsidRDefault="00832A6A" w:rsidP="004A3E29">
            <w:pPr>
              <w:spacing w:after="0" w:line="240" w:lineRule="auto"/>
              <w:jc w:val="right"/>
              <w:rPr>
                <w:sz w:val="20"/>
                <w:szCs w:val="20"/>
              </w:rPr>
            </w:pPr>
            <w:r w:rsidRPr="00654C25">
              <w:rPr>
                <w:sz w:val="20"/>
                <w:szCs w:val="20"/>
              </w:rPr>
              <w:t>4,26</w:t>
            </w:r>
          </w:p>
        </w:tc>
        <w:tc>
          <w:tcPr>
            <w:tcW w:w="1360" w:type="dxa"/>
            <w:shd w:val="clear" w:color="auto" w:fill="auto"/>
            <w:vAlign w:val="bottom"/>
          </w:tcPr>
          <w:p w14:paraId="000009E4" w14:textId="77777777" w:rsidR="0079161D" w:rsidRPr="00654C25" w:rsidRDefault="00832A6A" w:rsidP="004A3E29">
            <w:pPr>
              <w:spacing w:after="0" w:line="240" w:lineRule="auto"/>
              <w:jc w:val="right"/>
              <w:rPr>
                <w:sz w:val="20"/>
                <w:szCs w:val="20"/>
              </w:rPr>
            </w:pPr>
            <w:r w:rsidRPr="00654C25">
              <w:rPr>
                <w:sz w:val="20"/>
                <w:szCs w:val="20"/>
              </w:rPr>
              <w:t>5,35</w:t>
            </w:r>
          </w:p>
        </w:tc>
        <w:tc>
          <w:tcPr>
            <w:tcW w:w="1192" w:type="dxa"/>
            <w:shd w:val="clear" w:color="auto" w:fill="auto"/>
            <w:vAlign w:val="bottom"/>
          </w:tcPr>
          <w:p w14:paraId="000009E5" w14:textId="77777777" w:rsidR="0079161D" w:rsidRPr="00654C25" w:rsidRDefault="00832A6A" w:rsidP="004A3E29">
            <w:pPr>
              <w:spacing w:after="0" w:line="240" w:lineRule="auto"/>
              <w:jc w:val="right"/>
              <w:rPr>
                <w:sz w:val="20"/>
                <w:szCs w:val="20"/>
              </w:rPr>
            </w:pPr>
            <w:r w:rsidRPr="00654C25">
              <w:rPr>
                <w:sz w:val="20"/>
                <w:szCs w:val="20"/>
              </w:rPr>
              <w:t>5,61</w:t>
            </w:r>
          </w:p>
        </w:tc>
        <w:tc>
          <w:tcPr>
            <w:tcW w:w="1559" w:type="dxa"/>
            <w:shd w:val="clear" w:color="auto" w:fill="auto"/>
            <w:vAlign w:val="bottom"/>
          </w:tcPr>
          <w:p w14:paraId="000009E6" w14:textId="77777777" w:rsidR="0079161D" w:rsidRPr="00654C25" w:rsidRDefault="00832A6A" w:rsidP="004A3E29">
            <w:pPr>
              <w:spacing w:after="0" w:line="240" w:lineRule="auto"/>
              <w:jc w:val="right"/>
              <w:rPr>
                <w:sz w:val="20"/>
                <w:szCs w:val="20"/>
              </w:rPr>
            </w:pPr>
            <w:r w:rsidRPr="00654C25">
              <w:rPr>
                <w:sz w:val="20"/>
                <w:szCs w:val="20"/>
              </w:rPr>
              <w:t>5,62</w:t>
            </w:r>
          </w:p>
        </w:tc>
        <w:tc>
          <w:tcPr>
            <w:tcW w:w="1276" w:type="dxa"/>
            <w:shd w:val="clear" w:color="auto" w:fill="auto"/>
            <w:vAlign w:val="bottom"/>
          </w:tcPr>
          <w:p w14:paraId="000009E7" w14:textId="77777777" w:rsidR="0079161D" w:rsidRPr="00654C25" w:rsidRDefault="00832A6A" w:rsidP="004A3E29">
            <w:pPr>
              <w:spacing w:after="0" w:line="240" w:lineRule="auto"/>
              <w:jc w:val="right"/>
              <w:rPr>
                <w:sz w:val="20"/>
                <w:szCs w:val="20"/>
              </w:rPr>
            </w:pPr>
            <w:r w:rsidRPr="00654C25">
              <w:rPr>
                <w:sz w:val="20"/>
                <w:szCs w:val="20"/>
              </w:rPr>
              <w:t>2,65</w:t>
            </w:r>
          </w:p>
        </w:tc>
        <w:tc>
          <w:tcPr>
            <w:tcW w:w="1134" w:type="dxa"/>
            <w:shd w:val="clear" w:color="auto" w:fill="FFC000"/>
            <w:vAlign w:val="bottom"/>
          </w:tcPr>
          <w:p w14:paraId="000009E8" w14:textId="77777777" w:rsidR="0079161D" w:rsidRPr="00654C25" w:rsidRDefault="00832A6A" w:rsidP="004A3E29">
            <w:pPr>
              <w:spacing w:after="0" w:line="240" w:lineRule="auto"/>
              <w:jc w:val="right"/>
              <w:rPr>
                <w:sz w:val="20"/>
                <w:szCs w:val="20"/>
              </w:rPr>
            </w:pPr>
            <w:r w:rsidRPr="00654C25">
              <w:rPr>
                <w:sz w:val="20"/>
                <w:szCs w:val="20"/>
              </w:rPr>
              <w:t>4,40</w:t>
            </w:r>
          </w:p>
        </w:tc>
        <w:tc>
          <w:tcPr>
            <w:tcW w:w="999" w:type="dxa"/>
            <w:shd w:val="clear" w:color="auto" w:fill="FFC000"/>
            <w:vAlign w:val="bottom"/>
          </w:tcPr>
          <w:p w14:paraId="000009E9" w14:textId="77777777" w:rsidR="0079161D" w:rsidRPr="00654C25" w:rsidRDefault="00832A6A" w:rsidP="004A3E29">
            <w:pPr>
              <w:spacing w:after="0" w:line="240" w:lineRule="auto"/>
              <w:jc w:val="right"/>
              <w:rPr>
                <w:sz w:val="20"/>
                <w:szCs w:val="20"/>
              </w:rPr>
            </w:pPr>
            <w:r w:rsidRPr="00654C25">
              <w:rPr>
                <w:sz w:val="20"/>
                <w:szCs w:val="20"/>
              </w:rPr>
              <w:t>2,699</w:t>
            </w:r>
          </w:p>
        </w:tc>
        <w:tc>
          <w:tcPr>
            <w:tcW w:w="1277" w:type="dxa"/>
            <w:shd w:val="clear" w:color="auto" w:fill="FFC000"/>
            <w:vAlign w:val="bottom"/>
          </w:tcPr>
          <w:p w14:paraId="000009EA" w14:textId="4FE379FD"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175815DD" w14:textId="77777777" w:rsidTr="000B3210">
        <w:trPr>
          <w:trHeight w:val="794"/>
        </w:trPr>
        <w:tc>
          <w:tcPr>
            <w:tcW w:w="3079" w:type="dxa"/>
            <w:shd w:val="clear" w:color="auto" w:fill="BFBFBF"/>
            <w:vAlign w:val="center"/>
          </w:tcPr>
          <w:p w14:paraId="000009EB"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długotrwałą lub ciężką chorobę na 100 mieszkańców</w:t>
            </w:r>
          </w:p>
        </w:tc>
        <w:tc>
          <w:tcPr>
            <w:tcW w:w="1032" w:type="dxa"/>
            <w:shd w:val="clear" w:color="auto" w:fill="auto"/>
            <w:vAlign w:val="bottom"/>
          </w:tcPr>
          <w:p w14:paraId="000009EC" w14:textId="77777777" w:rsidR="0079161D" w:rsidRPr="00654C25" w:rsidRDefault="00832A6A" w:rsidP="004A3E29">
            <w:pPr>
              <w:spacing w:after="0" w:line="240" w:lineRule="auto"/>
              <w:jc w:val="right"/>
              <w:rPr>
                <w:sz w:val="20"/>
                <w:szCs w:val="20"/>
              </w:rPr>
            </w:pPr>
            <w:r w:rsidRPr="00654C25">
              <w:rPr>
                <w:sz w:val="20"/>
                <w:szCs w:val="20"/>
              </w:rPr>
              <w:t>0,93</w:t>
            </w:r>
          </w:p>
        </w:tc>
        <w:tc>
          <w:tcPr>
            <w:tcW w:w="1135" w:type="dxa"/>
            <w:shd w:val="clear" w:color="auto" w:fill="auto"/>
            <w:vAlign w:val="bottom"/>
          </w:tcPr>
          <w:p w14:paraId="000009ED" w14:textId="77777777" w:rsidR="0079161D" w:rsidRPr="00654C25" w:rsidRDefault="00832A6A" w:rsidP="004A3E29">
            <w:pPr>
              <w:spacing w:after="0" w:line="240" w:lineRule="auto"/>
              <w:jc w:val="right"/>
              <w:rPr>
                <w:sz w:val="20"/>
                <w:szCs w:val="20"/>
              </w:rPr>
            </w:pPr>
            <w:r w:rsidRPr="00654C25">
              <w:rPr>
                <w:sz w:val="20"/>
                <w:szCs w:val="20"/>
              </w:rPr>
              <w:t>0,63</w:t>
            </w:r>
          </w:p>
        </w:tc>
        <w:tc>
          <w:tcPr>
            <w:tcW w:w="1275" w:type="dxa"/>
            <w:shd w:val="clear" w:color="auto" w:fill="auto"/>
            <w:vAlign w:val="bottom"/>
          </w:tcPr>
          <w:p w14:paraId="000009EE" w14:textId="77777777" w:rsidR="0079161D" w:rsidRPr="00654C25" w:rsidRDefault="00832A6A" w:rsidP="004A3E29">
            <w:pPr>
              <w:spacing w:after="0" w:line="240" w:lineRule="auto"/>
              <w:jc w:val="right"/>
              <w:rPr>
                <w:sz w:val="20"/>
                <w:szCs w:val="20"/>
              </w:rPr>
            </w:pPr>
            <w:r w:rsidRPr="00654C25">
              <w:rPr>
                <w:sz w:val="20"/>
                <w:szCs w:val="20"/>
              </w:rPr>
              <w:t>0,72</w:t>
            </w:r>
          </w:p>
        </w:tc>
        <w:tc>
          <w:tcPr>
            <w:tcW w:w="1360" w:type="dxa"/>
            <w:shd w:val="clear" w:color="auto" w:fill="auto"/>
            <w:vAlign w:val="bottom"/>
          </w:tcPr>
          <w:p w14:paraId="000009EF" w14:textId="77777777" w:rsidR="0079161D" w:rsidRPr="00654C25" w:rsidRDefault="00832A6A" w:rsidP="004A3E29">
            <w:pPr>
              <w:spacing w:after="0" w:line="240" w:lineRule="auto"/>
              <w:jc w:val="right"/>
              <w:rPr>
                <w:sz w:val="20"/>
                <w:szCs w:val="20"/>
              </w:rPr>
            </w:pPr>
            <w:r w:rsidRPr="00654C25">
              <w:rPr>
                <w:sz w:val="20"/>
                <w:szCs w:val="20"/>
              </w:rPr>
              <w:t>0,96</w:t>
            </w:r>
          </w:p>
        </w:tc>
        <w:tc>
          <w:tcPr>
            <w:tcW w:w="1192" w:type="dxa"/>
            <w:shd w:val="clear" w:color="auto" w:fill="auto"/>
            <w:vAlign w:val="bottom"/>
          </w:tcPr>
          <w:p w14:paraId="000009F0" w14:textId="77777777" w:rsidR="0079161D" w:rsidRPr="00654C25" w:rsidRDefault="00832A6A" w:rsidP="004A3E29">
            <w:pPr>
              <w:spacing w:after="0" w:line="240" w:lineRule="auto"/>
              <w:jc w:val="right"/>
              <w:rPr>
                <w:sz w:val="20"/>
                <w:szCs w:val="20"/>
              </w:rPr>
            </w:pPr>
            <w:r w:rsidRPr="00654C25">
              <w:rPr>
                <w:sz w:val="20"/>
                <w:szCs w:val="20"/>
              </w:rPr>
              <w:t>1,97</w:t>
            </w:r>
          </w:p>
        </w:tc>
        <w:tc>
          <w:tcPr>
            <w:tcW w:w="1559" w:type="dxa"/>
            <w:shd w:val="clear" w:color="auto" w:fill="auto"/>
            <w:vAlign w:val="bottom"/>
          </w:tcPr>
          <w:p w14:paraId="000009F1" w14:textId="77777777" w:rsidR="0079161D" w:rsidRPr="00654C25" w:rsidRDefault="00832A6A" w:rsidP="004A3E29">
            <w:pPr>
              <w:spacing w:after="0" w:line="240" w:lineRule="auto"/>
              <w:jc w:val="right"/>
              <w:rPr>
                <w:sz w:val="20"/>
                <w:szCs w:val="20"/>
              </w:rPr>
            </w:pPr>
            <w:r w:rsidRPr="00654C25">
              <w:rPr>
                <w:sz w:val="20"/>
                <w:szCs w:val="20"/>
              </w:rPr>
              <w:t>1,12</w:t>
            </w:r>
          </w:p>
        </w:tc>
        <w:tc>
          <w:tcPr>
            <w:tcW w:w="1276" w:type="dxa"/>
            <w:shd w:val="clear" w:color="auto" w:fill="auto"/>
            <w:vAlign w:val="bottom"/>
          </w:tcPr>
          <w:p w14:paraId="000009F2" w14:textId="77777777" w:rsidR="0079161D" w:rsidRPr="00654C25" w:rsidRDefault="00832A6A" w:rsidP="004A3E29">
            <w:pPr>
              <w:spacing w:after="0" w:line="240" w:lineRule="auto"/>
              <w:jc w:val="right"/>
              <w:rPr>
                <w:sz w:val="20"/>
                <w:szCs w:val="20"/>
              </w:rPr>
            </w:pPr>
            <w:r w:rsidRPr="00654C25">
              <w:rPr>
                <w:sz w:val="20"/>
                <w:szCs w:val="20"/>
              </w:rPr>
              <w:t>0,64</w:t>
            </w:r>
          </w:p>
        </w:tc>
        <w:tc>
          <w:tcPr>
            <w:tcW w:w="1134" w:type="dxa"/>
            <w:shd w:val="clear" w:color="auto" w:fill="FFC000"/>
            <w:vAlign w:val="bottom"/>
          </w:tcPr>
          <w:p w14:paraId="000009F3" w14:textId="77777777" w:rsidR="0079161D" w:rsidRPr="00654C25" w:rsidRDefault="00832A6A" w:rsidP="004A3E29">
            <w:pPr>
              <w:spacing w:after="0" w:line="240" w:lineRule="auto"/>
              <w:jc w:val="right"/>
              <w:rPr>
                <w:sz w:val="20"/>
                <w:szCs w:val="20"/>
              </w:rPr>
            </w:pPr>
            <w:r w:rsidRPr="00654C25">
              <w:rPr>
                <w:sz w:val="20"/>
                <w:szCs w:val="20"/>
              </w:rPr>
              <w:t>0,91</w:t>
            </w:r>
          </w:p>
        </w:tc>
        <w:tc>
          <w:tcPr>
            <w:tcW w:w="999" w:type="dxa"/>
            <w:shd w:val="clear" w:color="auto" w:fill="FFC000"/>
            <w:vAlign w:val="bottom"/>
          </w:tcPr>
          <w:p w14:paraId="000009F4" w14:textId="77777777" w:rsidR="0079161D" w:rsidRPr="00654C25" w:rsidRDefault="00832A6A" w:rsidP="004A3E29">
            <w:pPr>
              <w:spacing w:after="0" w:line="240" w:lineRule="auto"/>
              <w:jc w:val="right"/>
              <w:rPr>
                <w:sz w:val="20"/>
                <w:szCs w:val="20"/>
              </w:rPr>
            </w:pPr>
            <w:r w:rsidRPr="00654C25">
              <w:rPr>
                <w:sz w:val="20"/>
                <w:szCs w:val="20"/>
              </w:rPr>
              <w:t>0,477</w:t>
            </w:r>
          </w:p>
        </w:tc>
        <w:tc>
          <w:tcPr>
            <w:tcW w:w="1277" w:type="dxa"/>
            <w:shd w:val="clear" w:color="auto" w:fill="FFC000"/>
            <w:vAlign w:val="bottom"/>
          </w:tcPr>
          <w:p w14:paraId="000009F5" w14:textId="474D9BA3"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294B7DA1" w14:textId="77777777" w:rsidTr="000B3210">
        <w:trPr>
          <w:trHeight w:val="794"/>
        </w:trPr>
        <w:tc>
          <w:tcPr>
            <w:tcW w:w="3079" w:type="dxa"/>
            <w:shd w:val="clear" w:color="auto" w:fill="BFBFBF"/>
            <w:vAlign w:val="center"/>
          </w:tcPr>
          <w:p w14:paraId="000009F6"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niepełnosprawność na 100 mieszkańców</w:t>
            </w:r>
          </w:p>
        </w:tc>
        <w:tc>
          <w:tcPr>
            <w:tcW w:w="1032" w:type="dxa"/>
            <w:shd w:val="clear" w:color="auto" w:fill="auto"/>
            <w:vAlign w:val="bottom"/>
          </w:tcPr>
          <w:p w14:paraId="000009F7" w14:textId="77777777" w:rsidR="0079161D" w:rsidRPr="00654C25" w:rsidRDefault="00832A6A" w:rsidP="004A3E29">
            <w:pPr>
              <w:spacing w:after="0" w:line="240" w:lineRule="auto"/>
              <w:jc w:val="right"/>
              <w:rPr>
                <w:sz w:val="20"/>
                <w:szCs w:val="20"/>
              </w:rPr>
            </w:pPr>
            <w:r w:rsidRPr="00654C25">
              <w:rPr>
                <w:sz w:val="20"/>
                <w:szCs w:val="20"/>
              </w:rPr>
              <w:t>1,30</w:t>
            </w:r>
          </w:p>
        </w:tc>
        <w:tc>
          <w:tcPr>
            <w:tcW w:w="1135" w:type="dxa"/>
            <w:shd w:val="clear" w:color="auto" w:fill="auto"/>
            <w:vAlign w:val="bottom"/>
          </w:tcPr>
          <w:p w14:paraId="000009F8" w14:textId="77777777" w:rsidR="0079161D" w:rsidRPr="00654C25" w:rsidRDefault="00832A6A" w:rsidP="004A3E29">
            <w:pPr>
              <w:spacing w:after="0" w:line="240" w:lineRule="auto"/>
              <w:jc w:val="right"/>
              <w:rPr>
                <w:sz w:val="20"/>
                <w:szCs w:val="20"/>
              </w:rPr>
            </w:pPr>
            <w:r w:rsidRPr="00654C25">
              <w:rPr>
                <w:sz w:val="20"/>
                <w:szCs w:val="20"/>
              </w:rPr>
              <w:t>1,24</w:t>
            </w:r>
          </w:p>
        </w:tc>
        <w:tc>
          <w:tcPr>
            <w:tcW w:w="1275" w:type="dxa"/>
            <w:shd w:val="clear" w:color="auto" w:fill="auto"/>
            <w:vAlign w:val="bottom"/>
          </w:tcPr>
          <w:p w14:paraId="000009F9" w14:textId="77777777" w:rsidR="0079161D" w:rsidRPr="00654C25" w:rsidRDefault="00832A6A" w:rsidP="004A3E29">
            <w:pPr>
              <w:spacing w:after="0" w:line="240" w:lineRule="auto"/>
              <w:jc w:val="right"/>
              <w:rPr>
                <w:sz w:val="20"/>
                <w:szCs w:val="20"/>
              </w:rPr>
            </w:pPr>
            <w:r w:rsidRPr="00654C25">
              <w:rPr>
                <w:sz w:val="20"/>
                <w:szCs w:val="20"/>
              </w:rPr>
              <w:t>1,26</w:t>
            </w:r>
          </w:p>
        </w:tc>
        <w:tc>
          <w:tcPr>
            <w:tcW w:w="1360" w:type="dxa"/>
            <w:shd w:val="clear" w:color="auto" w:fill="auto"/>
            <w:vAlign w:val="bottom"/>
          </w:tcPr>
          <w:p w14:paraId="000009FA" w14:textId="77777777" w:rsidR="0079161D" w:rsidRPr="00654C25" w:rsidRDefault="00832A6A" w:rsidP="004A3E29">
            <w:pPr>
              <w:spacing w:after="0" w:line="240" w:lineRule="auto"/>
              <w:jc w:val="right"/>
              <w:rPr>
                <w:sz w:val="20"/>
                <w:szCs w:val="20"/>
              </w:rPr>
            </w:pPr>
            <w:r w:rsidRPr="00654C25">
              <w:rPr>
                <w:sz w:val="20"/>
                <w:szCs w:val="20"/>
              </w:rPr>
              <w:t>2,04</w:t>
            </w:r>
          </w:p>
        </w:tc>
        <w:tc>
          <w:tcPr>
            <w:tcW w:w="1192" w:type="dxa"/>
            <w:shd w:val="clear" w:color="auto" w:fill="auto"/>
            <w:vAlign w:val="bottom"/>
          </w:tcPr>
          <w:p w14:paraId="000009FB" w14:textId="77777777" w:rsidR="0079161D" w:rsidRPr="00654C25" w:rsidRDefault="00832A6A" w:rsidP="004A3E29">
            <w:pPr>
              <w:spacing w:after="0" w:line="240" w:lineRule="auto"/>
              <w:jc w:val="right"/>
              <w:rPr>
                <w:sz w:val="20"/>
                <w:szCs w:val="20"/>
              </w:rPr>
            </w:pPr>
            <w:r w:rsidRPr="00654C25">
              <w:rPr>
                <w:sz w:val="20"/>
                <w:szCs w:val="20"/>
              </w:rPr>
              <w:t>1,64</w:t>
            </w:r>
          </w:p>
        </w:tc>
        <w:tc>
          <w:tcPr>
            <w:tcW w:w="1559" w:type="dxa"/>
            <w:shd w:val="clear" w:color="auto" w:fill="auto"/>
            <w:vAlign w:val="bottom"/>
          </w:tcPr>
          <w:p w14:paraId="000009FC" w14:textId="77777777" w:rsidR="0079161D" w:rsidRPr="00654C25" w:rsidRDefault="00832A6A" w:rsidP="004A3E29">
            <w:pPr>
              <w:spacing w:after="0" w:line="240" w:lineRule="auto"/>
              <w:jc w:val="right"/>
              <w:rPr>
                <w:sz w:val="20"/>
                <w:szCs w:val="20"/>
              </w:rPr>
            </w:pPr>
            <w:r w:rsidRPr="00654C25">
              <w:rPr>
                <w:sz w:val="20"/>
                <w:szCs w:val="20"/>
              </w:rPr>
              <w:t>2,11</w:t>
            </w:r>
          </w:p>
        </w:tc>
        <w:tc>
          <w:tcPr>
            <w:tcW w:w="1276" w:type="dxa"/>
            <w:shd w:val="clear" w:color="auto" w:fill="auto"/>
            <w:vAlign w:val="bottom"/>
          </w:tcPr>
          <w:p w14:paraId="000009FD" w14:textId="77777777" w:rsidR="0079161D" w:rsidRPr="00654C25" w:rsidRDefault="00832A6A" w:rsidP="004A3E29">
            <w:pPr>
              <w:spacing w:after="0" w:line="240" w:lineRule="auto"/>
              <w:jc w:val="right"/>
              <w:rPr>
                <w:sz w:val="20"/>
                <w:szCs w:val="20"/>
              </w:rPr>
            </w:pPr>
            <w:r w:rsidRPr="00654C25">
              <w:rPr>
                <w:sz w:val="20"/>
                <w:szCs w:val="20"/>
              </w:rPr>
              <w:t>1,07</w:t>
            </w:r>
          </w:p>
        </w:tc>
        <w:tc>
          <w:tcPr>
            <w:tcW w:w="1134" w:type="dxa"/>
            <w:shd w:val="clear" w:color="auto" w:fill="FFC000"/>
            <w:vAlign w:val="bottom"/>
          </w:tcPr>
          <w:p w14:paraId="000009FE" w14:textId="77777777" w:rsidR="0079161D" w:rsidRPr="00654C25" w:rsidRDefault="00832A6A" w:rsidP="004A3E29">
            <w:pPr>
              <w:spacing w:after="0" w:line="240" w:lineRule="auto"/>
              <w:jc w:val="right"/>
              <w:rPr>
                <w:sz w:val="20"/>
                <w:szCs w:val="20"/>
              </w:rPr>
            </w:pPr>
            <w:r w:rsidRPr="00654C25">
              <w:rPr>
                <w:sz w:val="20"/>
                <w:szCs w:val="20"/>
              </w:rPr>
              <w:t>1,44</w:t>
            </w:r>
          </w:p>
        </w:tc>
        <w:tc>
          <w:tcPr>
            <w:tcW w:w="999" w:type="dxa"/>
            <w:shd w:val="clear" w:color="auto" w:fill="FFC000"/>
            <w:vAlign w:val="bottom"/>
          </w:tcPr>
          <w:p w14:paraId="000009FF" w14:textId="77777777" w:rsidR="0079161D" w:rsidRPr="00654C25" w:rsidRDefault="00832A6A" w:rsidP="004A3E29">
            <w:pPr>
              <w:spacing w:after="0" w:line="240" w:lineRule="auto"/>
              <w:jc w:val="right"/>
              <w:rPr>
                <w:sz w:val="20"/>
                <w:szCs w:val="20"/>
              </w:rPr>
            </w:pPr>
            <w:r w:rsidRPr="00654C25">
              <w:rPr>
                <w:sz w:val="20"/>
                <w:szCs w:val="20"/>
              </w:rPr>
              <w:t>0,699</w:t>
            </w:r>
          </w:p>
        </w:tc>
        <w:tc>
          <w:tcPr>
            <w:tcW w:w="1277" w:type="dxa"/>
            <w:shd w:val="clear" w:color="auto" w:fill="FFC000"/>
            <w:vAlign w:val="bottom"/>
          </w:tcPr>
          <w:p w14:paraId="00000A00" w14:textId="07589C5A"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501F41C2" w14:textId="77777777" w:rsidTr="000B3210">
        <w:trPr>
          <w:trHeight w:val="794"/>
        </w:trPr>
        <w:tc>
          <w:tcPr>
            <w:tcW w:w="3079" w:type="dxa"/>
            <w:shd w:val="clear" w:color="auto" w:fill="BFBFBF"/>
            <w:vAlign w:val="center"/>
          </w:tcPr>
          <w:p w14:paraId="00000A01"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ubóstwo na 100 mieszkańców</w:t>
            </w:r>
          </w:p>
        </w:tc>
        <w:tc>
          <w:tcPr>
            <w:tcW w:w="1032" w:type="dxa"/>
            <w:shd w:val="clear" w:color="auto" w:fill="auto"/>
            <w:vAlign w:val="bottom"/>
          </w:tcPr>
          <w:p w14:paraId="00000A02" w14:textId="77777777" w:rsidR="0079161D" w:rsidRPr="00654C25" w:rsidRDefault="00832A6A" w:rsidP="004A3E29">
            <w:pPr>
              <w:spacing w:after="0" w:line="240" w:lineRule="auto"/>
              <w:jc w:val="right"/>
              <w:rPr>
                <w:sz w:val="20"/>
                <w:szCs w:val="20"/>
              </w:rPr>
            </w:pPr>
            <w:r w:rsidRPr="00654C25">
              <w:rPr>
                <w:sz w:val="20"/>
                <w:szCs w:val="20"/>
              </w:rPr>
              <w:t>0,21</w:t>
            </w:r>
          </w:p>
        </w:tc>
        <w:tc>
          <w:tcPr>
            <w:tcW w:w="1135" w:type="dxa"/>
            <w:shd w:val="clear" w:color="auto" w:fill="auto"/>
            <w:vAlign w:val="bottom"/>
          </w:tcPr>
          <w:p w14:paraId="00000A03" w14:textId="77777777" w:rsidR="0079161D" w:rsidRPr="00654C25" w:rsidRDefault="00832A6A" w:rsidP="004A3E29">
            <w:pPr>
              <w:spacing w:after="0" w:line="240" w:lineRule="auto"/>
              <w:jc w:val="right"/>
              <w:rPr>
                <w:sz w:val="20"/>
                <w:szCs w:val="20"/>
              </w:rPr>
            </w:pPr>
            <w:r w:rsidRPr="00654C25">
              <w:rPr>
                <w:sz w:val="20"/>
                <w:szCs w:val="20"/>
              </w:rPr>
              <w:t>0,24</w:t>
            </w:r>
          </w:p>
        </w:tc>
        <w:tc>
          <w:tcPr>
            <w:tcW w:w="1275" w:type="dxa"/>
            <w:shd w:val="clear" w:color="auto" w:fill="auto"/>
            <w:vAlign w:val="bottom"/>
          </w:tcPr>
          <w:p w14:paraId="00000A04" w14:textId="77777777" w:rsidR="0079161D" w:rsidRPr="00654C25" w:rsidRDefault="00832A6A" w:rsidP="004A3E29">
            <w:pPr>
              <w:spacing w:after="0" w:line="240" w:lineRule="auto"/>
              <w:jc w:val="right"/>
              <w:rPr>
                <w:sz w:val="20"/>
                <w:szCs w:val="20"/>
              </w:rPr>
            </w:pPr>
            <w:r w:rsidRPr="00654C25">
              <w:rPr>
                <w:sz w:val="20"/>
                <w:szCs w:val="20"/>
              </w:rPr>
              <w:t>0,56</w:t>
            </w:r>
          </w:p>
        </w:tc>
        <w:tc>
          <w:tcPr>
            <w:tcW w:w="1360" w:type="dxa"/>
            <w:shd w:val="clear" w:color="auto" w:fill="auto"/>
            <w:vAlign w:val="bottom"/>
          </w:tcPr>
          <w:p w14:paraId="00000A05" w14:textId="77777777" w:rsidR="0079161D" w:rsidRPr="00654C25" w:rsidRDefault="00832A6A" w:rsidP="004A3E29">
            <w:pPr>
              <w:spacing w:after="0" w:line="240" w:lineRule="auto"/>
              <w:jc w:val="right"/>
              <w:rPr>
                <w:sz w:val="20"/>
                <w:szCs w:val="20"/>
              </w:rPr>
            </w:pPr>
            <w:r w:rsidRPr="00654C25">
              <w:rPr>
                <w:sz w:val="20"/>
                <w:szCs w:val="20"/>
              </w:rPr>
              <w:t>0,84</w:t>
            </w:r>
          </w:p>
        </w:tc>
        <w:tc>
          <w:tcPr>
            <w:tcW w:w="1192" w:type="dxa"/>
            <w:shd w:val="clear" w:color="auto" w:fill="auto"/>
            <w:vAlign w:val="bottom"/>
          </w:tcPr>
          <w:p w14:paraId="00000A06" w14:textId="77777777" w:rsidR="0079161D" w:rsidRPr="00654C25" w:rsidRDefault="00832A6A" w:rsidP="004A3E29">
            <w:pPr>
              <w:spacing w:after="0" w:line="240" w:lineRule="auto"/>
              <w:jc w:val="right"/>
              <w:rPr>
                <w:sz w:val="20"/>
                <w:szCs w:val="20"/>
              </w:rPr>
            </w:pPr>
            <w:r w:rsidRPr="00654C25">
              <w:rPr>
                <w:sz w:val="20"/>
                <w:szCs w:val="20"/>
              </w:rPr>
              <w:t>0,56</w:t>
            </w:r>
          </w:p>
        </w:tc>
        <w:tc>
          <w:tcPr>
            <w:tcW w:w="1559" w:type="dxa"/>
            <w:shd w:val="clear" w:color="auto" w:fill="auto"/>
            <w:vAlign w:val="bottom"/>
          </w:tcPr>
          <w:p w14:paraId="00000A07" w14:textId="77777777" w:rsidR="0079161D" w:rsidRPr="00654C25" w:rsidRDefault="00832A6A" w:rsidP="004A3E29">
            <w:pPr>
              <w:spacing w:after="0" w:line="240" w:lineRule="auto"/>
              <w:jc w:val="right"/>
              <w:rPr>
                <w:sz w:val="20"/>
                <w:szCs w:val="20"/>
              </w:rPr>
            </w:pPr>
            <w:r w:rsidRPr="00654C25">
              <w:rPr>
                <w:sz w:val="20"/>
                <w:szCs w:val="20"/>
              </w:rPr>
              <w:t>1,27</w:t>
            </w:r>
          </w:p>
        </w:tc>
        <w:tc>
          <w:tcPr>
            <w:tcW w:w="1276" w:type="dxa"/>
            <w:shd w:val="clear" w:color="auto" w:fill="auto"/>
            <w:vAlign w:val="bottom"/>
          </w:tcPr>
          <w:p w14:paraId="00000A08" w14:textId="77777777" w:rsidR="0079161D" w:rsidRPr="00654C25" w:rsidRDefault="00832A6A" w:rsidP="004A3E29">
            <w:pPr>
              <w:spacing w:after="0" w:line="240" w:lineRule="auto"/>
              <w:jc w:val="right"/>
              <w:rPr>
                <w:sz w:val="20"/>
                <w:szCs w:val="20"/>
              </w:rPr>
            </w:pPr>
            <w:r w:rsidRPr="00654C25">
              <w:rPr>
                <w:sz w:val="20"/>
                <w:szCs w:val="20"/>
              </w:rPr>
              <w:t>0,21</w:t>
            </w:r>
          </w:p>
        </w:tc>
        <w:tc>
          <w:tcPr>
            <w:tcW w:w="1134" w:type="dxa"/>
            <w:shd w:val="clear" w:color="auto" w:fill="FFC000"/>
            <w:vAlign w:val="bottom"/>
          </w:tcPr>
          <w:p w14:paraId="00000A09" w14:textId="77777777" w:rsidR="0079161D" w:rsidRPr="00654C25" w:rsidRDefault="00832A6A" w:rsidP="004A3E29">
            <w:pPr>
              <w:spacing w:after="0" w:line="240" w:lineRule="auto"/>
              <w:jc w:val="right"/>
              <w:rPr>
                <w:sz w:val="20"/>
                <w:szCs w:val="20"/>
              </w:rPr>
            </w:pPr>
            <w:r w:rsidRPr="00654C25">
              <w:rPr>
                <w:sz w:val="20"/>
                <w:szCs w:val="20"/>
              </w:rPr>
              <w:t>0,57</w:t>
            </w:r>
          </w:p>
        </w:tc>
        <w:tc>
          <w:tcPr>
            <w:tcW w:w="999" w:type="dxa"/>
            <w:shd w:val="clear" w:color="auto" w:fill="FFC000"/>
            <w:vAlign w:val="bottom"/>
          </w:tcPr>
          <w:p w14:paraId="00000A0A" w14:textId="77777777" w:rsidR="0079161D" w:rsidRPr="00654C25" w:rsidRDefault="00832A6A" w:rsidP="004A3E29">
            <w:pPr>
              <w:spacing w:after="0" w:line="240" w:lineRule="auto"/>
              <w:jc w:val="right"/>
              <w:rPr>
                <w:sz w:val="20"/>
                <w:szCs w:val="20"/>
              </w:rPr>
            </w:pPr>
            <w:r w:rsidRPr="00654C25">
              <w:rPr>
                <w:sz w:val="20"/>
                <w:szCs w:val="20"/>
              </w:rPr>
              <w:t>0,330</w:t>
            </w:r>
          </w:p>
        </w:tc>
        <w:tc>
          <w:tcPr>
            <w:tcW w:w="1277" w:type="dxa"/>
            <w:shd w:val="clear" w:color="auto" w:fill="FFC000"/>
            <w:vAlign w:val="bottom"/>
          </w:tcPr>
          <w:p w14:paraId="00000A0B" w14:textId="6D72DDE4"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5A2A9920" w14:textId="77777777" w:rsidTr="000B3210">
        <w:trPr>
          <w:trHeight w:val="794"/>
        </w:trPr>
        <w:tc>
          <w:tcPr>
            <w:tcW w:w="3079" w:type="dxa"/>
            <w:shd w:val="clear" w:color="auto" w:fill="BFBFBF"/>
            <w:vAlign w:val="center"/>
          </w:tcPr>
          <w:p w14:paraId="00000A0C" w14:textId="77777777" w:rsidR="0079161D" w:rsidRPr="00654C25" w:rsidRDefault="00832A6A" w:rsidP="004A3E29">
            <w:pPr>
              <w:spacing w:after="0" w:line="240" w:lineRule="auto"/>
              <w:rPr>
                <w:sz w:val="20"/>
                <w:szCs w:val="20"/>
              </w:rPr>
            </w:pPr>
            <w:r w:rsidRPr="00654C25">
              <w:rPr>
                <w:sz w:val="20"/>
                <w:szCs w:val="20"/>
              </w:rPr>
              <w:lastRenderedPageBreak/>
              <w:t>Interwencje policji w 3 kwartałach 2022 roku na 100 mieszkańców</w:t>
            </w:r>
          </w:p>
        </w:tc>
        <w:tc>
          <w:tcPr>
            <w:tcW w:w="1032" w:type="dxa"/>
            <w:shd w:val="clear" w:color="auto" w:fill="auto"/>
            <w:vAlign w:val="bottom"/>
          </w:tcPr>
          <w:p w14:paraId="00000A0D" w14:textId="77777777" w:rsidR="0079161D" w:rsidRPr="00654C25" w:rsidRDefault="00832A6A" w:rsidP="004A3E29">
            <w:pPr>
              <w:spacing w:after="0" w:line="240" w:lineRule="auto"/>
              <w:jc w:val="right"/>
              <w:rPr>
                <w:sz w:val="20"/>
                <w:szCs w:val="20"/>
              </w:rPr>
            </w:pPr>
            <w:r w:rsidRPr="00654C25">
              <w:rPr>
                <w:sz w:val="20"/>
                <w:szCs w:val="20"/>
              </w:rPr>
              <w:t>25,48</w:t>
            </w:r>
          </w:p>
        </w:tc>
        <w:tc>
          <w:tcPr>
            <w:tcW w:w="1135" w:type="dxa"/>
            <w:shd w:val="clear" w:color="auto" w:fill="auto"/>
            <w:vAlign w:val="bottom"/>
          </w:tcPr>
          <w:p w14:paraId="00000A0E" w14:textId="77777777" w:rsidR="0079161D" w:rsidRPr="00654C25" w:rsidRDefault="00832A6A" w:rsidP="004A3E29">
            <w:pPr>
              <w:spacing w:after="0" w:line="240" w:lineRule="auto"/>
              <w:jc w:val="right"/>
              <w:rPr>
                <w:sz w:val="20"/>
                <w:szCs w:val="20"/>
              </w:rPr>
            </w:pPr>
            <w:r w:rsidRPr="00654C25">
              <w:rPr>
                <w:sz w:val="20"/>
                <w:szCs w:val="20"/>
              </w:rPr>
              <w:t>14,59</w:t>
            </w:r>
          </w:p>
        </w:tc>
        <w:tc>
          <w:tcPr>
            <w:tcW w:w="1275" w:type="dxa"/>
            <w:shd w:val="clear" w:color="auto" w:fill="auto"/>
            <w:vAlign w:val="bottom"/>
          </w:tcPr>
          <w:p w14:paraId="00000A0F" w14:textId="77777777" w:rsidR="0079161D" w:rsidRPr="00654C25" w:rsidRDefault="00832A6A" w:rsidP="004A3E29">
            <w:pPr>
              <w:spacing w:after="0" w:line="240" w:lineRule="auto"/>
              <w:jc w:val="right"/>
              <w:rPr>
                <w:sz w:val="20"/>
                <w:szCs w:val="20"/>
              </w:rPr>
            </w:pPr>
            <w:r w:rsidRPr="00654C25">
              <w:rPr>
                <w:sz w:val="20"/>
                <w:szCs w:val="20"/>
              </w:rPr>
              <w:t>29,22</w:t>
            </w:r>
          </w:p>
        </w:tc>
        <w:tc>
          <w:tcPr>
            <w:tcW w:w="1360" w:type="dxa"/>
            <w:shd w:val="clear" w:color="auto" w:fill="auto"/>
            <w:vAlign w:val="bottom"/>
          </w:tcPr>
          <w:p w14:paraId="00000A10" w14:textId="77777777" w:rsidR="0079161D" w:rsidRPr="00654C25" w:rsidRDefault="00832A6A" w:rsidP="004A3E29">
            <w:pPr>
              <w:spacing w:after="0" w:line="240" w:lineRule="auto"/>
              <w:jc w:val="right"/>
              <w:rPr>
                <w:sz w:val="20"/>
                <w:szCs w:val="20"/>
              </w:rPr>
            </w:pPr>
            <w:r w:rsidRPr="00654C25">
              <w:rPr>
                <w:sz w:val="20"/>
                <w:szCs w:val="20"/>
              </w:rPr>
              <w:t>21,16</w:t>
            </w:r>
          </w:p>
        </w:tc>
        <w:tc>
          <w:tcPr>
            <w:tcW w:w="1192" w:type="dxa"/>
            <w:shd w:val="clear" w:color="auto" w:fill="auto"/>
            <w:vAlign w:val="bottom"/>
          </w:tcPr>
          <w:p w14:paraId="00000A11" w14:textId="77777777" w:rsidR="0079161D" w:rsidRPr="00654C25" w:rsidRDefault="00832A6A" w:rsidP="004A3E29">
            <w:pPr>
              <w:spacing w:after="0" w:line="240" w:lineRule="auto"/>
              <w:jc w:val="right"/>
              <w:rPr>
                <w:sz w:val="20"/>
                <w:szCs w:val="20"/>
              </w:rPr>
            </w:pPr>
            <w:r w:rsidRPr="00654C25">
              <w:rPr>
                <w:sz w:val="20"/>
                <w:szCs w:val="20"/>
              </w:rPr>
              <w:t>11,63</w:t>
            </w:r>
          </w:p>
        </w:tc>
        <w:tc>
          <w:tcPr>
            <w:tcW w:w="1559" w:type="dxa"/>
            <w:shd w:val="clear" w:color="auto" w:fill="auto"/>
            <w:vAlign w:val="bottom"/>
          </w:tcPr>
          <w:p w14:paraId="00000A12" w14:textId="77777777" w:rsidR="0079161D" w:rsidRPr="00654C25" w:rsidRDefault="00832A6A" w:rsidP="004A3E29">
            <w:pPr>
              <w:spacing w:after="0" w:line="240" w:lineRule="auto"/>
              <w:jc w:val="right"/>
              <w:rPr>
                <w:sz w:val="20"/>
                <w:szCs w:val="20"/>
              </w:rPr>
            </w:pPr>
            <w:r w:rsidRPr="00654C25">
              <w:rPr>
                <w:sz w:val="20"/>
                <w:szCs w:val="20"/>
              </w:rPr>
              <w:t>19,89</w:t>
            </w:r>
          </w:p>
        </w:tc>
        <w:tc>
          <w:tcPr>
            <w:tcW w:w="1276" w:type="dxa"/>
            <w:shd w:val="clear" w:color="auto" w:fill="auto"/>
            <w:vAlign w:val="bottom"/>
          </w:tcPr>
          <w:p w14:paraId="00000A13" w14:textId="77777777" w:rsidR="0079161D" w:rsidRPr="00654C25" w:rsidRDefault="00832A6A" w:rsidP="004A3E29">
            <w:pPr>
              <w:spacing w:after="0" w:line="240" w:lineRule="auto"/>
              <w:jc w:val="right"/>
              <w:rPr>
                <w:sz w:val="20"/>
                <w:szCs w:val="20"/>
              </w:rPr>
            </w:pPr>
            <w:r w:rsidRPr="00654C25">
              <w:rPr>
                <w:sz w:val="20"/>
                <w:szCs w:val="20"/>
              </w:rPr>
              <w:t>10,61</w:t>
            </w:r>
          </w:p>
        </w:tc>
        <w:tc>
          <w:tcPr>
            <w:tcW w:w="1134" w:type="dxa"/>
            <w:shd w:val="clear" w:color="auto" w:fill="FFC000"/>
            <w:vAlign w:val="bottom"/>
          </w:tcPr>
          <w:p w14:paraId="00000A14" w14:textId="77777777" w:rsidR="0079161D" w:rsidRPr="00654C25" w:rsidRDefault="00832A6A" w:rsidP="004A3E29">
            <w:pPr>
              <w:spacing w:after="0" w:line="240" w:lineRule="auto"/>
              <w:jc w:val="right"/>
              <w:rPr>
                <w:sz w:val="20"/>
                <w:szCs w:val="20"/>
              </w:rPr>
            </w:pPr>
            <w:r w:rsidRPr="00654C25">
              <w:rPr>
                <w:sz w:val="20"/>
                <w:szCs w:val="20"/>
              </w:rPr>
              <w:t>20,46</w:t>
            </w:r>
          </w:p>
        </w:tc>
        <w:tc>
          <w:tcPr>
            <w:tcW w:w="999" w:type="dxa"/>
            <w:shd w:val="clear" w:color="auto" w:fill="FFC000"/>
            <w:vAlign w:val="bottom"/>
          </w:tcPr>
          <w:p w14:paraId="00000A15" w14:textId="77777777" w:rsidR="0079161D" w:rsidRPr="00654C25" w:rsidRDefault="00832A6A" w:rsidP="004A3E29">
            <w:pPr>
              <w:spacing w:after="0" w:line="240" w:lineRule="auto"/>
              <w:jc w:val="right"/>
              <w:rPr>
                <w:sz w:val="20"/>
                <w:szCs w:val="20"/>
              </w:rPr>
            </w:pPr>
            <w:r w:rsidRPr="00654C25">
              <w:rPr>
                <w:sz w:val="20"/>
                <w:szCs w:val="20"/>
              </w:rPr>
              <w:t>15,60</w:t>
            </w:r>
          </w:p>
        </w:tc>
        <w:tc>
          <w:tcPr>
            <w:tcW w:w="1277" w:type="dxa"/>
            <w:shd w:val="clear" w:color="auto" w:fill="FFC000"/>
            <w:vAlign w:val="bottom"/>
          </w:tcPr>
          <w:p w14:paraId="00000A16" w14:textId="6AB772AE"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2F413ED0" w14:textId="77777777" w:rsidTr="000B3210">
        <w:trPr>
          <w:trHeight w:val="794"/>
        </w:trPr>
        <w:tc>
          <w:tcPr>
            <w:tcW w:w="3079" w:type="dxa"/>
            <w:shd w:val="clear" w:color="auto" w:fill="BFBFBF"/>
            <w:vAlign w:val="center"/>
          </w:tcPr>
          <w:p w14:paraId="00000A17" w14:textId="77777777" w:rsidR="0079161D" w:rsidRPr="00654C25" w:rsidRDefault="00832A6A" w:rsidP="004A3E29">
            <w:pPr>
              <w:spacing w:after="0" w:line="240" w:lineRule="auto"/>
              <w:rPr>
                <w:sz w:val="20"/>
                <w:szCs w:val="20"/>
              </w:rPr>
            </w:pPr>
            <w:r w:rsidRPr="00654C25">
              <w:rPr>
                <w:sz w:val="20"/>
                <w:szCs w:val="20"/>
              </w:rPr>
              <w:t>Liczba działalności gospodarczych</w:t>
            </w:r>
          </w:p>
        </w:tc>
        <w:tc>
          <w:tcPr>
            <w:tcW w:w="1032" w:type="dxa"/>
            <w:shd w:val="clear" w:color="auto" w:fill="auto"/>
            <w:vAlign w:val="bottom"/>
          </w:tcPr>
          <w:p w14:paraId="00000A18" w14:textId="77777777" w:rsidR="0079161D" w:rsidRPr="00654C25" w:rsidRDefault="00832A6A" w:rsidP="004A3E29">
            <w:pPr>
              <w:spacing w:after="0" w:line="240" w:lineRule="auto"/>
              <w:jc w:val="right"/>
              <w:rPr>
                <w:sz w:val="20"/>
                <w:szCs w:val="20"/>
              </w:rPr>
            </w:pPr>
            <w:r w:rsidRPr="00654C25">
              <w:rPr>
                <w:sz w:val="20"/>
                <w:szCs w:val="20"/>
              </w:rPr>
              <w:t>117</w:t>
            </w:r>
          </w:p>
        </w:tc>
        <w:tc>
          <w:tcPr>
            <w:tcW w:w="1135" w:type="dxa"/>
            <w:shd w:val="clear" w:color="auto" w:fill="auto"/>
            <w:vAlign w:val="bottom"/>
          </w:tcPr>
          <w:p w14:paraId="00000A19" w14:textId="77777777" w:rsidR="0079161D" w:rsidRPr="00654C25" w:rsidRDefault="00832A6A" w:rsidP="004A3E29">
            <w:pPr>
              <w:spacing w:after="0" w:line="240" w:lineRule="auto"/>
              <w:jc w:val="right"/>
              <w:rPr>
                <w:sz w:val="20"/>
                <w:szCs w:val="20"/>
              </w:rPr>
            </w:pPr>
            <w:r w:rsidRPr="00654C25">
              <w:rPr>
                <w:sz w:val="20"/>
                <w:szCs w:val="20"/>
              </w:rPr>
              <w:t>515</w:t>
            </w:r>
          </w:p>
        </w:tc>
        <w:tc>
          <w:tcPr>
            <w:tcW w:w="1275" w:type="dxa"/>
            <w:shd w:val="clear" w:color="auto" w:fill="auto"/>
            <w:vAlign w:val="bottom"/>
          </w:tcPr>
          <w:p w14:paraId="00000A1A" w14:textId="77777777" w:rsidR="0079161D" w:rsidRPr="00654C25" w:rsidRDefault="00832A6A" w:rsidP="004A3E29">
            <w:pPr>
              <w:spacing w:after="0" w:line="240" w:lineRule="auto"/>
              <w:jc w:val="right"/>
              <w:rPr>
                <w:sz w:val="20"/>
                <w:szCs w:val="20"/>
              </w:rPr>
            </w:pPr>
            <w:r w:rsidRPr="00654C25">
              <w:rPr>
                <w:sz w:val="20"/>
                <w:szCs w:val="20"/>
              </w:rPr>
              <w:t>2189</w:t>
            </w:r>
          </w:p>
        </w:tc>
        <w:tc>
          <w:tcPr>
            <w:tcW w:w="1360" w:type="dxa"/>
            <w:shd w:val="clear" w:color="auto" w:fill="auto"/>
            <w:vAlign w:val="bottom"/>
          </w:tcPr>
          <w:p w14:paraId="00000A1B" w14:textId="77777777" w:rsidR="0079161D" w:rsidRPr="00654C25" w:rsidRDefault="00832A6A" w:rsidP="004A3E29">
            <w:pPr>
              <w:spacing w:after="0" w:line="240" w:lineRule="auto"/>
              <w:jc w:val="right"/>
              <w:rPr>
                <w:sz w:val="20"/>
                <w:szCs w:val="20"/>
              </w:rPr>
            </w:pPr>
            <w:r w:rsidRPr="00654C25">
              <w:rPr>
                <w:sz w:val="20"/>
                <w:szCs w:val="20"/>
              </w:rPr>
              <w:t>233</w:t>
            </w:r>
          </w:p>
        </w:tc>
        <w:tc>
          <w:tcPr>
            <w:tcW w:w="1192" w:type="dxa"/>
            <w:shd w:val="clear" w:color="auto" w:fill="auto"/>
            <w:vAlign w:val="bottom"/>
          </w:tcPr>
          <w:p w14:paraId="00000A1C" w14:textId="77777777" w:rsidR="0079161D" w:rsidRPr="00654C25" w:rsidRDefault="00832A6A" w:rsidP="004A3E29">
            <w:pPr>
              <w:spacing w:after="0" w:line="240" w:lineRule="auto"/>
              <w:jc w:val="right"/>
              <w:rPr>
                <w:sz w:val="20"/>
                <w:szCs w:val="20"/>
              </w:rPr>
            </w:pPr>
            <w:r w:rsidRPr="00654C25">
              <w:rPr>
                <w:sz w:val="20"/>
                <w:szCs w:val="20"/>
              </w:rPr>
              <w:t>256</w:t>
            </w:r>
          </w:p>
        </w:tc>
        <w:tc>
          <w:tcPr>
            <w:tcW w:w="1559" w:type="dxa"/>
            <w:shd w:val="clear" w:color="auto" w:fill="auto"/>
            <w:vAlign w:val="bottom"/>
          </w:tcPr>
          <w:p w14:paraId="00000A1D" w14:textId="77777777" w:rsidR="0079161D" w:rsidRPr="00654C25" w:rsidRDefault="00832A6A" w:rsidP="004A3E29">
            <w:pPr>
              <w:spacing w:after="0" w:line="240" w:lineRule="auto"/>
              <w:jc w:val="right"/>
              <w:rPr>
                <w:sz w:val="20"/>
                <w:szCs w:val="20"/>
              </w:rPr>
            </w:pPr>
            <w:r w:rsidRPr="00654C25">
              <w:rPr>
                <w:sz w:val="20"/>
                <w:szCs w:val="20"/>
              </w:rPr>
              <w:t>322</w:t>
            </w:r>
          </w:p>
        </w:tc>
        <w:tc>
          <w:tcPr>
            <w:tcW w:w="1276" w:type="dxa"/>
            <w:shd w:val="clear" w:color="auto" w:fill="auto"/>
            <w:vAlign w:val="bottom"/>
          </w:tcPr>
          <w:p w14:paraId="00000A1E" w14:textId="77777777" w:rsidR="0079161D" w:rsidRPr="00654C25" w:rsidRDefault="00832A6A" w:rsidP="004A3E29">
            <w:pPr>
              <w:spacing w:after="0" w:line="240" w:lineRule="auto"/>
              <w:jc w:val="right"/>
              <w:rPr>
                <w:sz w:val="20"/>
                <w:szCs w:val="20"/>
              </w:rPr>
            </w:pPr>
            <w:r w:rsidRPr="00654C25">
              <w:rPr>
                <w:sz w:val="20"/>
                <w:szCs w:val="20"/>
              </w:rPr>
              <w:t>143</w:t>
            </w:r>
          </w:p>
        </w:tc>
        <w:tc>
          <w:tcPr>
            <w:tcW w:w="1134" w:type="dxa"/>
            <w:shd w:val="clear" w:color="auto" w:fill="FFC000"/>
            <w:vAlign w:val="bottom"/>
          </w:tcPr>
          <w:p w14:paraId="00000A1F" w14:textId="77777777" w:rsidR="0079161D" w:rsidRPr="00654C25" w:rsidRDefault="00832A6A" w:rsidP="004A3E29">
            <w:pPr>
              <w:spacing w:after="0" w:line="240" w:lineRule="auto"/>
              <w:jc w:val="right"/>
              <w:rPr>
                <w:sz w:val="20"/>
                <w:szCs w:val="20"/>
              </w:rPr>
            </w:pPr>
            <w:r w:rsidRPr="00654C25">
              <w:rPr>
                <w:sz w:val="20"/>
                <w:szCs w:val="20"/>
              </w:rPr>
              <w:t>3775</w:t>
            </w:r>
          </w:p>
        </w:tc>
        <w:tc>
          <w:tcPr>
            <w:tcW w:w="999" w:type="dxa"/>
            <w:shd w:val="clear" w:color="auto" w:fill="FFC000"/>
            <w:vAlign w:val="bottom"/>
          </w:tcPr>
          <w:p w14:paraId="00000A20" w14:textId="77777777" w:rsidR="0079161D" w:rsidRPr="00654C25" w:rsidRDefault="00832A6A" w:rsidP="004A3E29">
            <w:pPr>
              <w:spacing w:after="0" w:line="240" w:lineRule="auto"/>
              <w:jc w:val="right"/>
              <w:rPr>
                <w:sz w:val="20"/>
                <w:szCs w:val="20"/>
              </w:rPr>
            </w:pPr>
            <w:r w:rsidRPr="00654C25">
              <w:rPr>
                <w:sz w:val="20"/>
                <w:szCs w:val="20"/>
              </w:rPr>
              <w:t>12266</w:t>
            </w:r>
          </w:p>
        </w:tc>
        <w:tc>
          <w:tcPr>
            <w:tcW w:w="1277" w:type="dxa"/>
            <w:shd w:val="clear" w:color="auto" w:fill="FFC000"/>
            <w:vAlign w:val="bottom"/>
          </w:tcPr>
          <w:p w14:paraId="00000A21" w14:textId="77777777" w:rsidR="0079161D" w:rsidRPr="00654C25" w:rsidRDefault="00832A6A" w:rsidP="004A3E29">
            <w:pPr>
              <w:spacing w:after="0" w:line="240" w:lineRule="auto"/>
              <w:jc w:val="right"/>
              <w:rPr>
                <w:sz w:val="20"/>
                <w:szCs w:val="20"/>
              </w:rPr>
            </w:pPr>
            <w:r w:rsidRPr="00654C25">
              <w:rPr>
                <w:sz w:val="20"/>
                <w:szCs w:val="20"/>
              </w:rPr>
              <w:t>30,78%</w:t>
            </w:r>
          </w:p>
        </w:tc>
      </w:tr>
      <w:tr w:rsidR="00654C25" w:rsidRPr="00654C25" w14:paraId="75137166" w14:textId="77777777" w:rsidTr="000B3210">
        <w:trPr>
          <w:trHeight w:val="794"/>
        </w:trPr>
        <w:tc>
          <w:tcPr>
            <w:tcW w:w="3079" w:type="dxa"/>
            <w:shd w:val="clear" w:color="auto" w:fill="BFBFBF"/>
            <w:vAlign w:val="center"/>
          </w:tcPr>
          <w:p w14:paraId="00000A22" w14:textId="77777777" w:rsidR="0079161D" w:rsidRPr="00654C25" w:rsidRDefault="00832A6A" w:rsidP="004A3E29">
            <w:pPr>
              <w:spacing w:after="0" w:line="240" w:lineRule="auto"/>
              <w:rPr>
                <w:sz w:val="20"/>
                <w:szCs w:val="20"/>
              </w:rPr>
            </w:pPr>
            <w:r w:rsidRPr="00654C25">
              <w:rPr>
                <w:sz w:val="20"/>
                <w:szCs w:val="20"/>
              </w:rPr>
              <w:t>Liczba działalności gospodarczych na 100 mieszkańców</w:t>
            </w:r>
          </w:p>
        </w:tc>
        <w:tc>
          <w:tcPr>
            <w:tcW w:w="1032" w:type="dxa"/>
            <w:shd w:val="clear" w:color="auto" w:fill="auto"/>
            <w:vAlign w:val="bottom"/>
          </w:tcPr>
          <w:p w14:paraId="00000A23" w14:textId="77777777" w:rsidR="0079161D" w:rsidRPr="00654C25" w:rsidRDefault="00832A6A" w:rsidP="004A3E29">
            <w:pPr>
              <w:spacing w:after="0" w:line="240" w:lineRule="auto"/>
              <w:jc w:val="right"/>
              <w:rPr>
                <w:sz w:val="20"/>
                <w:szCs w:val="20"/>
              </w:rPr>
            </w:pPr>
            <w:r w:rsidRPr="00654C25">
              <w:rPr>
                <w:sz w:val="20"/>
                <w:szCs w:val="20"/>
              </w:rPr>
              <w:t>6,07</w:t>
            </w:r>
          </w:p>
        </w:tc>
        <w:tc>
          <w:tcPr>
            <w:tcW w:w="1135" w:type="dxa"/>
            <w:shd w:val="clear" w:color="auto" w:fill="auto"/>
            <w:vAlign w:val="bottom"/>
          </w:tcPr>
          <w:p w14:paraId="00000A24" w14:textId="77777777" w:rsidR="0079161D" w:rsidRPr="00654C25" w:rsidRDefault="00832A6A" w:rsidP="004A3E29">
            <w:pPr>
              <w:spacing w:after="0" w:line="240" w:lineRule="auto"/>
              <w:jc w:val="right"/>
              <w:rPr>
                <w:sz w:val="20"/>
                <w:szCs w:val="20"/>
              </w:rPr>
            </w:pPr>
            <w:r w:rsidRPr="00654C25">
              <w:rPr>
                <w:sz w:val="20"/>
                <w:szCs w:val="20"/>
              </w:rPr>
              <w:t>6,21</w:t>
            </w:r>
          </w:p>
        </w:tc>
        <w:tc>
          <w:tcPr>
            <w:tcW w:w="1275" w:type="dxa"/>
            <w:shd w:val="clear" w:color="auto" w:fill="auto"/>
            <w:vAlign w:val="bottom"/>
          </w:tcPr>
          <w:p w14:paraId="00000A25" w14:textId="77777777" w:rsidR="0079161D" w:rsidRPr="00654C25" w:rsidRDefault="00832A6A" w:rsidP="004A3E29">
            <w:pPr>
              <w:spacing w:after="0" w:line="240" w:lineRule="auto"/>
              <w:jc w:val="right"/>
              <w:rPr>
                <w:sz w:val="20"/>
                <w:szCs w:val="20"/>
              </w:rPr>
            </w:pPr>
            <w:r w:rsidRPr="00654C25">
              <w:rPr>
                <w:sz w:val="20"/>
                <w:szCs w:val="20"/>
              </w:rPr>
              <w:t>15,55</w:t>
            </w:r>
          </w:p>
        </w:tc>
        <w:tc>
          <w:tcPr>
            <w:tcW w:w="1360" w:type="dxa"/>
            <w:shd w:val="clear" w:color="auto" w:fill="auto"/>
            <w:vAlign w:val="bottom"/>
          </w:tcPr>
          <w:p w14:paraId="00000A26" w14:textId="77777777" w:rsidR="0079161D" w:rsidRPr="00654C25" w:rsidRDefault="00832A6A" w:rsidP="004A3E29">
            <w:pPr>
              <w:spacing w:after="0" w:line="240" w:lineRule="auto"/>
              <w:jc w:val="right"/>
              <w:rPr>
                <w:sz w:val="20"/>
                <w:szCs w:val="20"/>
              </w:rPr>
            </w:pPr>
            <w:r w:rsidRPr="00654C25">
              <w:rPr>
                <w:sz w:val="20"/>
                <w:szCs w:val="20"/>
              </w:rPr>
              <w:t>5,59</w:t>
            </w:r>
          </w:p>
        </w:tc>
        <w:tc>
          <w:tcPr>
            <w:tcW w:w="1192" w:type="dxa"/>
            <w:shd w:val="clear" w:color="auto" w:fill="auto"/>
            <w:vAlign w:val="bottom"/>
          </w:tcPr>
          <w:p w14:paraId="00000A27" w14:textId="77777777" w:rsidR="0079161D" w:rsidRPr="00654C25" w:rsidRDefault="00832A6A" w:rsidP="004A3E29">
            <w:pPr>
              <w:spacing w:after="0" w:line="240" w:lineRule="auto"/>
              <w:jc w:val="right"/>
              <w:rPr>
                <w:sz w:val="20"/>
                <w:szCs w:val="20"/>
              </w:rPr>
            </w:pPr>
            <w:r w:rsidRPr="00654C25">
              <w:rPr>
                <w:sz w:val="20"/>
                <w:szCs w:val="20"/>
              </w:rPr>
              <w:t>5,32</w:t>
            </w:r>
          </w:p>
        </w:tc>
        <w:tc>
          <w:tcPr>
            <w:tcW w:w="1559" w:type="dxa"/>
            <w:shd w:val="clear" w:color="auto" w:fill="auto"/>
            <w:vAlign w:val="bottom"/>
          </w:tcPr>
          <w:p w14:paraId="00000A28" w14:textId="77777777" w:rsidR="0079161D" w:rsidRPr="00654C25" w:rsidRDefault="00832A6A" w:rsidP="004A3E29">
            <w:pPr>
              <w:spacing w:after="0" w:line="240" w:lineRule="auto"/>
              <w:jc w:val="right"/>
              <w:rPr>
                <w:sz w:val="20"/>
                <w:szCs w:val="20"/>
              </w:rPr>
            </w:pPr>
            <w:r w:rsidRPr="00654C25">
              <w:rPr>
                <w:sz w:val="20"/>
                <w:szCs w:val="20"/>
              </w:rPr>
              <w:t>5,62</w:t>
            </w:r>
          </w:p>
        </w:tc>
        <w:tc>
          <w:tcPr>
            <w:tcW w:w="1276" w:type="dxa"/>
            <w:shd w:val="clear" w:color="auto" w:fill="auto"/>
            <w:vAlign w:val="bottom"/>
          </w:tcPr>
          <w:p w14:paraId="00000A29" w14:textId="77777777" w:rsidR="0079161D" w:rsidRPr="00654C25" w:rsidRDefault="00832A6A" w:rsidP="004A3E29">
            <w:pPr>
              <w:spacing w:after="0" w:line="240" w:lineRule="auto"/>
              <w:jc w:val="right"/>
              <w:rPr>
                <w:sz w:val="20"/>
                <w:szCs w:val="20"/>
              </w:rPr>
            </w:pPr>
            <w:r w:rsidRPr="00654C25">
              <w:rPr>
                <w:sz w:val="20"/>
                <w:szCs w:val="20"/>
              </w:rPr>
              <w:t>3,38</w:t>
            </w:r>
          </w:p>
        </w:tc>
        <w:tc>
          <w:tcPr>
            <w:tcW w:w="1134" w:type="dxa"/>
            <w:shd w:val="clear" w:color="auto" w:fill="FFC000"/>
            <w:vAlign w:val="bottom"/>
          </w:tcPr>
          <w:p w14:paraId="00000A2A" w14:textId="77777777" w:rsidR="0079161D" w:rsidRPr="00654C25" w:rsidRDefault="00832A6A" w:rsidP="004A3E29">
            <w:pPr>
              <w:spacing w:after="0" w:line="240" w:lineRule="auto"/>
              <w:jc w:val="right"/>
              <w:rPr>
                <w:sz w:val="20"/>
                <w:szCs w:val="20"/>
              </w:rPr>
            </w:pPr>
            <w:r w:rsidRPr="00654C25">
              <w:rPr>
                <w:sz w:val="20"/>
                <w:szCs w:val="20"/>
              </w:rPr>
              <w:t>8,73</w:t>
            </w:r>
          </w:p>
        </w:tc>
        <w:tc>
          <w:tcPr>
            <w:tcW w:w="999" w:type="dxa"/>
            <w:shd w:val="clear" w:color="auto" w:fill="FFC000"/>
            <w:vAlign w:val="bottom"/>
          </w:tcPr>
          <w:p w14:paraId="00000A2B" w14:textId="77777777" w:rsidR="0079161D" w:rsidRPr="00654C25" w:rsidRDefault="00832A6A" w:rsidP="004A3E29">
            <w:pPr>
              <w:spacing w:after="0" w:line="240" w:lineRule="auto"/>
              <w:jc w:val="right"/>
              <w:rPr>
                <w:sz w:val="20"/>
                <w:szCs w:val="20"/>
              </w:rPr>
            </w:pPr>
            <w:r w:rsidRPr="00654C25">
              <w:rPr>
                <w:sz w:val="20"/>
                <w:szCs w:val="20"/>
              </w:rPr>
              <w:t>7,48</w:t>
            </w:r>
          </w:p>
        </w:tc>
        <w:tc>
          <w:tcPr>
            <w:tcW w:w="1277" w:type="dxa"/>
            <w:shd w:val="clear" w:color="auto" w:fill="FFC000"/>
            <w:vAlign w:val="bottom"/>
          </w:tcPr>
          <w:p w14:paraId="00000A2C" w14:textId="1AB76AFC"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05F24CF8" w14:textId="77777777" w:rsidTr="000B3210">
        <w:trPr>
          <w:trHeight w:val="794"/>
        </w:trPr>
        <w:tc>
          <w:tcPr>
            <w:tcW w:w="3079" w:type="dxa"/>
            <w:shd w:val="clear" w:color="auto" w:fill="BFBFBF"/>
            <w:vAlign w:val="center"/>
          </w:tcPr>
          <w:p w14:paraId="00000A2D" w14:textId="77777777" w:rsidR="0079161D" w:rsidRPr="00654C25" w:rsidRDefault="00832A6A" w:rsidP="004A3E29">
            <w:pPr>
              <w:spacing w:after="0" w:line="240" w:lineRule="auto"/>
              <w:rPr>
                <w:sz w:val="20"/>
                <w:szCs w:val="20"/>
              </w:rPr>
            </w:pPr>
            <w:r w:rsidRPr="00654C25">
              <w:rPr>
                <w:sz w:val="20"/>
                <w:szCs w:val="20"/>
              </w:rPr>
              <w:t xml:space="preserve">liczba budynków komunalnych w pogorszonym stanie technicznym </w:t>
            </w:r>
          </w:p>
        </w:tc>
        <w:tc>
          <w:tcPr>
            <w:tcW w:w="1032" w:type="dxa"/>
            <w:shd w:val="clear" w:color="auto" w:fill="auto"/>
            <w:vAlign w:val="bottom"/>
          </w:tcPr>
          <w:p w14:paraId="00000A2E" w14:textId="77777777" w:rsidR="0079161D" w:rsidRPr="00654C25" w:rsidRDefault="00832A6A" w:rsidP="004A3E29">
            <w:pPr>
              <w:spacing w:after="0" w:line="240" w:lineRule="auto"/>
              <w:jc w:val="right"/>
              <w:rPr>
                <w:sz w:val="20"/>
                <w:szCs w:val="20"/>
              </w:rPr>
            </w:pPr>
            <w:r w:rsidRPr="00654C25">
              <w:rPr>
                <w:sz w:val="20"/>
                <w:szCs w:val="20"/>
              </w:rPr>
              <w:t>2</w:t>
            </w:r>
          </w:p>
        </w:tc>
        <w:tc>
          <w:tcPr>
            <w:tcW w:w="1135" w:type="dxa"/>
            <w:shd w:val="clear" w:color="auto" w:fill="auto"/>
            <w:vAlign w:val="bottom"/>
          </w:tcPr>
          <w:p w14:paraId="00000A2F" w14:textId="77777777" w:rsidR="0079161D" w:rsidRPr="00654C25" w:rsidRDefault="00832A6A" w:rsidP="004A3E29">
            <w:pPr>
              <w:spacing w:after="0" w:line="240" w:lineRule="auto"/>
              <w:jc w:val="right"/>
              <w:rPr>
                <w:sz w:val="20"/>
                <w:szCs w:val="20"/>
              </w:rPr>
            </w:pPr>
            <w:r w:rsidRPr="00654C25">
              <w:rPr>
                <w:sz w:val="20"/>
                <w:szCs w:val="20"/>
              </w:rPr>
              <w:t>2</w:t>
            </w:r>
          </w:p>
        </w:tc>
        <w:tc>
          <w:tcPr>
            <w:tcW w:w="1275" w:type="dxa"/>
            <w:shd w:val="clear" w:color="auto" w:fill="auto"/>
            <w:vAlign w:val="bottom"/>
          </w:tcPr>
          <w:p w14:paraId="00000A30" w14:textId="77777777" w:rsidR="0079161D" w:rsidRPr="00654C25" w:rsidRDefault="00832A6A" w:rsidP="004A3E29">
            <w:pPr>
              <w:spacing w:after="0" w:line="240" w:lineRule="auto"/>
              <w:jc w:val="right"/>
              <w:rPr>
                <w:sz w:val="20"/>
                <w:szCs w:val="20"/>
              </w:rPr>
            </w:pPr>
            <w:r w:rsidRPr="00654C25">
              <w:rPr>
                <w:sz w:val="20"/>
                <w:szCs w:val="20"/>
              </w:rPr>
              <w:t>8</w:t>
            </w:r>
          </w:p>
        </w:tc>
        <w:tc>
          <w:tcPr>
            <w:tcW w:w="1360" w:type="dxa"/>
            <w:shd w:val="clear" w:color="auto" w:fill="auto"/>
            <w:vAlign w:val="bottom"/>
          </w:tcPr>
          <w:p w14:paraId="00000A31" w14:textId="77777777" w:rsidR="0079161D" w:rsidRPr="00654C25" w:rsidRDefault="00832A6A" w:rsidP="004A3E29">
            <w:pPr>
              <w:spacing w:after="0" w:line="240" w:lineRule="auto"/>
              <w:jc w:val="right"/>
              <w:rPr>
                <w:sz w:val="20"/>
                <w:szCs w:val="20"/>
              </w:rPr>
            </w:pPr>
            <w:r w:rsidRPr="00654C25">
              <w:rPr>
                <w:sz w:val="20"/>
                <w:szCs w:val="20"/>
              </w:rPr>
              <w:t>16</w:t>
            </w:r>
          </w:p>
        </w:tc>
        <w:tc>
          <w:tcPr>
            <w:tcW w:w="1192" w:type="dxa"/>
            <w:shd w:val="clear" w:color="auto" w:fill="auto"/>
            <w:vAlign w:val="bottom"/>
          </w:tcPr>
          <w:p w14:paraId="00000A32" w14:textId="77777777" w:rsidR="0079161D" w:rsidRPr="00654C25" w:rsidRDefault="00832A6A" w:rsidP="004A3E29">
            <w:pPr>
              <w:spacing w:after="0" w:line="240" w:lineRule="auto"/>
              <w:jc w:val="right"/>
              <w:rPr>
                <w:sz w:val="20"/>
                <w:szCs w:val="20"/>
              </w:rPr>
            </w:pPr>
            <w:r w:rsidRPr="00654C25">
              <w:rPr>
                <w:sz w:val="20"/>
                <w:szCs w:val="20"/>
              </w:rPr>
              <w:t>0</w:t>
            </w:r>
          </w:p>
        </w:tc>
        <w:tc>
          <w:tcPr>
            <w:tcW w:w="1559" w:type="dxa"/>
            <w:shd w:val="clear" w:color="auto" w:fill="auto"/>
            <w:vAlign w:val="bottom"/>
          </w:tcPr>
          <w:p w14:paraId="00000A33" w14:textId="77777777" w:rsidR="0079161D" w:rsidRPr="00654C25" w:rsidRDefault="00832A6A" w:rsidP="004A3E29">
            <w:pPr>
              <w:spacing w:after="0" w:line="240" w:lineRule="auto"/>
              <w:jc w:val="right"/>
              <w:rPr>
                <w:sz w:val="20"/>
                <w:szCs w:val="20"/>
              </w:rPr>
            </w:pPr>
            <w:r w:rsidRPr="00654C25">
              <w:rPr>
                <w:sz w:val="20"/>
                <w:szCs w:val="20"/>
              </w:rPr>
              <w:t>3</w:t>
            </w:r>
          </w:p>
        </w:tc>
        <w:tc>
          <w:tcPr>
            <w:tcW w:w="1276" w:type="dxa"/>
            <w:shd w:val="clear" w:color="auto" w:fill="auto"/>
            <w:vAlign w:val="bottom"/>
          </w:tcPr>
          <w:p w14:paraId="00000A34" w14:textId="77777777" w:rsidR="0079161D" w:rsidRPr="00654C25" w:rsidRDefault="00832A6A" w:rsidP="004A3E29">
            <w:pPr>
              <w:spacing w:after="0" w:line="240" w:lineRule="auto"/>
              <w:jc w:val="right"/>
              <w:rPr>
                <w:sz w:val="20"/>
                <w:szCs w:val="20"/>
              </w:rPr>
            </w:pPr>
            <w:r w:rsidRPr="00654C25">
              <w:rPr>
                <w:sz w:val="20"/>
                <w:szCs w:val="20"/>
              </w:rPr>
              <w:t>7</w:t>
            </w:r>
          </w:p>
        </w:tc>
        <w:tc>
          <w:tcPr>
            <w:tcW w:w="1134" w:type="dxa"/>
            <w:shd w:val="clear" w:color="auto" w:fill="FFC000"/>
            <w:vAlign w:val="bottom"/>
          </w:tcPr>
          <w:p w14:paraId="00000A35" w14:textId="77777777" w:rsidR="0079161D" w:rsidRPr="00654C25" w:rsidRDefault="00832A6A" w:rsidP="004A3E29">
            <w:pPr>
              <w:spacing w:after="0" w:line="240" w:lineRule="auto"/>
              <w:jc w:val="right"/>
              <w:rPr>
                <w:sz w:val="20"/>
                <w:szCs w:val="20"/>
              </w:rPr>
            </w:pPr>
            <w:r w:rsidRPr="00654C25">
              <w:rPr>
                <w:sz w:val="20"/>
                <w:szCs w:val="20"/>
              </w:rPr>
              <w:t>38</w:t>
            </w:r>
          </w:p>
        </w:tc>
        <w:tc>
          <w:tcPr>
            <w:tcW w:w="999" w:type="dxa"/>
            <w:shd w:val="clear" w:color="auto" w:fill="FFC000"/>
            <w:vAlign w:val="bottom"/>
          </w:tcPr>
          <w:p w14:paraId="00000A36" w14:textId="77777777" w:rsidR="0079161D" w:rsidRPr="00654C25" w:rsidRDefault="00832A6A" w:rsidP="004A3E29">
            <w:pPr>
              <w:spacing w:after="0" w:line="240" w:lineRule="auto"/>
              <w:jc w:val="right"/>
              <w:rPr>
                <w:sz w:val="20"/>
                <w:szCs w:val="20"/>
              </w:rPr>
            </w:pPr>
            <w:r w:rsidRPr="00654C25">
              <w:rPr>
                <w:sz w:val="20"/>
                <w:szCs w:val="20"/>
              </w:rPr>
              <w:t>68</w:t>
            </w:r>
          </w:p>
        </w:tc>
        <w:tc>
          <w:tcPr>
            <w:tcW w:w="1277" w:type="dxa"/>
            <w:shd w:val="clear" w:color="auto" w:fill="FFC000"/>
            <w:vAlign w:val="bottom"/>
          </w:tcPr>
          <w:p w14:paraId="00000A37" w14:textId="77777777" w:rsidR="0079161D" w:rsidRPr="00654C25" w:rsidRDefault="00832A6A" w:rsidP="004A3E29">
            <w:pPr>
              <w:spacing w:after="0" w:line="240" w:lineRule="auto"/>
              <w:jc w:val="right"/>
              <w:rPr>
                <w:sz w:val="20"/>
                <w:szCs w:val="20"/>
              </w:rPr>
            </w:pPr>
            <w:r w:rsidRPr="00654C25">
              <w:rPr>
                <w:sz w:val="20"/>
                <w:szCs w:val="20"/>
              </w:rPr>
              <w:t>55,88%</w:t>
            </w:r>
          </w:p>
        </w:tc>
      </w:tr>
      <w:tr w:rsidR="00654C25" w:rsidRPr="00654C25" w14:paraId="3B7F83C3" w14:textId="77777777" w:rsidTr="000B3210">
        <w:trPr>
          <w:trHeight w:val="794"/>
        </w:trPr>
        <w:tc>
          <w:tcPr>
            <w:tcW w:w="3079" w:type="dxa"/>
            <w:shd w:val="clear" w:color="auto" w:fill="BFBFBF"/>
            <w:vAlign w:val="center"/>
          </w:tcPr>
          <w:p w14:paraId="00000A38" w14:textId="7BBC417B" w:rsidR="0079161D" w:rsidRPr="00654C25" w:rsidRDefault="00832A6A" w:rsidP="004A3E29">
            <w:pPr>
              <w:spacing w:after="0" w:line="240" w:lineRule="auto"/>
              <w:rPr>
                <w:sz w:val="20"/>
                <w:szCs w:val="20"/>
              </w:rPr>
            </w:pPr>
            <w:r w:rsidRPr="00654C25">
              <w:rPr>
                <w:sz w:val="20"/>
                <w:szCs w:val="20"/>
              </w:rPr>
              <w:t xml:space="preserve">Udział powierzchni zielonych w powierzchni ogółem </w:t>
            </w:r>
            <w:r w:rsidR="006978EA" w:rsidRPr="00654C25">
              <w:rPr>
                <w:sz w:val="18"/>
                <w:szCs w:val="18"/>
              </w:rPr>
              <w:t>w %</w:t>
            </w:r>
          </w:p>
        </w:tc>
        <w:tc>
          <w:tcPr>
            <w:tcW w:w="1032" w:type="dxa"/>
            <w:shd w:val="clear" w:color="auto" w:fill="auto"/>
            <w:vAlign w:val="bottom"/>
          </w:tcPr>
          <w:p w14:paraId="00000A39" w14:textId="77777777" w:rsidR="0079161D" w:rsidRPr="00654C25" w:rsidRDefault="00832A6A" w:rsidP="004A3E29">
            <w:pPr>
              <w:spacing w:after="0" w:line="240" w:lineRule="auto"/>
              <w:jc w:val="right"/>
              <w:rPr>
                <w:sz w:val="20"/>
                <w:szCs w:val="20"/>
              </w:rPr>
            </w:pPr>
            <w:r w:rsidRPr="00654C25">
              <w:rPr>
                <w:sz w:val="20"/>
                <w:szCs w:val="20"/>
              </w:rPr>
              <w:t>5,51</w:t>
            </w:r>
          </w:p>
        </w:tc>
        <w:tc>
          <w:tcPr>
            <w:tcW w:w="1135" w:type="dxa"/>
            <w:shd w:val="clear" w:color="auto" w:fill="auto"/>
            <w:vAlign w:val="bottom"/>
          </w:tcPr>
          <w:p w14:paraId="00000A3A" w14:textId="77777777" w:rsidR="0079161D" w:rsidRPr="00654C25" w:rsidRDefault="00832A6A" w:rsidP="004A3E29">
            <w:pPr>
              <w:spacing w:after="0" w:line="240" w:lineRule="auto"/>
              <w:jc w:val="right"/>
              <w:rPr>
                <w:sz w:val="20"/>
                <w:szCs w:val="20"/>
              </w:rPr>
            </w:pPr>
            <w:r w:rsidRPr="00654C25">
              <w:rPr>
                <w:sz w:val="20"/>
                <w:szCs w:val="20"/>
              </w:rPr>
              <w:t>0</w:t>
            </w:r>
          </w:p>
        </w:tc>
        <w:tc>
          <w:tcPr>
            <w:tcW w:w="1275" w:type="dxa"/>
            <w:shd w:val="clear" w:color="auto" w:fill="auto"/>
            <w:vAlign w:val="bottom"/>
          </w:tcPr>
          <w:p w14:paraId="00000A3B" w14:textId="77777777" w:rsidR="0079161D" w:rsidRPr="00654C25" w:rsidRDefault="00832A6A" w:rsidP="004A3E29">
            <w:pPr>
              <w:spacing w:after="0" w:line="240" w:lineRule="auto"/>
              <w:jc w:val="right"/>
              <w:rPr>
                <w:sz w:val="20"/>
                <w:szCs w:val="20"/>
              </w:rPr>
            </w:pPr>
            <w:r w:rsidRPr="00654C25">
              <w:rPr>
                <w:sz w:val="20"/>
                <w:szCs w:val="20"/>
              </w:rPr>
              <w:t>7,96</w:t>
            </w:r>
          </w:p>
        </w:tc>
        <w:tc>
          <w:tcPr>
            <w:tcW w:w="1360" w:type="dxa"/>
            <w:shd w:val="clear" w:color="auto" w:fill="auto"/>
            <w:vAlign w:val="bottom"/>
          </w:tcPr>
          <w:p w14:paraId="00000A3C" w14:textId="77777777" w:rsidR="0079161D" w:rsidRPr="00654C25" w:rsidRDefault="00832A6A" w:rsidP="004A3E29">
            <w:pPr>
              <w:spacing w:after="0" w:line="240" w:lineRule="auto"/>
              <w:jc w:val="right"/>
              <w:rPr>
                <w:sz w:val="20"/>
                <w:szCs w:val="20"/>
              </w:rPr>
            </w:pPr>
            <w:r w:rsidRPr="00654C25">
              <w:rPr>
                <w:sz w:val="20"/>
                <w:szCs w:val="20"/>
              </w:rPr>
              <w:t>0,48</w:t>
            </w:r>
          </w:p>
        </w:tc>
        <w:tc>
          <w:tcPr>
            <w:tcW w:w="1192" w:type="dxa"/>
            <w:shd w:val="clear" w:color="auto" w:fill="auto"/>
            <w:vAlign w:val="bottom"/>
          </w:tcPr>
          <w:p w14:paraId="00000A3D" w14:textId="77777777" w:rsidR="0079161D" w:rsidRPr="00654C25" w:rsidRDefault="00832A6A" w:rsidP="004A3E29">
            <w:pPr>
              <w:spacing w:after="0" w:line="240" w:lineRule="auto"/>
              <w:jc w:val="right"/>
              <w:rPr>
                <w:sz w:val="20"/>
                <w:szCs w:val="20"/>
              </w:rPr>
            </w:pPr>
            <w:r w:rsidRPr="00654C25">
              <w:rPr>
                <w:sz w:val="20"/>
                <w:szCs w:val="20"/>
              </w:rPr>
              <w:t>0</w:t>
            </w:r>
          </w:p>
        </w:tc>
        <w:tc>
          <w:tcPr>
            <w:tcW w:w="1559" w:type="dxa"/>
            <w:shd w:val="clear" w:color="auto" w:fill="auto"/>
            <w:vAlign w:val="bottom"/>
          </w:tcPr>
          <w:p w14:paraId="00000A3E" w14:textId="77777777" w:rsidR="0079161D" w:rsidRPr="00654C25" w:rsidRDefault="00832A6A" w:rsidP="004A3E29">
            <w:pPr>
              <w:spacing w:after="0" w:line="240" w:lineRule="auto"/>
              <w:jc w:val="right"/>
              <w:rPr>
                <w:sz w:val="20"/>
                <w:szCs w:val="20"/>
              </w:rPr>
            </w:pPr>
            <w:r w:rsidRPr="00654C25">
              <w:rPr>
                <w:sz w:val="20"/>
                <w:szCs w:val="20"/>
              </w:rPr>
              <w:t>1,30</w:t>
            </w:r>
          </w:p>
        </w:tc>
        <w:tc>
          <w:tcPr>
            <w:tcW w:w="1276" w:type="dxa"/>
            <w:shd w:val="clear" w:color="auto" w:fill="auto"/>
            <w:vAlign w:val="bottom"/>
          </w:tcPr>
          <w:p w14:paraId="00000A3F" w14:textId="77777777" w:rsidR="0079161D" w:rsidRPr="00654C25" w:rsidRDefault="00832A6A" w:rsidP="004A3E29">
            <w:pPr>
              <w:spacing w:after="0" w:line="240" w:lineRule="auto"/>
              <w:jc w:val="right"/>
              <w:rPr>
                <w:sz w:val="20"/>
                <w:szCs w:val="20"/>
              </w:rPr>
            </w:pPr>
            <w:r w:rsidRPr="00654C25">
              <w:rPr>
                <w:sz w:val="20"/>
                <w:szCs w:val="20"/>
              </w:rPr>
              <w:t>0</w:t>
            </w:r>
          </w:p>
        </w:tc>
        <w:tc>
          <w:tcPr>
            <w:tcW w:w="1134" w:type="dxa"/>
            <w:shd w:val="clear" w:color="auto" w:fill="FFC000"/>
            <w:vAlign w:val="bottom"/>
          </w:tcPr>
          <w:p w14:paraId="00000A40" w14:textId="77777777" w:rsidR="0079161D" w:rsidRPr="00654C25" w:rsidRDefault="00832A6A" w:rsidP="004A3E29">
            <w:pPr>
              <w:spacing w:after="0" w:line="240" w:lineRule="auto"/>
              <w:jc w:val="right"/>
              <w:rPr>
                <w:sz w:val="20"/>
                <w:szCs w:val="20"/>
              </w:rPr>
            </w:pPr>
            <w:r w:rsidRPr="00654C25">
              <w:rPr>
                <w:sz w:val="20"/>
                <w:szCs w:val="20"/>
              </w:rPr>
              <w:t>3,89</w:t>
            </w:r>
          </w:p>
        </w:tc>
        <w:tc>
          <w:tcPr>
            <w:tcW w:w="999" w:type="dxa"/>
            <w:shd w:val="clear" w:color="auto" w:fill="FFC000"/>
            <w:vAlign w:val="bottom"/>
          </w:tcPr>
          <w:p w14:paraId="00000A41" w14:textId="77777777" w:rsidR="0079161D" w:rsidRPr="00654C25" w:rsidRDefault="00832A6A" w:rsidP="004A3E29">
            <w:pPr>
              <w:spacing w:after="0" w:line="240" w:lineRule="auto"/>
              <w:jc w:val="right"/>
              <w:rPr>
                <w:sz w:val="20"/>
                <w:szCs w:val="20"/>
              </w:rPr>
            </w:pPr>
            <w:r w:rsidRPr="00654C25">
              <w:rPr>
                <w:sz w:val="20"/>
                <w:szCs w:val="20"/>
              </w:rPr>
              <w:t>11,56 </w:t>
            </w:r>
          </w:p>
        </w:tc>
        <w:tc>
          <w:tcPr>
            <w:tcW w:w="1277" w:type="dxa"/>
            <w:shd w:val="clear" w:color="auto" w:fill="FFC000"/>
            <w:vAlign w:val="bottom"/>
          </w:tcPr>
          <w:p w14:paraId="00000A42" w14:textId="098FFCFF" w:rsidR="0079161D" w:rsidRPr="00654C25" w:rsidRDefault="004A3E29" w:rsidP="004A3E29">
            <w:pPr>
              <w:spacing w:after="0" w:line="240" w:lineRule="auto"/>
              <w:jc w:val="right"/>
              <w:rPr>
                <w:sz w:val="20"/>
                <w:szCs w:val="20"/>
              </w:rPr>
            </w:pPr>
            <w:r>
              <w:rPr>
                <w:sz w:val="20"/>
                <w:szCs w:val="20"/>
              </w:rPr>
              <w:t>n/d</w:t>
            </w:r>
          </w:p>
        </w:tc>
      </w:tr>
      <w:tr w:rsidR="00654C25" w:rsidRPr="00654C25" w14:paraId="25EE9620" w14:textId="77777777" w:rsidTr="000B3210">
        <w:trPr>
          <w:trHeight w:val="794"/>
        </w:trPr>
        <w:tc>
          <w:tcPr>
            <w:tcW w:w="3079" w:type="dxa"/>
            <w:shd w:val="clear" w:color="auto" w:fill="BFBFBF"/>
            <w:vAlign w:val="center"/>
          </w:tcPr>
          <w:p w14:paraId="00000A43" w14:textId="3E6933BB" w:rsidR="0079161D" w:rsidRPr="00654C25" w:rsidRDefault="00832A6A" w:rsidP="004A3E29">
            <w:pPr>
              <w:spacing w:after="0" w:line="240" w:lineRule="auto"/>
              <w:rPr>
                <w:sz w:val="20"/>
                <w:szCs w:val="20"/>
              </w:rPr>
            </w:pPr>
            <w:r w:rsidRPr="00654C25">
              <w:rPr>
                <w:sz w:val="20"/>
                <w:szCs w:val="20"/>
              </w:rPr>
              <w:t>Udział terenów zdegradowanych poprzemysłowych w powierzchni ogółem</w:t>
            </w:r>
            <w:r w:rsidR="006978EA" w:rsidRPr="00654C25">
              <w:rPr>
                <w:sz w:val="18"/>
                <w:szCs w:val="18"/>
              </w:rPr>
              <w:t xml:space="preserve"> w %</w:t>
            </w:r>
          </w:p>
        </w:tc>
        <w:tc>
          <w:tcPr>
            <w:tcW w:w="1032" w:type="dxa"/>
            <w:shd w:val="clear" w:color="auto" w:fill="auto"/>
            <w:vAlign w:val="bottom"/>
          </w:tcPr>
          <w:p w14:paraId="00000A44" w14:textId="77777777" w:rsidR="0079161D" w:rsidRPr="00654C25" w:rsidRDefault="00832A6A" w:rsidP="004A3E29">
            <w:pPr>
              <w:spacing w:after="0" w:line="240" w:lineRule="auto"/>
              <w:jc w:val="right"/>
              <w:rPr>
                <w:sz w:val="20"/>
                <w:szCs w:val="20"/>
              </w:rPr>
            </w:pPr>
            <w:r w:rsidRPr="00654C25">
              <w:rPr>
                <w:sz w:val="20"/>
                <w:szCs w:val="20"/>
              </w:rPr>
              <w:t> 0</w:t>
            </w:r>
          </w:p>
        </w:tc>
        <w:tc>
          <w:tcPr>
            <w:tcW w:w="1135" w:type="dxa"/>
            <w:shd w:val="clear" w:color="auto" w:fill="auto"/>
            <w:vAlign w:val="bottom"/>
          </w:tcPr>
          <w:p w14:paraId="00000A45" w14:textId="77777777" w:rsidR="0079161D" w:rsidRPr="00654C25" w:rsidRDefault="00832A6A" w:rsidP="004A3E29">
            <w:pPr>
              <w:spacing w:after="0" w:line="240" w:lineRule="auto"/>
              <w:jc w:val="right"/>
              <w:rPr>
                <w:sz w:val="20"/>
                <w:szCs w:val="20"/>
              </w:rPr>
            </w:pPr>
            <w:r w:rsidRPr="00654C25">
              <w:rPr>
                <w:sz w:val="20"/>
                <w:szCs w:val="20"/>
              </w:rPr>
              <w:t> 0</w:t>
            </w:r>
          </w:p>
        </w:tc>
        <w:tc>
          <w:tcPr>
            <w:tcW w:w="1275" w:type="dxa"/>
            <w:shd w:val="clear" w:color="auto" w:fill="auto"/>
            <w:vAlign w:val="bottom"/>
          </w:tcPr>
          <w:p w14:paraId="00000A46" w14:textId="77777777" w:rsidR="0079161D" w:rsidRPr="00654C25" w:rsidRDefault="00832A6A" w:rsidP="004A3E29">
            <w:pPr>
              <w:spacing w:after="0" w:line="240" w:lineRule="auto"/>
              <w:jc w:val="right"/>
              <w:rPr>
                <w:sz w:val="20"/>
                <w:szCs w:val="20"/>
              </w:rPr>
            </w:pPr>
            <w:r w:rsidRPr="00654C25">
              <w:rPr>
                <w:sz w:val="20"/>
                <w:szCs w:val="20"/>
              </w:rPr>
              <w:t> 0</w:t>
            </w:r>
          </w:p>
        </w:tc>
        <w:tc>
          <w:tcPr>
            <w:tcW w:w="1360" w:type="dxa"/>
            <w:shd w:val="clear" w:color="auto" w:fill="auto"/>
            <w:vAlign w:val="bottom"/>
          </w:tcPr>
          <w:p w14:paraId="00000A47" w14:textId="77777777" w:rsidR="0079161D" w:rsidRPr="00654C25" w:rsidRDefault="00832A6A" w:rsidP="004A3E29">
            <w:pPr>
              <w:spacing w:after="0" w:line="240" w:lineRule="auto"/>
              <w:jc w:val="right"/>
              <w:rPr>
                <w:sz w:val="20"/>
                <w:szCs w:val="20"/>
              </w:rPr>
            </w:pPr>
            <w:r w:rsidRPr="00654C25">
              <w:rPr>
                <w:sz w:val="20"/>
                <w:szCs w:val="20"/>
              </w:rPr>
              <w:t> 0</w:t>
            </w:r>
          </w:p>
        </w:tc>
        <w:tc>
          <w:tcPr>
            <w:tcW w:w="1192" w:type="dxa"/>
            <w:shd w:val="clear" w:color="auto" w:fill="auto"/>
            <w:vAlign w:val="bottom"/>
          </w:tcPr>
          <w:p w14:paraId="00000A48" w14:textId="77777777" w:rsidR="0079161D" w:rsidRPr="00654C25" w:rsidRDefault="00832A6A" w:rsidP="004A3E29">
            <w:pPr>
              <w:spacing w:after="0" w:line="240" w:lineRule="auto"/>
              <w:jc w:val="right"/>
              <w:rPr>
                <w:sz w:val="20"/>
                <w:szCs w:val="20"/>
              </w:rPr>
            </w:pPr>
            <w:r w:rsidRPr="00654C25">
              <w:rPr>
                <w:sz w:val="20"/>
                <w:szCs w:val="20"/>
              </w:rPr>
              <w:t> 0</w:t>
            </w:r>
          </w:p>
        </w:tc>
        <w:tc>
          <w:tcPr>
            <w:tcW w:w="1559" w:type="dxa"/>
            <w:shd w:val="clear" w:color="auto" w:fill="auto"/>
            <w:vAlign w:val="bottom"/>
          </w:tcPr>
          <w:p w14:paraId="00000A49" w14:textId="77777777" w:rsidR="0079161D" w:rsidRPr="00654C25" w:rsidRDefault="00832A6A" w:rsidP="004A3E29">
            <w:pPr>
              <w:spacing w:after="0" w:line="240" w:lineRule="auto"/>
              <w:jc w:val="right"/>
              <w:rPr>
                <w:sz w:val="20"/>
                <w:szCs w:val="20"/>
              </w:rPr>
            </w:pPr>
            <w:r w:rsidRPr="00654C25">
              <w:rPr>
                <w:sz w:val="20"/>
                <w:szCs w:val="20"/>
              </w:rPr>
              <w:t> 0</w:t>
            </w:r>
          </w:p>
        </w:tc>
        <w:tc>
          <w:tcPr>
            <w:tcW w:w="1276" w:type="dxa"/>
            <w:shd w:val="clear" w:color="auto" w:fill="auto"/>
            <w:vAlign w:val="bottom"/>
          </w:tcPr>
          <w:p w14:paraId="00000A4A" w14:textId="77777777" w:rsidR="0079161D" w:rsidRPr="00654C25" w:rsidRDefault="00832A6A" w:rsidP="004A3E29">
            <w:pPr>
              <w:spacing w:after="0" w:line="240" w:lineRule="auto"/>
              <w:jc w:val="right"/>
              <w:rPr>
                <w:sz w:val="20"/>
                <w:szCs w:val="20"/>
              </w:rPr>
            </w:pPr>
            <w:r w:rsidRPr="00654C25">
              <w:rPr>
                <w:sz w:val="20"/>
                <w:szCs w:val="20"/>
              </w:rPr>
              <w:t> 0</w:t>
            </w:r>
          </w:p>
        </w:tc>
        <w:tc>
          <w:tcPr>
            <w:tcW w:w="1134" w:type="dxa"/>
            <w:shd w:val="clear" w:color="auto" w:fill="FFC000"/>
            <w:vAlign w:val="bottom"/>
          </w:tcPr>
          <w:p w14:paraId="00000A4B" w14:textId="77777777" w:rsidR="0079161D" w:rsidRPr="00654C25" w:rsidRDefault="00832A6A" w:rsidP="004A3E29">
            <w:pPr>
              <w:spacing w:after="0" w:line="240" w:lineRule="auto"/>
              <w:jc w:val="right"/>
              <w:rPr>
                <w:sz w:val="20"/>
                <w:szCs w:val="20"/>
              </w:rPr>
            </w:pPr>
            <w:r w:rsidRPr="00654C25">
              <w:rPr>
                <w:sz w:val="20"/>
                <w:szCs w:val="20"/>
              </w:rPr>
              <w:t> 0</w:t>
            </w:r>
          </w:p>
        </w:tc>
        <w:tc>
          <w:tcPr>
            <w:tcW w:w="999" w:type="dxa"/>
            <w:shd w:val="clear" w:color="auto" w:fill="FFC000"/>
            <w:vAlign w:val="bottom"/>
          </w:tcPr>
          <w:p w14:paraId="00000A4C" w14:textId="77777777" w:rsidR="0079161D" w:rsidRPr="00654C25" w:rsidRDefault="00832A6A" w:rsidP="004A3E29">
            <w:pPr>
              <w:spacing w:after="0" w:line="240" w:lineRule="auto"/>
              <w:jc w:val="right"/>
              <w:rPr>
                <w:sz w:val="20"/>
                <w:szCs w:val="20"/>
              </w:rPr>
            </w:pPr>
            <w:r w:rsidRPr="00654C25">
              <w:rPr>
                <w:sz w:val="20"/>
                <w:szCs w:val="20"/>
              </w:rPr>
              <w:t>1,40</w:t>
            </w:r>
          </w:p>
        </w:tc>
        <w:tc>
          <w:tcPr>
            <w:tcW w:w="1277" w:type="dxa"/>
            <w:shd w:val="clear" w:color="auto" w:fill="FFC000"/>
            <w:vAlign w:val="bottom"/>
          </w:tcPr>
          <w:p w14:paraId="00000A4D" w14:textId="73E985FF"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4D020BA3" w14:textId="77777777" w:rsidTr="000B3210">
        <w:trPr>
          <w:trHeight w:val="794"/>
        </w:trPr>
        <w:tc>
          <w:tcPr>
            <w:tcW w:w="3079" w:type="dxa"/>
            <w:shd w:val="clear" w:color="auto" w:fill="BFBFBF"/>
            <w:vAlign w:val="center"/>
          </w:tcPr>
          <w:p w14:paraId="00000A4E" w14:textId="77777777" w:rsidR="0079161D" w:rsidRPr="00654C25" w:rsidRDefault="00832A6A" w:rsidP="004A3E29">
            <w:pPr>
              <w:spacing w:after="0" w:line="240" w:lineRule="auto"/>
              <w:rPr>
                <w:sz w:val="20"/>
                <w:szCs w:val="20"/>
              </w:rPr>
            </w:pPr>
            <w:r w:rsidRPr="00654C25">
              <w:rPr>
                <w:sz w:val="20"/>
                <w:szCs w:val="20"/>
              </w:rPr>
              <w:t>Liczba przedszkoli na 100 mieszkańców</w:t>
            </w:r>
          </w:p>
        </w:tc>
        <w:tc>
          <w:tcPr>
            <w:tcW w:w="1032" w:type="dxa"/>
            <w:shd w:val="clear" w:color="auto" w:fill="auto"/>
            <w:vAlign w:val="bottom"/>
          </w:tcPr>
          <w:p w14:paraId="00000A4F" w14:textId="77777777" w:rsidR="0079161D" w:rsidRPr="00654C25" w:rsidRDefault="00832A6A" w:rsidP="004A3E29">
            <w:pPr>
              <w:spacing w:after="0" w:line="240" w:lineRule="auto"/>
              <w:jc w:val="right"/>
              <w:rPr>
                <w:sz w:val="20"/>
                <w:szCs w:val="20"/>
              </w:rPr>
            </w:pPr>
            <w:r w:rsidRPr="00654C25">
              <w:rPr>
                <w:sz w:val="20"/>
                <w:szCs w:val="20"/>
              </w:rPr>
              <w:t>0,05</w:t>
            </w:r>
          </w:p>
        </w:tc>
        <w:tc>
          <w:tcPr>
            <w:tcW w:w="1135" w:type="dxa"/>
            <w:shd w:val="clear" w:color="auto" w:fill="auto"/>
            <w:vAlign w:val="bottom"/>
          </w:tcPr>
          <w:p w14:paraId="00000A50" w14:textId="77777777" w:rsidR="0079161D" w:rsidRPr="00654C25" w:rsidRDefault="00832A6A" w:rsidP="004A3E29">
            <w:pPr>
              <w:spacing w:after="0" w:line="240" w:lineRule="auto"/>
              <w:jc w:val="right"/>
              <w:rPr>
                <w:sz w:val="20"/>
                <w:szCs w:val="20"/>
              </w:rPr>
            </w:pPr>
            <w:r w:rsidRPr="00654C25">
              <w:rPr>
                <w:sz w:val="20"/>
                <w:szCs w:val="20"/>
              </w:rPr>
              <w:t>0,01</w:t>
            </w:r>
          </w:p>
        </w:tc>
        <w:tc>
          <w:tcPr>
            <w:tcW w:w="1275" w:type="dxa"/>
            <w:shd w:val="clear" w:color="auto" w:fill="auto"/>
            <w:vAlign w:val="bottom"/>
          </w:tcPr>
          <w:p w14:paraId="00000A51" w14:textId="77777777" w:rsidR="0079161D" w:rsidRPr="00654C25" w:rsidRDefault="00832A6A" w:rsidP="004A3E29">
            <w:pPr>
              <w:spacing w:after="0" w:line="240" w:lineRule="auto"/>
              <w:jc w:val="right"/>
              <w:rPr>
                <w:sz w:val="20"/>
                <w:szCs w:val="20"/>
              </w:rPr>
            </w:pPr>
            <w:r w:rsidRPr="00654C25">
              <w:rPr>
                <w:sz w:val="20"/>
                <w:szCs w:val="20"/>
              </w:rPr>
              <w:t>0,03</w:t>
            </w:r>
          </w:p>
        </w:tc>
        <w:tc>
          <w:tcPr>
            <w:tcW w:w="1360" w:type="dxa"/>
            <w:shd w:val="clear" w:color="auto" w:fill="auto"/>
            <w:vAlign w:val="bottom"/>
          </w:tcPr>
          <w:p w14:paraId="00000A52" w14:textId="77777777" w:rsidR="0079161D" w:rsidRPr="00654C25" w:rsidRDefault="00832A6A" w:rsidP="004A3E29">
            <w:pPr>
              <w:spacing w:after="0" w:line="240" w:lineRule="auto"/>
              <w:jc w:val="right"/>
              <w:rPr>
                <w:sz w:val="20"/>
                <w:szCs w:val="20"/>
              </w:rPr>
            </w:pPr>
            <w:r w:rsidRPr="00654C25">
              <w:rPr>
                <w:sz w:val="20"/>
                <w:szCs w:val="20"/>
              </w:rPr>
              <w:t>0,07</w:t>
            </w:r>
          </w:p>
        </w:tc>
        <w:tc>
          <w:tcPr>
            <w:tcW w:w="1192" w:type="dxa"/>
            <w:shd w:val="clear" w:color="auto" w:fill="auto"/>
            <w:vAlign w:val="bottom"/>
          </w:tcPr>
          <w:p w14:paraId="00000A53" w14:textId="77777777" w:rsidR="0079161D" w:rsidRPr="00654C25" w:rsidRDefault="00832A6A" w:rsidP="004A3E29">
            <w:pPr>
              <w:spacing w:after="0" w:line="240" w:lineRule="auto"/>
              <w:jc w:val="right"/>
              <w:rPr>
                <w:sz w:val="20"/>
                <w:szCs w:val="20"/>
              </w:rPr>
            </w:pPr>
            <w:r w:rsidRPr="00654C25">
              <w:rPr>
                <w:sz w:val="20"/>
                <w:szCs w:val="20"/>
              </w:rPr>
              <w:t>0,04</w:t>
            </w:r>
          </w:p>
        </w:tc>
        <w:tc>
          <w:tcPr>
            <w:tcW w:w="1559" w:type="dxa"/>
            <w:shd w:val="clear" w:color="auto" w:fill="auto"/>
            <w:vAlign w:val="bottom"/>
          </w:tcPr>
          <w:p w14:paraId="00000A54" w14:textId="77777777" w:rsidR="0079161D" w:rsidRPr="00654C25" w:rsidRDefault="00832A6A" w:rsidP="004A3E29">
            <w:pPr>
              <w:spacing w:after="0" w:line="240" w:lineRule="auto"/>
              <w:jc w:val="right"/>
              <w:rPr>
                <w:sz w:val="20"/>
                <w:szCs w:val="20"/>
              </w:rPr>
            </w:pPr>
            <w:r w:rsidRPr="00654C25">
              <w:rPr>
                <w:sz w:val="20"/>
                <w:szCs w:val="20"/>
              </w:rPr>
              <w:t>0,02</w:t>
            </w:r>
          </w:p>
        </w:tc>
        <w:tc>
          <w:tcPr>
            <w:tcW w:w="1276" w:type="dxa"/>
            <w:shd w:val="clear" w:color="auto" w:fill="auto"/>
            <w:vAlign w:val="bottom"/>
          </w:tcPr>
          <w:p w14:paraId="00000A55" w14:textId="77777777" w:rsidR="0079161D" w:rsidRPr="00654C25" w:rsidRDefault="00832A6A" w:rsidP="004A3E29">
            <w:pPr>
              <w:spacing w:after="0" w:line="240" w:lineRule="auto"/>
              <w:jc w:val="right"/>
              <w:rPr>
                <w:sz w:val="20"/>
                <w:szCs w:val="20"/>
              </w:rPr>
            </w:pPr>
            <w:r w:rsidRPr="00654C25">
              <w:rPr>
                <w:sz w:val="20"/>
                <w:szCs w:val="20"/>
              </w:rPr>
              <w:t>0,05</w:t>
            </w:r>
          </w:p>
        </w:tc>
        <w:tc>
          <w:tcPr>
            <w:tcW w:w="1134" w:type="dxa"/>
            <w:shd w:val="clear" w:color="auto" w:fill="FFC000"/>
            <w:vAlign w:val="bottom"/>
          </w:tcPr>
          <w:p w14:paraId="00000A56" w14:textId="77777777" w:rsidR="0079161D" w:rsidRPr="00654C25" w:rsidRDefault="00832A6A" w:rsidP="004A3E29">
            <w:pPr>
              <w:spacing w:after="0" w:line="240" w:lineRule="auto"/>
              <w:jc w:val="right"/>
              <w:rPr>
                <w:sz w:val="20"/>
                <w:szCs w:val="20"/>
              </w:rPr>
            </w:pPr>
            <w:r w:rsidRPr="00654C25">
              <w:rPr>
                <w:sz w:val="20"/>
                <w:szCs w:val="20"/>
              </w:rPr>
              <w:t>0,03</w:t>
            </w:r>
          </w:p>
        </w:tc>
        <w:tc>
          <w:tcPr>
            <w:tcW w:w="999" w:type="dxa"/>
            <w:shd w:val="clear" w:color="auto" w:fill="FFC000"/>
            <w:vAlign w:val="bottom"/>
          </w:tcPr>
          <w:p w14:paraId="00000A57" w14:textId="77777777" w:rsidR="0079161D" w:rsidRPr="00654C25" w:rsidRDefault="00832A6A" w:rsidP="004A3E29">
            <w:pPr>
              <w:spacing w:after="0" w:line="240" w:lineRule="auto"/>
              <w:jc w:val="right"/>
              <w:rPr>
                <w:sz w:val="20"/>
                <w:szCs w:val="20"/>
              </w:rPr>
            </w:pPr>
            <w:r w:rsidRPr="00654C25">
              <w:rPr>
                <w:sz w:val="20"/>
                <w:szCs w:val="20"/>
              </w:rPr>
              <w:t>0,03 </w:t>
            </w:r>
          </w:p>
        </w:tc>
        <w:tc>
          <w:tcPr>
            <w:tcW w:w="1277" w:type="dxa"/>
            <w:shd w:val="clear" w:color="auto" w:fill="FFC000"/>
            <w:vAlign w:val="bottom"/>
          </w:tcPr>
          <w:p w14:paraId="00000A58" w14:textId="60C66CCA"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62854707" w14:textId="77777777" w:rsidTr="000B3210">
        <w:trPr>
          <w:trHeight w:val="794"/>
        </w:trPr>
        <w:tc>
          <w:tcPr>
            <w:tcW w:w="3079" w:type="dxa"/>
            <w:shd w:val="clear" w:color="auto" w:fill="BFBFBF"/>
            <w:vAlign w:val="center"/>
          </w:tcPr>
          <w:p w14:paraId="00000A59" w14:textId="77777777" w:rsidR="0079161D" w:rsidRPr="00654C25" w:rsidRDefault="00832A6A" w:rsidP="004A3E29">
            <w:pPr>
              <w:spacing w:after="0" w:line="240" w:lineRule="auto"/>
              <w:rPr>
                <w:sz w:val="20"/>
                <w:szCs w:val="20"/>
              </w:rPr>
            </w:pPr>
            <w:r w:rsidRPr="00654C25">
              <w:rPr>
                <w:sz w:val="20"/>
                <w:szCs w:val="20"/>
              </w:rPr>
              <w:t>Liczba szkół podstawowych na 100 mieszkańców</w:t>
            </w:r>
          </w:p>
        </w:tc>
        <w:tc>
          <w:tcPr>
            <w:tcW w:w="1032" w:type="dxa"/>
            <w:shd w:val="clear" w:color="auto" w:fill="auto"/>
            <w:vAlign w:val="bottom"/>
          </w:tcPr>
          <w:p w14:paraId="00000A5A" w14:textId="77777777" w:rsidR="0079161D" w:rsidRPr="00654C25" w:rsidRDefault="00832A6A" w:rsidP="004A3E29">
            <w:pPr>
              <w:spacing w:after="0" w:line="240" w:lineRule="auto"/>
              <w:jc w:val="right"/>
              <w:rPr>
                <w:sz w:val="20"/>
                <w:szCs w:val="20"/>
              </w:rPr>
            </w:pPr>
            <w:r w:rsidRPr="00654C25">
              <w:rPr>
                <w:sz w:val="20"/>
                <w:szCs w:val="20"/>
              </w:rPr>
              <w:t>0</w:t>
            </w:r>
          </w:p>
        </w:tc>
        <w:tc>
          <w:tcPr>
            <w:tcW w:w="1135" w:type="dxa"/>
            <w:shd w:val="clear" w:color="auto" w:fill="auto"/>
            <w:vAlign w:val="bottom"/>
          </w:tcPr>
          <w:p w14:paraId="00000A5B" w14:textId="77777777" w:rsidR="0079161D" w:rsidRPr="00654C25" w:rsidRDefault="00832A6A" w:rsidP="004A3E29">
            <w:pPr>
              <w:spacing w:after="0" w:line="240" w:lineRule="auto"/>
              <w:jc w:val="right"/>
              <w:rPr>
                <w:sz w:val="20"/>
                <w:szCs w:val="20"/>
              </w:rPr>
            </w:pPr>
            <w:r w:rsidRPr="00654C25">
              <w:rPr>
                <w:sz w:val="20"/>
                <w:szCs w:val="20"/>
              </w:rPr>
              <w:t>0,04</w:t>
            </w:r>
          </w:p>
        </w:tc>
        <w:tc>
          <w:tcPr>
            <w:tcW w:w="1275" w:type="dxa"/>
            <w:shd w:val="clear" w:color="auto" w:fill="auto"/>
            <w:vAlign w:val="bottom"/>
          </w:tcPr>
          <w:p w14:paraId="00000A5C" w14:textId="77777777" w:rsidR="0079161D" w:rsidRPr="00654C25" w:rsidRDefault="00832A6A" w:rsidP="004A3E29">
            <w:pPr>
              <w:spacing w:after="0" w:line="240" w:lineRule="auto"/>
              <w:jc w:val="right"/>
              <w:rPr>
                <w:sz w:val="20"/>
                <w:szCs w:val="20"/>
              </w:rPr>
            </w:pPr>
            <w:r w:rsidRPr="00654C25">
              <w:rPr>
                <w:sz w:val="20"/>
                <w:szCs w:val="20"/>
              </w:rPr>
              <w:t>0,04</w:t>
            </w:r>
          </w:p>
        </w:tc>
        <w:tc>
          <w:tcPr>
            <w:tcW w:w="1360" w:type="dxa"/>
            <w:shd w:val="clear" w:color="auto" w:fill="auto"/>
            <w:vAlign w:val="bottom"/>
          </w:tcPr>
          <w:p w14:paraId="00000A5D" w14:textId="77777777" w:rsidR="0079161D" w:rsidRPr="00654C25" w:rsidRDefault="00832A6A" w:rsidP="004A3E29">
            <w:pPr>
              <w:spacing w:after="0" w:line="240" w:lineRule="auto"/>
              <w:jc w:val="right"/>
              <w:rPr>
                <w:sz w:val="20"/>
                <w:szCs w:val="20"/>
              </w:rPr>
            </w:pPr>
            <w:r w:rsidRPr="00654C25">
              <w:rPr>
                <w:sz w:val="20"/>
                <w:szCs w:val="20"/>
              </w:rPr>
              <w:t>0,07</w:t>
            </w:r>
          </w:p>
        </w:tc>
        <w:tc>
          <w:tcPr>
            <w:tcW w:w="1192" w:type="dxa"/>
            <w:shd w:val="clear" w:color="auto" w:fill="auto"/>
            <w:vAlign w:val="bottom"/>
          </w:tcPr>
          <w:p w14:paraId="00000A5E" w14:textId="77777777" w:rsidR="0079161D" w:rsidRPr="00654C25" w:rsidRDefault="00832A6A" w:rsidP="004A3E29">
            <w:pPr>
              <w:spacing w:after="0" w:line="240" w:lineRule="auto"/>
              <w:jc w:val="right"/>
              <w:rPr>
                <w:sz w:val="20"/>
                <w:szCs w:val="20"/>
              </w:rPr>
            </w:pPr>
            <w:r w:rsidRPr="00654C25">
              <w:rPr>
                <w:sz w:val="20"/>
                <w:szCs w:val="20"/>
              </w:rPr>
              <w:t>0,04</w:t>
            </w:r>
          </w:p>
        </w:tc>
        <w:tc>
          <w:tcPr>
            <w:tcW w:w="1559" w:type="dxa"/>
            <w:shd w:val="clear" w:color="auto" w:fill="auto"/>
            <w:vAlign w:val="bottom"/>
          </w:tcPr>
          <w:p w14:paraId="00000A5F" w14:textId="77777777" w:rsidR="0079161D" w:rsidRPr="00654C25" w:rsidRDefault="00832A6A" w:rsidP="004A3E29">
            <w:pPr>
              <w:spacing w:after="0" w:line="240" w:lineRule="auto"/>
              <w:jc w:val="right"/>
              <w:rPr>
                <w:sz w:val="20"/>
                <w:szCs w:val="20"/>
              </w:rPr>
            </w:pPr>
            <w:r w:rsidRPr="00654C25">
              <w:rPr>
                <w:sz w:val="20"/>
                <w:szCs w:val="20"/>
              </w:rPr>
              <w:t>0,03</w:t>
            </w:r>
          </w:p>
        </w:tc>
        <w:tc>
          <w:tcPr>
            <w:tcW w:w="1276" w:type="dxa"/>
            <w:shd w:val="clear" w:color="auto" w:fill="auto"/>
            <w:vAlign w:val="bottom"/>
          </w:tcPr>
          <w:p w14:paraId="00000A60" w14:textId="77777777" w:rsidR="0079161D" w:rsidRPr="00654C25" w:rsidRDefault="00832A6A" w:rsidP="004A3E29">
            <w:pPr>
              <w:spacing w:after="0" w:line="240" w:lineRule="auto"/>
              <w:jc w:val="right"/>
              <w:rPr>
                <w:sz w:val="20"/>
                <w:szCs w:val="20"/>
              </w:rPr>
            </w:pPr>
            <w:r w:rsidRPr="00654C25">
              <w:rPr>
                <w:sz w:val="20"/>
                <w:szCs w:val="20"/>
              </w:rPr>
              <w:t>0</w:t>
            </w:r>
          </w:p>
        </w:tc>
        <w:tc>
          <w:tcPr>
            <w:tcW w:w="1134" w:type="dxa"/>
            <w:shd w:val="clear" w:color="auto" w:fill="FFC000"/>
            <w:vAlign w:val="bottom"/>
          </w:tcPr>
          <w:p w14:paraId="00000A61" w14:textId="77777777" w:rsidR="0079161D" w:rsidRPr="00654C25" w:rsidRDefault="00832A6A" w:rsidP="004A3E29">
            <w:pPr>
              <w:spacing w:after="0" w:line="240" w:lineRule="auto"/>
              <w:jc w:val="right"/>
              <w:rPr>
                <w:sz w:val="20"/>
                <w:szCs w:val="20"/>
              </w:rPr>
            </w:pPr>
            <w:r w:rsidRPr="00654C25">
              <w:rPr>
                <w:sz w:val="20"/>
                <w:szCs w:val="20"/>
              </w:rPr>
              <w:t>0,03</w:t>
            </w:r>
          </w:p>
        </w:tc>
        <w:tc>
          <w:tcPr>
            <w:tcW w:w="999" w:type="dxa"/>
            <w:shd w:val="clear" w:color="auto" w:fill="FFC000"/>
            <w:vAlign w:val="bottom"/>
          </w:tcPr>
          <w:p w14:paraId="00000A62" w14:textId="77777777" w:rsidR="0079161D" w:rsidRPr="00654C25" w:rsidRDefault="00832A6A" w:rsidP="004A3E29">
            <w:pPr>
              <w:spacing w:after="0" w:line="240" w:lineRule="auto"/>
              <w:jc w:val="right"/>
              <w:rPr>
                <w:sz w:val="20"/>
                <w:szCs w:val="20"/>
              </w:rPr>
            </w:pPr>
            <w:r w:rsidRPr="00654C25">
              <w:rPr>
                <w:sz w:val="20"/>
                <w:szCs w:val="20"/>
              </w:rPr>
              <w:t>0,03 </w:t>
            </w:r>
          </w:p>
        </w:tc>
        <w:tc>
          <w:tcPr>
            <w:tcW w:w="1277" w:type="dxa"/>
            <w:shd w:val="clear" w:color="auto" w:fill="FFC000"/>
            <w:vAlign w:val="bottom"/>
          </w:tcPr>
          <w:p w14:paraId="00000A63" w14:textId="3748639D"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2E02B714" w14:textId="77777777" w:rsidTr="000B3210">
        <w:trPr>
          <w:trHeight w:val="794"/>
        </w:trPr>
        <w:tc>
          <w:tcPr>
            <w:tcW w:w="3079" w:type="dxa"/>
            <w:shd w:val="clear" w:color="auto" w:fill="BFBFBF"/>
            <w:vAlign w:val="center"/>
          </w:tcPr>
          <w:p w14:paraId="00000A64" w14:textId="77777777" w:rsidR="0079161D" w:rsidRPr="00654C25" w:rsidRDefault="00832A6A" w:rsidP="004A3E29">
            <w:pPr>
              <w:spacing w:after="0" w:line="240" w:lineRule="auto"/>
              <w:rPr>
                <w:sz w:val="20"/>
                <w:szCs w:val="20"/>
              </w:rPr>
            </w:pPr>
            <w:r w:rsidRPr="00654C25">
              <w:rPr>
                <w:sz w:val="20"/>
                <w:szCs w:val="20"/>
              </w:rPr>
              <w:t>Ludność na 1 km2 terenów mieszkaniowych</w:t>
            </w:r>
          </w:p>
        </w:tc>
        <w:tc>
          <w:tcPr>
            <w:tcW w:w="1032" w:type="dxa"/>
            <w:shd w:val="clear" w:color="auto" w:fill="auto"/>
            <w:vAlign w:val="bottom"/>
          </w:tcPr>
          <w:p w14:paraId="00000A65" w14:textId="77777777" w:rsidR="0079161D" w:rsidRPr="00654C25" w:rsidRDefault="00832A6A" w:rsidP="004A3E29">
            <w:pPr>
              <w:spacing w:after="0" w:line="240" w:lineRule="auto"/>
              <w:jc w:val="right"/>
              <w:rPr>
                <w:sz w:val="20"/>
                <w:szCs w:val="20"/>
              </w:rPr>
            </w:pPr>
            <w:r w:rsidRPr="00654C25">
              <w:rPr>
                <w:sz w:val="20"/>
                <w:szCs w:val="20"/>
              </w:rPr>
              <w:t>6392</w:t>
            </w:r>
          </w:p>
        </w:tc>
        <w:tc>
          <w:tcPr>
            <w:tcW w:w="1135" w:type="dxa"/>
            <w:shd w:val="clear" w:color="auto" w:fill="auto"/>
            <w:vAlign w:val="bottom"/>
          </w:tcPr>
          <w:p w14:paraId="00000A66" w14:textId="77777777" w:rsidR="0079161D" w:rsidRPr="00654C25" w:rsidRDefault="00832A6A" w:rsidP="004A3E29">
            <w:pPr>
              <w:spacing w:after="0" w:line="240" w:lineRule="auto"/>
              <w:jc w:val="right"/>
              <w:rPr>
                <w:sz w:val="20"/>
                <w:szCs w:val="20"/>
              </w:rPr>
            </w:pPr>
            <w:r w:rsidRPr="00654C25">
              <w:rPr>
                <w:sz w:val="20"/>
                <w:szCs w:val="20"/>
              </w:rPr>
              <w:t>19526</w:t>
            </w:r>
          </w:p>
        </w:tc>
        <w:tc>
          <w:tcPr>
            <w:tcW w:w="1275" w:type="dxa"/>
            <w:shd w:val="clear" w:color="auto" w:fill="auto"/>
            <w:vAlign w:val="bottom"/>
          </w:tcPr>
          <w:p w14:paraId="00000A67" w14:textId="77777777" w:rsidR="0079161D" w:rsidRPr="00654C25" w:rsidRDefault="00832A6A" w:rsidP="004A3E29">
            <w:pPr>
              <w:spacing w:after="0" w:line="240" w:lineRule="auto"/>
              <w:jc w:val="right"/>
              <w:rPr>
                <w:sz w:val="20"/>
                <w:szCs w:val="20"/>
              </w:rPr>
            </w:pPr>
            <w:r w:rsidRPr="00654C25">
              <w:rPr>
                <w:sz w:val="20"/>
                <w:szCs w:val="20"/>
              </w:rPr>
              <w:t>19087</w:t>
            </w:r>
          </w:p>
        </w:tc>
        <w:tc>
          <w:tcPr>
            <w:tcW w:w="1360" w:type="dxa"/>
            <w:shd w:val="clear" w:color="auto" w:fill="auto"/>
            <w:vAlign w:val="bottom"/>
          </w:tcPr>
          <w:p w14:paraId="00000A68" w14:textId="77777777" w:rsidR="0079161D" w:rsidRPr="00654C25" w:rsidRDefault="00832A6A" w:rsidP="004A3E29">
            <w:pPr>
              <w:spacing w:after="0" w:line="240" w:lineRule="auto"/>
              <w:jc w:val="right"/>
              <w:rPr>
                <w:sz w:val="20"/>
                <w:szCs w:val="20"/>
              </w:rPr>
            </w:pPr>
            <w:r w:rsidRPr="00654C25">
              <w:rPr>
                <w:sz w:val="20"/>
                <w:szCs w:val="20"/>
              </w:rPr>
              <w:t>21661</w:t>
            </w:r>
          </w:p>
        </w:tc>
        <w:tc>
          <w:tcPr>
            <w:tcW w:w="1192" w:type="dxa"/>
            <w:shd w:val="clear" w:color="auto" w:fill="auto"/>
            <w:vAlign w:val="bottom"/>
          </w:tcPr>
          <w:p w14:paraId="00000A69" w14:textId="77777777" w:rsidR="0079161D" w:rsidRPr="00654C25" w:rsidRDefault="00832A6A" w:rsidP="004A3E29">
            <w:pPr>
              <w:spacing w:after="0" w:line="240" w:lineRule="auto"/>
              <w:jc w:val="right"/>
              <w:rPr>
                <w:sz w:val="20"/>
                <w:szCs w:val="20"/>
              </w:rPr>
            </w:pPr>
            <w:r w:rsidRPr="00654C25">
              <w:rPr>
                <w:sz w:val="20"/>
                <w:szCs w:val="20"/>
              </w:rPr>
              <w:t>25280</w:t>
            </w:r>
          </w:p>
        </w:tc>
        <w:tc>
          <w:tcPr>
            <w:tcW w:w="1559" w:type="dxa"/>
            <w:shd w:val="clear" w:color="auto" w:fill="auto"/>
            <w:vAlign w:val="bottom"/>
          </w:tcPr>
          <w:p w14:paraId="00000A6A" w14:textId="77777777" w:rsidR="0079161D" w:rsidRPr="00654C25" w:rsidRDefault="00832A6A" w:rsidP="004A3E29">
            <w:pPr>
              <w:spacing w:after="0" w:line="240" w:lineRule="auto"/>
              <w:jc w:val="right"/>
              <w:rPr>
                <w:sz w:val="20"/>
                <w:szCs w:val="20"/>
              </w:rPr>
            </w:pPr>
            <w:r w:rsidRPr="00654C25">
              <w:rPr>
                <w:sz w:val="20"/>
                <w:szCs w:val="20"/>
              </w:rPr>
              <w:t>16923</w:t>
            </w:r>
          </w:p>
        </w:tc>
        <w:tc>
          <w:tcPr>
            <w:tcW w:w="1276" w:type="dxa"/>
            <w:shd w:val="clear" w:color="auto" w:fill="auto"/>
            <w:vAlign w:val="bottom"/>
          </w:tcPr>
          <w:p w14:paraId="00000A6B" w14:textId="77777777" w:rsidR="0079161D" w:rsidRPr="00654C25" w:rsidRDefault="00832A6A" w:rsidP="004A3E29">
            <w:pPr>
              <w:spacing w:after="0" w:line="240" w:lineRule="auto"/>
              <w:jc w:val="right"/>
              <w:rPr>
                <w:sz w:val="20"/>
                <w:szCs w:val="20"/>
              </w:rPr>
            </w:pPr>
            <w:r w:rsidRPr="00654C25">
              <w:rPr>
                <w:sz w:val="20"/>
                <w:szCs w:val="20"/>
              </w:rPr>
              <w:t>19089</w:t>
            </w:r>
          </w:p>
        </w:tc>
        <w:tc>
          <w:tcPr>
            <w:tcW w:w="1134" w:type="dxa"/>
            <w:shd w:val="clear" w:color="auto" w:fill="FFC000"/>
            <w:vAlign w:val="bottom"/>
          </w:tcPr>
          <w:p w14:paraId="00000A6C" w14:textId="77777777" w:rsidR="0079161D" w:rsidRPr="00654C25" w:rsidRDefault="00832A6A" w:rsidP="004A3E29">
            <w:pPr>
              <w:spacing w:after="0" w:line="240" w:lineRule="auto"/>
              <w:jc w:val="right"/>
              <w:rPr>
                <w:sz w:val="20"/>
                <w:szCs w:val="20"/>
              </w:rPr>
            </w:pPr>
            <w:r w:rsidRPr="00654C25">
              <w:rPr>
                <w:sz w:val="20"/>
                <w:szCs w:val="20"/>
              </w:rPr>
              <w:t>17966</w:t>
            </w:r>
          </w:p>
        </w:tc>
        <w:tc>
          <w:tcPr>
            <w:tcW w:w="999" w:type="dxa"/>
            <w:shd w:val="clear" w:color="auto" w:fill="FFC000"/>
            <w:vAlign w:val="bottom"/>
          </w:tcPr>
          <w:p w14:paraId="00000A6D" w14:textId="77777777" w:rsidR="0079161D" w:rsidRPr="00654C25" w:rsidRDefault="00832A6A" w:rsidP="004A3E29">
            <w:pPr>
              <w:spacing w:after="0" w:line="240" w:lineRule="auto"/>
              <w:jc w:val="right"/>
              <w:rPr>
                <w:sz w:val="20"/>
                <w:szCs w:val="20"/>
              </w:rPr>
            </w:pPr>
            <w:r w:rsidRPr="00654C25">
              <w:rPr>
                <w:sz w:val="20"/>
                <w:szCs w:val="20"/>
              </w:rPr>
              <w:t>9040 </w:t>
            </w:r>
          </w:p>
        </w:tc>
        <w:tc>
          <w:tcPr>
            <w:tcW w:w="1277" w:type="dxa"/>
            <w:shd w:val="clear" w:color="auto" w:fill="FFC000"/>
            <w:vAlign w:val="bottom"/>
          </w:tcPr>
          <w:p w14:paraId="00000A6E" w14:textId="6F225CE4"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39364472" w14:textId="77777777" w:rsidTr="000B3210">
        <w:trPr>
          <w:trHeight w:val="794"/>
        </w:trPr>
        <w:tc>
          <w:tcPr>
            <w:tcW w:w="3079" w:type="dxa"/>
            <w:shd w:val="clear" w:color="auto" w:fill="BFBFBF"/>
            <w:vAlign w:val="center"/>
          </w:tcPr>
          <w:p w14:paraId="00000A6F" w14:textId="6FF312AA" w:rsidR="0079161D" w:rsidRPr="00654C25" w:rsidRDefault="00832A6A" w:rsidP="004A3E29">
            <w:pPr>
              <w:spacing w:after="0" w:line="240" w:lineRule="auto"/>
              <w:rPr>
                <w:sz w:val="20"/>
                <w:szCs w:val="20"/>
              </w:rPr>
            </w:pPr>
            <w:r w:rsidRPr="00654C25">
              <w:rPr>
                <w:sz w:val="20"/>
                <w:szCs w:val="20"/>
              </w:rPr>
              <w:t>Udział powierzchni zabudowy mieszkaniowej w powierzchni ogółem</w:t>
            </w:r>
            <w:r w:rsidR="006978EA" w:rsidRPr="00654C25">
              <w:rPr>
                <w:sz w:val="18"/>
                <w:szCs w:val="18"/>
              </w:rPr>
              <w:t xml:space="preserve"> w %</w:t>
            </w:r>
          </w:p>
        </w:tc>
        <w:tc>
          <w:tcPr>
            <w:tcW w:w="1032" w:type="dxa"/>
            <w:shd w:val="clear" w:color="auto" w:fill="auto"/>
            <w:vAlign w:val="bottom"/>
          </w:tcPr>
          <w:p w14:paraId="00000A70" w14:textId="77777777" w:rsidR="0079161D" w:rsidRPr="00654C25" w:rsidRDefault="00832A6A" w:rsidP="004A3E29">
            <w:pPr>
              <w:spacing w:after="0" w:line="240" w:lineRule="auto"/>
              <w:jc w:val="right"/>
              <w:rPr>
                <w:sz w:val="20"/>
                <w:szCs w:val="20"/>
              </w:rPr>
            </w:pPr>
            <w:r w:rsidRPr="00654C25">
              <w:rPr>
                <w:sz w:val="20"/>
                <w:szCs w:val="20"/>
              </w:rPr>
              <w:t>12,31</w:t>
            </w:r>
          </w:p>
        </w:tc>
        <w:tc>
          <w:tcPr>
            <w:tcW w:w="1135" w:type="dxa"/>
            <w:shd w:val="clear" w:color="auto" w:fill="auto"/>
            <w:vAlign w:val="bottom"/>
          </w:tcPr>
          <w:p w14:paraId="00000A71" w14:textId="77777777" w:rsidR="0079161D" w:rsidRPr="00654C25" w:rsidRDefault="00832A6A" w:rsidP="004A3E29">
            <w:pPr>
              <w:spacing w:after="0" w:line="240" w:lineRule="auto"/>
              <w:jc w:val="right"/>
              <w:rPr>
                <w:sz w:val="20"/>
                <w:szCs w:val="20"/>
              </w:rPr>
            </w:pPr>
            <w:r w:rsidRPr="00654C25">
              <w:rPr>
                <w:sz w:val="20"/>
                <w:szCs w:val="20"/>
              </w:rPr>
              <w:t>55,07</w:t>
            </w:r>
          </w:p>
        </w:tc>
        <w:tc>
          <w:tcPr>
            <w:tcW w:w="1275" w:type="dxa"/>
            <w:shd w:val="clear" w:color="auto" w:fill="auto"/>
            <w:vAlign w:val="bottom"/>
          </w:tcPr>
          <w:p w14:paraId="00000A72" w14:textId="77777777" w:rsidR="0079161D" w:rsidRPr="00654C25" w:rsidRDefault="00832A6A" w:rsidP="004A3E29">
            <w:pPr>
              <w:spacing w:after="0" w:line="240" w:lineRule="auto"/>
              <w:jc w:val="right"/>
              <w:rPr>
                <w:sz w:val="20"/>
                <w:szCs w:val="20"/>
              </w:rPr>
            </w:pPr>
            <w:r w:rsidRPr="00654C25">
              <w:rPr>
                <w:sz w:val="20"/>
                <w:szCs w:val="20"/>
              </w:rPr>
              <w:t>38,09</w:t>
            </w:r>
          </w:p>
        </w:tc>
        <w:tc>
          <w:tcPr>
            <w:tcW w:w="1360" w:type="dxa"/>
            <w:shd w:val="clear" w:color="auto" w:fill="auto"/>
            <w:vAlign w:val="bottom"/>
          </w:tcPr>
          <w:p w14:paraId="00000A73" w14:textId="77777777" w:rsidR="0079161D" w:rsidRPr="00654C25" w:rsidRDefault="00832A6A" w:rsidP="004A3E29">
            <w:pPr>
              <w:spacing w:after="0" w:line="240" w:lineRule="auto"/>
              <w:jc w:val="right"/>
              <w:rPr>
                <w:sz w:val="20"/>
                <w:szCs w:val="20"/>
              </w:rPr>
            </w:pPr>
            <w:r w:rsidRPr="00654C25">
              <w:rPr>
                <w:sz w:val="20"/>
                <w:szCs w:val="20"/>
              </w:rPr>
              <w:t>21,96</w:t>
            </w:r>
          </w:p>
        </w:tc>
        <w:tc>
          <w:tcPr>
            <w:tcW w:w="1192" w:type="dxa"/>
            <w:shd w:val="clear" w:color="auto" w:fill="auto"/>
            <w:vAlign w:val="bottom"/>
          </w:tcPr>
          <w:p w14:paraId="00000A74" w14:textId="77777777" w:rsidR="0079161D" w:rsidRPr="00654C25" w:rsidRDefault="00832A6A" w:rsidP="004A3E29">
            <w:pPr>
              <w:spacing w:after="0" w:line="240" w:lineRule="auto"/>
              <w:jc w:val="right"/>
              <w:rPr>
                <w:sz w:val="20"/>
                <w:szCs w:val="20"/>
              </w:rPr>
            </w:pPr>
            <w:r w:rsidRPr="00654C25">
              <w:rPr>
                <w:sz w:val="20"/>
                <w:szCs w:val="20"/>
              </w:rPr>
              <w:t>65,45</w:t>
            </w:r>
          </w:p>
        </w:tc>
        <w:tc>
          <w:tcPr>
            <w:tcW w:w="1559" w:type="dxa"/>
            <w:shd w:val="clear" w:color="auto" w:fill="auto"/>
            <w:vAlign w:val="bottom"/>
          </w:tcPr>
          <w:p w14:paraId="00000A75" w14:textId="77777777" w:rsidR="0079161D" w:rsidRPr="00654C25" w:rsidRDefault="00832A6A" w:rsidP="004A3E29">
            <w:pPr>
              <w:spacing w:after="0" w:line="240" w:lineRule="auto"/>
              <w:jc w:val="right"/>
              <w:rPr>
                <w:sz w:val="20"/>
                <w:szCs w:val="20"/>
              </w:rPr>
            </w:pPr>
            <w:r w:rsidRPr="00654C25">
              <w:rPr>
                <w:sz w:val="20"/>
                <w:szCs w:val="20"/>
              </w:rPr>
              <w:t>43,76</w:t>
            </w:r>
          </w:p>
        </w:tc>
        <w:tc>
          <w:tcPr>
            <w:tcW w:w="1276" w:type="dxa"/>
            <w:shd w:val="clear" w:color="auto" w:fill="auto"/>
            <w:vAlign w:val="bottom"/>
          </w:tcPr>
          <w:p w14:paraId="00000A76" w14:textId="77777777" w:rsidR="0079161D" w:rsidRPr="00654C25" w:rsidRDefault="00832A6A" w:rsidP="004A3E29">
            <w:pPr>
              <w:spacing w:after="0" w:line="240" w:lineRule="auto"/>
              <w:jc w:val="right"/>
              <w:rPr>
                <w:sz w:val="20"/>
                <w:szCs w:val="20"/>
              </w:rPr>
            </w:pPr>
            <w:r w:rsidRPr="00654C25">
              <w:rPr>
                <w:sz w:val="20"/>
                <w:szCs w:val="20"/>
              </w:rPr>
              <w:t>31,75</w:t>
            </w:r>
          </w:p>
        </w:tc>
        <w:tc>
          <w:tcPr>
            <w:tcW w:w="1134" w:type="dxa"/>
            <w:shd w:val="clear" w:color="auto" w:fill="FFC000"/>
            <w:vAlign w:val="bottom"/>
          </w:tcPr>
          <w:p w14:paraId="00000A77" w14:textId="77777777" w:rsidR="0079161D" w:rsidRPr="00654C25" w:rsidRDefault="00832A6A" w:rsidP="004A3E29">
            <w:pPr>
              <w:spacing w:after="0" w:line="240" w:lineRule="auto"/>
              <w:jc w:val="right"/>
              <w:rPr>
                <w:sz w:val="20"/>
                <w:szCs w:val="20"/>
              </w:rPr>
            </w:pPr>
            <w:r w:rsidRPr="00654C25">
              <w:rPr>
                <w:sz w:val="20"/>
                <w:szCs w:val="20"/>
              </w:rPr>
              <w:t> 30,87</w:t>
            </w:r>
          </w:p>
        </w:tc>
        <w:tc>
          <w:tcPr>
            <w:tcW w:w="999" w:type="dxa"/>
            <w:shd w:val="clear" w:color="auto" w:fill="FFC000"/>
            <w:vAlign w:val="bottom"/>
          </w:tcPr>
          <w:p w14:paraId="00000A78" w14:textId="77777777" w:rsidR="0079161D" w:rsidRPr="00654C25" w:rsidRDefault="00832A6A" w:rsidP="004A3E29">
            <w:pPr>
              <w:spacing w:after="0" w:line="240" w:lineRule="auto"/>
              <w:jc w:val="right"/>
              <w:rPr>
                <w:sz w:val="20"/>
                <w:szCs w:val="20"/>
              </w:rPr>
            </w:pPr>
            <w:r w:rsidRPr="00654C25">
              <w:rPr>
                <w:sz w:val="20"/>
                <w:szCs w:val="20"/>
              </w:rPr>
              <w:t>13,53</w:t>
            </w:r>
          </w:p>
        </w:tc>
        <w:tc>
          <w:tcPr>
            <w:tcW w:w="1277" w:type="dxa"/>
            <w:shd w:val="clear" w:color="auto" w:fill="FFC000"/>
            <w:vAlign w:val="bottom"/>
          </w:tcPr>
          <w:p w14:paraId="00000A79" w14:textId="14529563"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71EC9C82" w14:textId="77777777" w:rsidTr="000B3210">
        <w:trPr>
          <w:trHeight w:val="794"/>
        </w:trPr>
        <w:tc>
          <w:tcPr>
            <w:tcW w:w="3079" w:type="dxa"/>
            <w:shd w:val="clear" w:color="auto" w:fill="BFBFBF"/>
            <w:vAlign w:val="center"/>
          </w:tcPr>
          <w:p w14:paraId="00000A7A" w14:textId="62254901" w:rsidR="0079161D" w:rsidRPr="00654C25" w:rsidRDefault="006978EA" w:rsidP="004A3E29">
            <w:pPr>
              <w:spacing w:after="0" w:line="240" w:lineRule="auto"/>
              <w:rPr>
                <w:sz w:val="20"/>
                <w:szCs w:val="20"/>
              </w:rPr>
            </w:pPr>
            <w:r w:rsidRPr="00654C25">
              <w:rPr>
                <w:sz w:val="20"/>
                <w:szCs w:val="20"/>
              </w:rPr>
              <w:t>L</w:t>
            </w:r>
            <w:r w:rsidR="00832A6A" w:rsidRPr="00654C25">
              <w:rPr>
                <w:sz w:val="20"/>
                <w:szCs w:val="20"/>
              </w:rPr>
              <w:t>iczba obiektów zabytkowych chronionych w MPZP na 100 mieszkańców</w:t>
            </w:r>
          </w:p>
        </w:tc>
        <w:tc>
          <w:tcPr>
            <w:tcW w:w="1032" w:type="dxa"/>
            <w:shd w:val="clear" w:color="auto" w:fill="auto"/>
            <w:vAlign w:val="bottom"/>
          </w:tcPr>
          <w:p w14:paraId="00000A7B" w14:textId="77777777" w:rsidR="0079161D" w:rsidRPr="00654C25" w:rsidRDefault="00832A6A" w:rsidP="004A3E29">
            <w:pPr>
              <w:spacing w:after="0" w:line="240" w:lineRule="auto"/>
              <w:jc w:val="right"/>
              <w:rPr>
                <w:sz w:val="20"/>
                <w:szCs w:val="20"/>
              </w:rPr>
            </w:pPr>
            <w:r w:rsidRPr="00654C25">
              <w:rPr>
                <w:sz w:val="20"/>
                <w:szCs w:val="20"/>
              </w:rPr>
              <w:t>8,45</w:t>
            </w:r>
          </w:p>
        </w:tc>
        <w:tc>
          <w:tcPr>
            <w:tcW w:w="1135" w:type="dxa"/>
            <w:shd w:val="clear" w:color="auto" w:fill="auto"/>
            <w:vAlign w:val="bottom"/>
          </w:tcPr>
          <w:p w14:paraId="00000A7C" w14:textId="77777777" w:rsidR="0079161D" w:rsidRPr="00654C25" w:rsidRDefault="00832A6A" w:rsidP="004A3E29">
            <w:pPr>
              <w:spacing w:after="0" w:line="240" w:lineRule="auto"/>
              <w:jc w:val="right"/>
              <w:rPr>
                <w:sz w:val="20"/>
                <w:szCs w:val="20"/>
              </w:rPr>
            </w:pPr>
            <w:r w:rsidRPr="00654C25">
              <w:rPr>
                <w:sz w:val="20"/>
                <w:szCs w:val="20"/>
              </w:rPr>
              <w:t>2,23</w:t>
            </w:r>
          </w:p>
        </w:tc>
        <w:tc>
          <w:tcPr>
            <w:tcW w:w="1275" w:type="dxa"/>
            <w:shd w:val="clear" w:color="auto" w:fill="auto"/>
            <w:vAlign w:val="bottom"/>
          </w:tcPr>
          <w:p w14:paraId="00000A7D" w14:textId="77777777" w:rsidR="0079161D" w:rsidRPr="00654C25" w:rsidRDefault="00832A6A" w:rsidP="004A3E29">
            <w:pPr>
              <w:spacing w:after="0" w:line="240" w:lineRule="auto"/>
              <w:jc w:val="right"/>
              <w:rPr>
                <w:sz w:val="20"/>
                <w:szCs w:val="20"/>
              </w:rPr>
            </w:pPr>
            <w:r w:rsidRPr="00654C25">
              <w:rPr>
                <w:sz w:val="20"/>
                <w:szCs w:val="20"/>
              </w:rPr>
              <w:t>4,62</w:t>
            </w:r>
          </w:p>
        </w:tc>
        <w:tc>
          <w:tcPr>
            <w:tcW w:w="1360" w:type="dxa"/>
            <w:shd w:val="clear" w:color="auto" w:fill="auto"/>
            <w:vAlign w:val="bottom"/>
          </w:tcPr>
          <w:p w14:paraId="00000A7E" w14:textId="77777777" w:rsidR="0079161D" w:rsidRPr="00654C25" w:rsidRDefault="00832A6A" w:rsidP="004A3E29">
            <w:pPr>
              <w:spacing w:after="0" w:line="240" w:lineRule="auto"/>
              <w:jc w:val="right"/>
              <w:rPr>
                <w:sz w:val="20"/>
                <w:szCs w:val="20"/>
              </w:rPr>
            </w:pPr>
            <w:r w:rsidRPr="00654C25">
              <w:rPr>
                <w:sz w:val="20"/>
                <w:szCs w:val="20"/>
              </w:rPr>
              <w:t>3,33</w:t>
            </w:r>
          </w:p>
        </w:tc>
        <w:tc>
          <w:tcPr>
            <w:tcW w:w="1192" w:type="dxa"/>
            <w:shd w:val="clear" w:color="auto" w:fill="auto"/>
            <w:vAlign w:val="bottom"/>
          </w:tcPr>
          <w:p w14:paraId="00000A7F" w14:textId="77777777" w:rsidR="0079161D" w:rsidRPr="00654C25" w:rsidRDefault="00832A6A" w:rsidP="004A3E29">
            <w:pPr>
              <w:spacing w:after="0" w:line="240" w:lineRule="auto"/>
              <w:jc w:val="right"/>
              <w:rPr>
                <w:sz w:val="20"/>
                <w:szCs w:val="20"/>
              </w:rPr>
            </w:pPr>
            <w:r w:rsidRPr="00654C25">
              <w:rPr>
                <w:sz w:val="20"/>
                <w:szCs w:val="20"/>
              </w:rPr>
              <w:t>0</w:t>
            </w:r>
          </w:p>
        </w:tc>
        <w:tc>
          <w:tcPr>
            <w:tcW w:w="1559" w:type="dxa"/>
            <w:shd w:val="clear" w:color="auto" w:fill="auto"/>
            <w:vAlign w:val="bottom"/>
          </w:tcPr>
          <w:p w14:paraId="00000A80" w14:textId="77777777" w:rsidR="0079161D" w:rsidRPr="00654C25" w:rsidRDefault="00832A6A" w:rsidP="004A3E29">
            <w:pPr>
              <w:spacing w:after="0" w:line="240" w:lineRule="auto"/>
              <w:jc w:val="right"/>
              <w:rPr>
                <w:sz w:val="20"/>
                <w:szCs w:val="20"/>
              </w:rPr>
            </w:pPr>
            <w:r w:rsidRPr="00654C25">
              <w:rPr>
                <w:sz w:val="20"/>
                <w:szCs w:val="20"/>
              </w:rPr>
              <w:t>2,62</w:t>
            </w:r>
          </w:p>
        </w:tc>
        <w:tc>
          <w:tcPr>
            <w:tcW w:w="1276" w:type="dxa"/>
            <w:shd w:val="clear" w:color="auto" w:fill="auto"/>
            <w:vAlign w:val="bottom"/>
          </w:tcPr>
          <w:p w14:paraId="00000A81" w14:textId="77777777" w:rsidR="0079161D" w:rsidRPr="00654C25" w:rsidRDefault="00832A6A" w:rsidP="004A3E29">
            <w:pPr>
              <w:spacing w:after="0" w:line="240" w:lineRule="auto"/>
              <w:jc w:val="right"/>
              <w:rPr>
                <w:sz w:val="20"/>
                <w:szCs w:val="20"/>
              </w:rPr>
            </w:pPr>
            <w:r w:rsidRPr="00654C25">
              <w:rPr>
                <w:sz w:val="20"/>
                <w:szCs w:val="20"/>
              </w:rPr>
              <w:t>1,84</w:t>
            </w:r>
          </w:p>
        </w:tc>
        <w:tc>
          <w:tcPr>
            <w:tcW w:w="1134" w:type="dxa"/>
            <w:shd w:val="clear" w:color="auto" w:fill="FFC000"/>
            <w:vAlign w:val="bottom"/>
          </w:tcPr>
          <w:p w14:paraId="00000A82" w14:textId="77777777" w:rsidR="0079161D" w:rsidRPr="00654C25" w:rsidRDefault="00832A6A" w:rsidP="004A3E29">
            <w:pPr>
              <w:spacing w:after="0" w:line="240" w:lineRule="auto"/>
              <w:jc w:val="right"/>
              <w:rPr>
                <w:sz w:val="20"/>
                <w:szCs w:val="20"/>
              </w:rPr>
            </w:pPr>
            <w:r w:rsidRPr="00654C25">
              <w:rPr>
                <w:sz w:val="20"/>
                <w:szCs w:val="20"/>
              </w:rPr>
              <w:t>3,16</w:t>
            </w:r>
          </w:p>
        </w:tc>
        <w:tc>
          <w:tcPr>
            <w:tcW w:w="999" w:type="dxa"/>
            <w:shd w:val="clear" w:color="auto" w:fill="FFC000"/>
            <w:vAlign w:val="bottom"/>
          </w:tcPr>
          <w:p w14:paraId="00000A83" w14:textId="77777777" w:rsidR="0079161D" w:rsidRPr="00654C25" w:rsidRDefault="00832A6A" w:rsidP="004A3E29">
            <w:pPr>
              <w:spacing w:after="0" w:line="240" w:lineRule="auto"/>
              <w:jc w:val="right"/>
              <w:rPr>
                <w:sz w:val="20"/>
                <w:szCs w:val="20"/>
              </w:rPr>
            </w:pPr>
            <w:r w:rsidRPr="00654C25">
              <w:rPr>
                <w:sz w:val="20"/>
                <w:szCs w:val="20"/>
              </w:rPr>
              <w:t> 2,71</w:t>
            </w:r>
          </w:p>
        </w:tc>
        <w:tc>
          <w:tcPr>
            <w:tcW w:w="1277" w:type="dxa"/>
            <w:shd w:val="clear" w:color="auto" w:fill="FFC000"/>
            <w:vAlign w:val="bottom"/>
          </w:tcPr>
          <w:p w14:paraId="00000A84" w14:textId="3F39A280"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bl>
    <w:p w14:paraId="00000A85" w14:textId="77777777" w:rsidR="0079161D" w:rsidRPr="00654C25" w:rsidRDefault="0079161D">
      <w:pPr>
        <w:sectPr w:rsidR="0079161D" w:rsidRPr="00654C25">
          <w:pgSz w:w="16838" w:h="11906" w:orient="landscape"/>
          <w:pgMar w:top="1418" w:right="1418" w:bottom="1418" w:left="1418" w:header="709" w:footer="709" w:gutter="0"/>
          <w:cols w:space="708"/>
        </w:sectPr>
      </w:pPr>
    </w:p>
    <w:p w14:paraId="00000A86" w14:textId="6AEC948A" w:rsidR="0079161D" w:rsidRPr="00654C25" w:rsidRDefault="00832A6A" w:rsidP="00A006E0">
      <w:pPr>
        <w:pBdr>
          <w:top w:val="single" w:sz="4" w:space="1" w:color="000000"/>
          <w:left w:val="single" w:sz="4" w:space="4" w:color="000000"/>
          <w:bottom w:val="single" w:sz="4" w:space="1" w:color="000000"/>
          <w:right w:val="single" w:sz="4" w:space="4" w:color="000000"/>
        </w:pBdr>
        <w:spacing w:line="360" w:lineRule="auto"/>
        <w:jc w:val="center"/>
        <w:rPr>
          <w:b/>
          <w:sz w:val="24"/>
          <w:szCs w:val="24"/>
        </w:rPr>
      </w:pPr>
      <w:r w:rsidRPr="00654C25">
        <w:rPr>
          <w:b/>
          <w:sz w:val="24"/>
          <w:szCs w:val="24"/>
        </w:rPr>
        <w:lastRenderedPageBreak/>
        <w:t>Obszar rewitalizacji (OR) obejmuje łącznie 5,8% powierzchni miasta oraz jest zamieszkiwany przez</w:t>
      </w:r>
      <w:r w:rsidR="00040290">
        <w:rPr>
          <w:b/>
          <w:sz w:val="24"/>
          <w:szCs w:val="24"/>
        </w:rPr>
        <w:t xml:space="preserve"> </w:t>
      </w:r>
      <w:r w:rsidRPr="00654C25">
        <w:rPr>
          <w:b/>
          <w:sz w:val="24"/>
          <w:szCs w:val="24"/>
        </w:rPr>
        <w:t>43231</w:t>
      </w:r>
      <w:r w:rsidR="00040290">
        <w:rPr>
          <w:b/>
          <w:sz w:val="24"/>
          <w:szCs w:val="24"/>
        </w:rPr>
        <w:t xml:space="preserve"> </w:t>
      </w:r>
      <w:r w:rsidRPr="00654C25">
        <w:rPr>
          <w:b/>
          <w:sz w:val="24"/>
          <w:szCs w:val="24"/>
        </w:rPr>
        <w:t>mieszkańców, co stanowi 26,41% ogólnej liczby mieszkańców.</w:t>
      </w:r>
    </w:p>
    <w:p w14:paraId="70D6AC4C" w14:textId="01ECB6AF" w:rsidR="00A006E0" w:rsidRDefault="00A006E0" w:rsidP="00A006E0">
      <w:pPr>
        <w:pStyle w:val="Legenda"/>
        <w:keepNext/>
      </w:pPr>
      <w:bookmarkStart w:id="67" w:name="_Toc172638190"/>
      <w:r>
        <w:t xml:space="preserve">Tabela </w:t>
      </w:r>
      <w:r w:rsidR="00000000">
        <w:fldChar w:fldCharType="begin"/>
      </w:r>
      <w:r w:rsidR="00000000">
        <w:instrText xml:space="preserve"> SEQ Tabela \* ARABIC </w:instrText>
      </w:r>
      <w:r w:rsidR="00000000">
        <w:fldChar w:fldCharType="separate"/>
      </w:r>
      <w:r w:rsidR="00063E54">
        <w:rPr>
          <w:noProof/>
        </w:rPr>
        <w:t>31</w:t>
      </w:r>
      <w:r w:rsidR="00000000">
        <w:rPr>
          <w:noProof/>
        </w:rPr>
        <w:fldChar w:fldCharType="end"/>
      </w:r>
      <w:r>
        <w:t xml:space="preserve"> </w:t>
      </w:r>
      <w:r w:rsidRPr="000B1174">
        <w:t xml:space="preserve"> Podstawowe dane charakteryzujące obszar rewitalizacji i podobszary</w:t>
      </w:r>
      <w:bookmarkEnd w:id="67"/>
    </w:p>
    <w:tbl>
      <w:tblPr>
        <w:tblStyle w:val="afd"/>
        <w:tblW w:w="9209"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000" w:firstRow="0" w:lastRow="0" w:firstColumn="0" w:lastColumn="0" w:noHBand="0" w:noVBand="0"/>
      </w:tblPr>
      <w:tblGrid>
        <w:gridCol w:w="1413"/>
        <w:gridCol w:w="1276"/>
        <w:gridCol w:w="1275"/>
        <w:gridCol w:w="1363"/>
        <w:gridCol w:w="965"/>
        <w:gridCol w:w="1428"/>
        <w:gridCol w:w="1489"/>
      </w:tblGrid>
      <w:tr w:rsidR="00654C25" w:rsidRPr="00654C25" w14:paraId="1D3D11ED" w14:textId="77777777">
        <w:trPr>
          <w:trHeight w:val="302"/>
        </w:trPr>
        <w:tc>
          <w:tcPr>
            <w:tcW w:w="1413" w:type="dxa"/>
            <w:shd w:val="clear" w:color="auto" w:fill="D9D9D9"/>
          </w:tcPr>
          <w:p w14:paraId="00000A88" w14:textId="523D6CAA" w:rsidR="0079161D" w:rsidRPr="00654C25" w:rsidRDefault="00832A6A">
            <w:pPr>
              <w:jc w:val="right"/>
            </w:pPr>
            <w:r w:rsidRPr="00654C25">
              <w:rPr>
                <w:i/>
                <w:sz w:val="18"/>
                <w:szCs w:val="18"/>
              </w:rPr>
              <w:t xml:space="preserve"> </w:t>
            </w:r>
          </w:p>
        </w:tc>
        <w:tc>
          <w:tcPr>
            <w:tcW w:w="1276" w:type="dxa"/>
          </w:tcPr>
          <w:p w14:paraId="00000A89" w14:textId="77777777" w:rsidR="0079161D" w:rsidRPr="00B72E0B" w:rsidRDefault="00832A6A">
            <w:pPr>
              <w:jc w:val="center"/>
              <w:rPr>
                <w:b/>
                <w:sz w:val="16"/>
                <w:szCs w:val="16"/>
              </w:rPr>
            </w:pPr>
            <w:r w:rsidRPr="00B72E0B">
              <w:rPr>
                <w:b/>
                <w:sz w:val="16"/>
                <w:szCs w:val="16"/>
              </w:rPr>
              <w:t>POWIERZCHNIA W HA</w:t>
            </w:r>
          </w:p>
        </w:tc>
        <w:tc>
          <w:tcPr>
            <w:tcW w:w="1275" w:type="dxa"/>
          </w:tcPr>
          <w:p w14:paraId="00000A8A" w14:textId="77777777" w:rsidR="0079161D" w:rsidRPr="00B72E0B" w:rsidRDefault="00832A6A">
            <w:pPr>
              <w:jc w:val="center"/>
              <w:rPr>
                <w:b/>
                <w:sz w:val="16"/>
                <w:szCs w:val="16"/>
              </w:rPr>
            </w:pPr>
            <w:r w:rsidRPr="00B72E0B">
              <w:rPr>
                <w:b/>
                <w:sz w:val="16"/>
                <w:szCs w:val="16"/>
              </w:rPr>
              <w:t>UDZIAŁ W POWIERZCHNI OGÓŁEM MIASTA</w:t>
            </w:r>
          </w:p>
        </w:tc>
        <w:tc>
          <w:tcPr>
            <w:tcW w:w="1363" w:type="dxa"/>
            <w:shd w:val="clear" w:color="auto" w:fill="FFC000"/>
          </w:tcPr>
          <w:p w14:paraId="00000A8B" w14:textId="77777777" w:rsidR="0079161D" w:rsidRPr="00B72E0B" w:rsidRDefault="00832A6A">
            <w:pPr>
              <w:jc w:val="center"/>
              <w:rPr>
                <w:b/>
                <w:sz w:val="16"/>
                <w:szCs w:val="16"/>
              </w:rPr>
            </w:pPr>
            <w:r w:rsidRPr="00B72E0B">
              <w:rPr>
                <w:b/>
                <w:sz w:val="16"/>
                <w:szCs w:val="16"/>
              </w:rPr>
              <w:t>UDZIAŁ W POWIERZCHNI OR</w:t>
            </w:r>
          </w:p>
        </w:tc>
        <w:tc>
          <w:tcPr>
            <w:tcW w:w="965" w:type="dxa"/>
          </w:tcPr>
          <w:p w14:paraId="00000A8C" w14:textId="77777777" w:rsidR="0079161D" w:rsidRPr="00B72E0B" w:rsidRDefault="00832A6A">
            <w:pPr>
              <w:jc w:val="center"/>
              <w:rPr>
                <w:b/>
                <w:sz w:val="16"/>
                <w:szCs w:val="16"/>
              </w:rPr>
            </w:pPr>
            <w:r w:rsidRPr="00B72E0B">
              <w:rPr>
                <w:b/>
                <w:sz w:val="16"/>
                <w:szCs w:val="16"/>
              </w:rPr>
              <w:t>LICZBA LUDNOŚCI</w:t>
            </w:r>
          </w:p>
        </w:tc>
        <w:tc>
          <w:tcPr>
            <w:tcW w:w="1428" w:type="dxa"/>
          </w:tcPr>
          <w:p w14:paraId="00000A8D" w14:textId="77777777" w:rsidR="0079161D" w:rsidRPr="00B72E0B" w:rsidRDefault="00832A6A">
            <w:pPr>
              <w:jc w:val="center"/>
              <w:rPr>
                <w:b/>
                <w:sz w:val="16"/>
                <w:szCs w:val="16"/>
              </w:rPr>
            </w:pPr>
            <w:r w:rsidRPr="00B72E0B">
              <w:rPr>
                <w:b/>
                <w:sz w:val="16"/>
                <w:szCs w:val="16"/>
              </w:rPr>
              <w:t>UDZIAŁ W OGÓLNEJ LICZBIE MIESZKAŃCÓW MIASTA</w:t>
            </w:r>
          </w:p>
        </w:tc>
        <w:tc>
          <w:tcPr>
            <w:tcW w:w="1489" w:type="dxa"/>
            <w:shd w:val="clear" w:color="auto" w:fill="FFC000"/>
          </w:tcPr>
          <w:p w14:paraId="00000A8E" w14:textId="77777777" w:rsidR="0079161D" w:rsidRPr="00B72E0B" w:rsidRDefault="00832A6A">
            <w:pPr>
              <w:jc w:val="center"/>
              <w:rPr>
                <w:b/>
                <w:sz w:val="16"/>
                <w:szCs w:val="16"/>
              </w:rPr>
            </w:pPr>
            <w:r w:rsidRPr="00B72E0B">
              <w:rPr>
                <w:b/>
                <w:sz w:val="16"/>
                <w:szCs w:val="16"/>
              </w:rPr>
              <w:t>UDZIAŁ W OGÓLNEJ LICZBIE MIESZKAŃCÓW OR</w:t>
            </w:r>
          </w:p>
        </w:tc>
      </w:tr>
      <w:tr w:rsidR="00654C25" w:rsidRPr="00654C25" w14:paraId="4AE57DC0" w14:textId="77777777">
        <w:trPr>
          <w:trHeight w:val="302"/>
        </w:trPr>
        <w:tc>
          <w:tcPr>
            <w:tcW w:w="1413" w:type="dxa"/>
            <w:shd w:val="clear" w:color="auto" w:fill="D9D9D9"/>
          </w:tcPr>
          <w:p w14:paraId="00000A8F" w14:textId="77777777" w:rsidR="0079161D" w:rsidRPr="00654C25" w:rsidRDefault="00832A6A">
            <w:pPr>
              <w:rPr>
                <w:b/>
                <w:sz w:val="20"/>
                <w:szCs w:val="20"/>
              </w:rPr>
            </w:pPr>
            <w:r w:rsidRPr="00654C25">
              <w:rPr>
                <w:b/>
                <w:sz w:val="20"/>
                <w:szCs w:val="20"/>
              </w:rPr>
              <w:t>Baildona</w:t>
            </w:r>
          </w:p>
        </w:tc>
        <w:tc>
          <w:tcPr>
            <w:tcW w:w="1276" w:type="dxa"/>
          </w:tcPr>
          <w:p w14:paraId="00000A90" w14:textId="77777777" w:rsidR="0079161D" w:rsidRPr="00654C25" w:rsidRDefault="00832A6A">
            <w:pPr>
              <w:jc w:val="right"/>
              <w:rPr>
                <w:sz w:val="20"/>
                <w:szCs w:val="20"/>
              </w:rPr>
            </w:pPr>
            <w:r w:rsidRPr="00654C25">
              <w:rPr>
                <w:sz w:val="20"/>
                <w:szCs w:val="20"/>
              </w:rPr>
              <w:t>87,6</w:t>
            </w:r>
          </w:p>
        </w:tc>
        <w:tc>
          <w:tcPr>
            <w:tcW w:w="1275" w:type="dxa"/>
          </w:tcPr>
          <w:p w14:paraId="00000A91" w14:textId="77777777" w:rsidR="0079161D" w:rsidRPr="00654C25" w:rsidRDefault="00832A6A">
            <w:pPr>
              <w:jc w:val="right"/>
              <w:rPr>
                <w:sz w:val="20"/>
                <w:szCs w:val="20"/>
              </w:rPr>
            </w:pPr>
            <w:r w:rsidRPr="00654C25">
              <w:rPr>
                <w:sz w:val="20"/>
                <w:szCs w:val="20"/>
              </w:rPr>
              <w:t>0,7%</w:t>
            </w:r>
          </w:p>
        </w:tc>
        <w:tc>
          <w:tcPr>
            <w:tcW w:w="1363" w:type="dxa"/>
            <w:shd w:val="clear" w:color="auto" w:fill="FFC000"/>
          </w:tcPr>
          <w:p w14:paraId="00000A92" w14:textId="77777777" w:rsidR="0079161D" w:rsidRPr="00654C25" w:rsidRDefault="00832A6A">
            <w:pPr>
              <w:jc w:val="right"/>
              <w:rPr>
                <w:sz w:val="20"/>
                <w:szCs w:val="20"/>
              </w:rPr>
            </w:pPr>
            <w:r w:rsidRPr="00654C25">
              <w:rPr>
                <w:sz w:val="20"/>
                <w:szCs w:val="20"/>
              </w:rPr>
              <w:t>11,2%</w:t>
            </w:r>
          </w:p>
        </w:tc>
        <w:tc>
          <w:tcPr>
            <w:tcW w:w="965" w:type="dxa"/>
          </w:tcPr>
          <w:p w14:paraId="00000A93" w14:textId="77777777" w:rsidR="0079161D" w:rsidRPr="00654C25" w:rsidRDefault="00832A6A">
            <w:pPr>
              <w:jc w:val="right"/>
              <w:rPr>
                <w:sz w:val="20"/>
                <w:szCs w:val="20"/>
              </w:rPr>
            </w:pPr>
            <w:r w:rsidRPr="00654C25">
              <w:rPr>
                <w:sz w:val="20"/>
                <w:szCs w:val="20"/>
              </w:rPr>
              <w:t>4168</w:t>
            </w:r>
          </w:p>
        </w:tc>
        <w:tc>
          <w:tcPr>
            <w:tcW w:w="1428" w:type="dxa"/>
          </w:tcPr>
          <w:p w14:paraId="00000A94" w14:textId="77777777" w:rsidR="0079161D" w:rsidRPr="00654C25" w:rsidRDefault="00832A6A">
            <w:pPr>
              <w:jc w:val="right"/>
              <w:rPr>
                <w:sz w:val="20"/>
                <w:szCs w:val="20"/>
              </w:rPr>
            </w:pPr>
            <w:r w:rsidRPr="00654C25">
              <w:rPr>
                <w:sz w:val="20"/>
                <w:szCs w:val="20"/>
              </w:rPr>
              <w:t>2,5%</w:t>
            </w:r>
          </w:p>
        </w:tc>
        <w:tc>
          <w:tcPr>
            <w:tcW w:w="1489" w:type="dxa"/>
            <w:shd w:val="clear" w:color="auto" w:fill="FFC000"/>
          </w:tcPr>
          <w:p w14:paraId="00000A95" w14:textId="77777777" w:rsidR="0079161D" w:rsidRPr="00654C25" w:rsidRDefault="00832A6A">
            <w:pPr>
              <w:jc w:val="right"/>
              <w:rPr>
                <w:sz w:val="20"/>
                <w:szCs w:val="20"/>
              </w:rPr>
            </w:pPr>
            <w:r w:rsidRPr="00654C25">
              <w:rPr>
                <w:sz w:val="20"/>
                <w:szCs w:val="20"/>
              </w:rPr>
              <w:t>9,64%</w:t>
            </w:r>
          </w:p>
        </w:tc>
      </w:tr>
      <w:tr w:rsidR="00654C25" w:rsidRPr="00654C25" w14:paraId="6116019E" w14:textId="77777777">
        <w:trPr>
          <w:trHeight w:val="302"/>
        </w:trPr>
        <w:tc>
          <w:tcPr>
            <w:tcW w:w="1413" w:type="dxa"/>
            <w:shd w:val="clear" w:color="auto" w:fill="D9D9D9"/>
          </w:tcPr>
          <w:p w14:paraId="00000A96" w14:textId="77777777" w:rsidR="0079161D" w:rsidRPr="00654C25" w:rsidRDefault="00832A6A">
            <w:pPr>
              <w:rPr>
                <w:b/>
                <w:sz w:val="20"/>
                <w:szCs w:val="20"/>
              </w:rPr>
            </w:pPr>
            <w:bookmarkStart w:id="68" w:name="_heading=h.3l18frh" w:colFirst="0" w:colLast="0"/>
            <w:bookmarkEnd w:id="68"/>
            <w:r w:rsidRPr="00654C25">
              <w:rPr>
                <w:b/>
                <w:sz w:val="20"/>
                <w:szCs w:val="20"/>
              </w:rPr>
              <w:t>Łabędy</w:t>
            </w:r>
          </w:p>
        </w:tc>
        <w:tc>
          <w:tcPr>
            <w:tcW w:w="1276" w:type="dxa"/>
          </w:tcPr>
          <w:p w14:paraId="00000A97" w14:textId="77777777" w:rsidR="0079161D" w:rsidRPr="00654C25" w:rsidRDefault="00832A6A">
            <w:pPr>
              <w:jc w:val="right"/>
              <w:rPr>
                <w:sz w:val="20"/>
                <w:szCs w:val="20"/>
              </w:rPr>
            </w:pPr>
            <w:r w:rsidRPr="00654C25">
              <w:rPr>
                <w:sz w:val="20"/>
                <w:szCs w:val="20"/>
              </w:rPr>
              <w:t>244,9</w:t>
            </w:r>
          </w:p>
        </w:tc>
        <w:tc>
          <w:tcPr>
            <w:tcW w:w="1275" w:type="dxa"/>
          </w:tcPr>
          <w:p w14:paraId="00000A98" w14:textId="77777777" w:rsidR="0079161D" w:rsidRPr="00654C25" w:rsidRDefault="00832A6A">
            <w:pPr>
              <w:jc w:val="right"/>
              <w:rPr>
                <w:sz w:val="20"/>
                <w:szCs w:val="20"/>
              </w:rPr>
            </w:pPr>
            <w:r w:rsidRPr="00654C25">
              <w:rPr>
                <w:sz w:val="20"/>
                <w:szCs w:val="20"/>
              </w:rPr>
              <w:t>1,8%</w:t>
            </w:r>
          </w:p>
        </w:tc>
        <w:tc>
          <w:tcPr>
            <w:tcW w:w="1363" w:type="dxa"/>
            <w:shd w:val="clear" w:color="auto" w:fill="FFC000"/>
          </w:tcPr>
          <w:p w14:paraId="00000A99" w14:textId="77777777" w:rsidR="0079161D" w:rsidRPr="00654C25" w:rsidRDefault="00832A6A">
            <w:pPr>
              <w:jc w:val="right"/>
              <w:rPr>
                <w:sz w:val="20"/>
                <w:szCs w:val="20"/>
              </w:rPr>
            </w:pPr>
            <w:r w:rsidRPr="00654C25">
              <w:rPr>
                <w:sz w:val="20"/>
                <w:szCs w:val="20"/>
              </w:rPr>
              <w:t>31,4%</w:t>
            </w:r>
          </w:p>
        </w:tc>
        <w:tc>
          <w:tcPr>
            <w:tcW w:w="965" w:type="dxa"/>
          </w:tcPr>
          <w:p w14:paraId="00000A9A" w14:textId="77777777" w:rsidR="0079161D" w:rsidRPr="00654C25" w:rsidRDefault="00832A6A">
            <w:pPr>
              <w:jc w:val="right"/>
              <w:rPr>
                <w:sz w:val="20"/>
                <w:szCs w:val="20"/>
              </w:rPr>
            </w:pPr>
            <w:r w:rsidRPr="00654C25">
              <w:rPr>
                <w:sz w:val="20"/>
                <w:szCs w:val="20"/>
              </w:rPr>
              <w:t>1927</w:t>
            </w:r>
          </w:p>
        </w:tc>
        <w:tc>
          <w:tcPr>
            <w:tcW w:w="1428" w:type="dxa"/>
          </w:tcPr>
          <w:p w14:paraId="00000A9B" w14:textId="77777777" w:rsidR="0079161D" w:rsidRPr="00654C25" w:rsidRDefault="00832A6A">
            <w:pPr>
              <w:jc w:val="right"/>
              <w:rPr>
                <w:sz w:val="20"/>
                <w:szCs w:val="20"/>
              </w:rPr>
            </w:pPr>
            <w:r w:rsidRPr="00654C25">
              <w:rPr>
                <w:sz w:val="20"/>
                <w:szCs w:val="20"/>
              </w:rPr>
              <w:t>1,2%</w:t>
            </w:r>
          </w:p>
        </w:tc>
        <w:tc>
          <w:tcPr>
            <w:tcW w:w="1489" w:type="dxa"/>
            <w:shd w:val="clear" w:color="auto" w:fill="FFC000"/>
          </w:tcPr>
          <w:p w14:paraId="00000A9C" w14:textId="77777777" w:rsidR="0079161D" w:rsidRPr="00654C25" w:rsidRDefault="00832A6A">
            <w:pPr>
              <w:jc w:val="right"/>
              <w:rPr>
                <w:sz w:val="20"/>
                <w:szCs w:val="20"/>
              </w:rPr>
            </w:pPr>
            <w:r w:rsidRPr="00654C25">
              <w:rPr>
                <w:sz w:val="20"/>
                <w:szCs w:val="20"/>
              </w:rPr>
              <w:t>4,46%</w:t>
            </w:r>
          </w:p>
        </w:tc>
      </w:tr>
      <w:tr w:rsidR="00654C25" w:rsidRPr="00654C25" w14:paraId="2449068E" w14:textId="77777777">
        <w:trPr>
          <w:trHeight w:val="302"/>
        </w:trPr>
        <w:tc>
          <w:tcPr>
            <w:tcW w:w="1413" w:type="dxa"/>
            <w:shd w:val="clear" w:color="auto" w:fill="D9D9D9"/>
          </w:tcPr>
          <w:p w14:paraId="00000A9D" w14:textId="77777777" w:rsidR="0079161D" w:rsidRPr="00654C25" w:rsidRDefault="00832A6A">
            <w:pPr>
              <w:rPr>
                <w:b/>
                <w:sz w:val="20"/>
                <w:szCs w:val="20"/>
              </w:rPr>
            </w:pPr>
            <w:r w:rsidRPr="00654C25">
              <w:rPr>
                <w:b/>
                <w:sz w:val="20"/>
                <w:szCs w:val="20"/>
              </w:rPr>
              <w:t>Sikornik</w:t>
            </w:r>
          </w:p>
        </w:tc>
        <w:tc>
          <w:tcPr>
            <w:tcW w:w="1276" w:type="dxa"/>
          </w:tcPr>
          <w:p w14:paraId="00000A9E" w14:textId="77777777" w:rsidR="0079161D" w:rsidRPr="00654C25" w:rsidRDefault="00832A6A">
            <w:pPr>
              <w:jc w:val="right"/>
              <w:rPr>
                <w:sz w:val="20"/>
                <w:szCs w:val="20"/>
              </w:rPr>
            </w:pPr>
            <w:r w:rsidRPr="00654C25">
              <w:rPr>
                <w:sz w:val="20"/>
                <w:szCs w:val="20"/>
              </w:rPr>
              <w:t>29,1</w:t>
            </w:r>
          </w:p>
        </w:tc>
        <w:tc>
          <w:tcPr>
            <w:tcW w:w="1275" w:type="dxa"/>
          </w:tcPr>
          <w:p w14:paraId="00000A9F" w14:textId="77777777" w:rsidR="0079161D" w:rsidRPr="00654C25" w:rsidRDefault="00832A6A">
            <w:pPr>
              <w:jc w:val="right"/>
              <w:rPr>
                <w:sz w:val="20"/>
                <w:szCs w:val="20"/>
              </w:rPr>
            </w:pPr>
            <w:r w:rsidRPr="00654C25">
              <w:rPr>
                <w:sz w:val="20"/>
                <w:szCs w:val="20"/>
              </w:rPr>
              <w:t>0,2%</w:t>
            </w:r>
          </w:p>
        </w:tc>
        <w:tc>
          <w:tcPr>
            <w:tcW w:w="1363" w:type="dxa"/>
            <w:shd w:val="clear" w:color="auto" w:fill="FFC000"/>
          </w:tcPr>
          <w:p w14:paraId="00000AA0" w14:textId="77777777" w:rsidR="0079161D" w:rsidRPr="00654C25" w:rsidRDefault="00832A6A">
            <w:pPr>
              <w:jc w:val="right"/>
              <w:rPr>
                <w:sz w:val="20"/>
                <w:szCs w:val="20"/>
              </w:rPr>
            </w:pPr>
            <w:r w:rsidRPr="00654C25">
              <w:rPr>
                <w:sz w:val="20"/>
                <w:szCs w:val="20"/>
              </w:rPr>
              <w:t>3,7%</w:t>
            </w:r>
          </w:p>
        </w:tc>
        <w:tc>
          <w:tcPr>
            <w:tcW w:w="965" w:type="dxa"/>
          </w:tcPr>
          <w:p w14:paraId="00000AA1" w14:textId="77777777" w:rsidR="0079161D" w:rsidRPr="00654C25" w:rsidRDefault="00832A6A">
            <w:pPr>
              <w:jc w:val="right"/>
              <w:rPr>
                <w:sz w:val="20"/>
                <w:szCs w:val="20"/>
              </w:rPr>
            </w:pPr>
            <w:r w:rsidRPr="00654C25">
              <w:rPr>
                <w:sz w:val="20"/>
                <w:szCs w:val="20"/>
              </w:rPr>
              <w:t>4814</w:t>
            </w:r>
          </w:p>
        </w:tc>
        <w:tc>
          <w:tcPr>
            <w:tcW w:w="1428" w:type="dxa"/>
          </w:tcPr>
          <w:p w14:paraId="00000AA2" w14:textId="77777777" w:rsidR="0079161D" w:rsidRPr="00654C25" w:rsidRDefault="00832A6A">
            <w:pPr>
              <w:jc w:val="right"/>
              <w:rPr>
                <w:sz w:val="20"/>
                <w:szCs w:val="20"/>
              </w:rPr>
            </w:pPr>
            <w:r w:rsidRPr="00654C25">
              <w:rPr>
                <w:sz w:val="20"/>
                <w:szCs w:val="20"/>
              </w:rPr>
              <w:t>2,9%</w:t>
            </w:r>
          </w:p>
        </w:tc>
        <w:tc>
          <w:tcPr>
            <w:tcW w:w="1489" w:type="dxa"/>
            <w:shd w:val="clear" w:color="auto" w:fill="FFC000"/>
          </w:tcPr>
          <w:p w14:paraId="00000AA3" w14:textId="77777777" w:rsidR="0079161D" w:rsidRPr="00654C25" w:rsidRDefault="00832A6A">
            <w:pPr>
              <w:jc w:val="right"/>
              <w:rPr>
                <w:sz w:val="20"/>
                <w:szCs w:val="20"/>
              </w:rPr>
            </w:pPr>
            <w:r w:rsidRPr="00654C25">
              <w:rPr>
                <w:sz w:val="20"/>
                <w:szCs w:val="20"/>
              </w:rPr>
              <w:t>11,14%</w:t>
            </w:r>
          </w:p>
        </w:tc>
      </w:tr>
      <w:tr w:rsidR="00654C25" w:rsidRPr="00654C25" w14:paraId="208D4E9A" w14:textId="77777777">
        <w:trPr>
          <w:trHeight w:val="302"/>
        </w:trPr>
        <w:tc>
          <w:tcPr>
            <w:tcW w:w="1413" w:type="dxa"/>
            <w:shd w:val="clear" w:color="auto" w:fill="D9D9D9"/>
          </w:tcPr>
          <w:p w14:paraId="00000AA4" w14:textId="77777777" w:rsidR="0079161D" w:rsidRPr="00654C25" w:rsidRDefault="00832A6A">
            <w:pPr>
              <w:rPr>
                <w:b/>
                <w:sz w:val="20"/>
                <w:szCs w:val="20"/>
              </w:rPr>
            </w:pPr>
            <w:bookmarkStart w:id="69" w:name="_heading=h.206ipza" w:colFirst="0" w:colLast="0"/>
            <w:bookmarkEnd w:id="69"/>
            <w:r w:rsidRPr="00654C25">
              <w:rPr>
                <w:b/>
                <w:sz w:val="20"/>
                <w:szCs w:val="20"/>
              </w:rPr>
              <w:t>Sośnica</w:t>
            </w:r>
          </w:p>
        </w:tc>
        <w:tc>
          <w:tcPr>
            <w:tcW w:w="1276" w:type="dxa"/>
          </w:tcPr>
          <w:p w14:paraId="00000AA5" w14:textId="77777777" w:rsidR="0079161D" w:rsidRPr="00654C25" w:rsidRDefault="00832A6A">
            <w:pPr>
              <w:jc w:val="right"/>
              <w:rPr>
                <w:sz w:val="20"/>
                <w:szCs w:val="20"/>
              </w:rPr>
            </w:pPr>
            <w:r w:rsidRPr="00654C25">
              <w:rPr>
                <w:sz w:val="20"/>
                <w:szCs w:val="20"/>
              </w:rPr>
              <w:t>69,8</w:t>
            </w:r>
          </w:p>
        </w:tc>
        <w:tc>
          <w:tcPr>
            <w:tcW w:w="1275" w:type="dxa"/>
          </w:tcPr>
          <w:p w14:paraId="00000AA6" w14:textId="77777777" w:rsidR="0079161D" w:rsidRPr="00654C25" w:rsidRDefault="00832A6A">
            <w:pPr>
              <w:jc w:val="right"/>
              <w:rPr>
                <w:sz w:val="20"/>
                <w:szCs w:val="20"/>
              </w:rPr>
            </w:pPr>
            <w:r w:rsidRPr="00654C25">
              <w:rPr>
                <w:sz w:val="20"/>
                <w:szCs w:val="20"/>
              </w:rPr>
              <w:t>0,5%</w:t>
            </w:r>
          </w:p>
        </w:tc>
        <w:tc>
          <w:tcPr>
            <w:tcW w:w="1363" w:type="dxa"/>
            <w:shd w:val="clear" w:color="auto" w:fill="FFC000"/>
          </w:tcPr>
          <w:p w14:paraId="00000AA7" w14:textId="77777777" w:rsidR="0079161D" w:rsidRPr="00654C25" w:rsidRDefault="00832A6A">
            <w:pPr>
              <w:jc w:val="right"/>
              <w:rPr>
                <w:sz w:val="20"/>
                <w:szCs w:val="20"/>
              </w:rPr>
            </w:pPr>
            <w:r w:rsidRPr="00654C25">
              <w:rPr>
                <w:sz w:val="20"/>
                <w:szCs w:val="20"/>
              </w:rPr>
              <w:t>9,0%</w:t>
            </w:r>
          </w:p>
        </w:tc>
        <w:tc>
          <w:tcPr>
            <w:tcW w:w="965" w:type="dxa"/>
          </w:tcPr>
          <w:p w14:paraId="00000AA8" w14:textId="77777777" w:rsidR="0079161D" w:rsidRPr="00654C25" w:rsidRDefault="00832A6A">
            <w:pPr>
              <w:jc w:val="right"/>
              <w:rPr>
                <w:sz w:val="20"/>
                <w:szCs w:val="20"/>
              </w:rPr>
            </w:pPr>
            <w:r w:rsidRPr="00654C25">
              <w:rPr>
                <w:sz w:val="20"/>
                <w:szCs w:val="20"/>
              </w:rPr>
              <w:t>4231</w:t>
            </w:r>
          </w:p>
        </w:tc>
        <w:tc>
          <w:tcPr>
            <w:tcW w:w="1428" w:type="dxa"/>
          </w:tcPr>
          <w:p w14:paraId="00000AA9" w14:textId="77777777" w:rsidR="0079161D" w:rsidRPr="00654C25" w:rsidRDefault="00832A6A">
            <w:pPr>
              <w:jc w:val="right"/>
              <w:rPr>
                <w:sz w:val="20"/>
                <w:szCs w:val="20"/>
              </w:rPr>
            </w:pPr>
            <w:r w:rsidRPr="00654C25">
              <w:rPr>
                <w:sz w:val="20"/>
                <w:szCs w:val="20"/>
              </w:rPr>
              <w:t>2,6%</w:t>
            </w:r>
          </w:p>
        </w:tc>
        <w:tc>
          <w:tcPr>
            <w:tcW w:w="1489" w:type="dxa"/>
            <w:shd w:val="clear" w:color="auto" w:fill="FFC000"/>
          </w:tcPr>
          <w:p w14:paraId="00000AAA" w14:textId="77777777" w:rsidR="0079161D" w:rsidRPr="00654C25" w:rsidRDefault="00832A6A">
            <w:pPr>
              <w:jc w:val="right"/>
              <w:rPr>
                <w:sz w:val="20"/>
                <w:szCs w:val="20"/>
              </w:rPr>
            </w:pPr>
            <w:r w:rsidRPr="00654C25">
              <w:rPr>
                <w:sz w:val="20"/>
                <w:szCs w:val="20"/>
              </w:rPr>
              <w:t>9,79%</w:t>
            </w:r>
          </w:p>
        </w:tc>
      </w:tr>
      <w:tr w:rsidR="00654C25" w:rsidRPr="00654C25" w14:paraId="680D3BB1" w14:textId="77777777">
        <w:trPr>
          <w:trHeight w:val="302"/>
        </w:trPr>
        <w:tc>
          <w:tcPr>
            <w:tcW w:w="1413" w:type="dxa"/>
            <w:shd w:val="clear" w:color="auto" w:fill="D9D9D9"/>
          </w:tcPr>
          <w:p w14:paraId="00000AAB" w14:textId="77777777" w:rsidR="0079161D" w:rsidRPr="00654C25" w:rsidRDefault="00832A6A">
            <w:pPr>
              <w:rPr>
                <w:b/>
                <w:sz w:val="20"/>
                <w:szCs w:val="20"/>
              </w:rPr>
            </w:pPr>
            <w:r w:rsidRPr="00654C25">
              <w:rPr>
                <w:b/>
                <w:sz w:val="20"/>
                <w:szCs w:val="20"/>
              </w:rPr>
              <w:t>Szobiszowice</w:t>
            </w:r>
          </w:p>
        </w:tc>
        <w:tc>
          <w:tcPr>
            <w:tcW w:w="1276" w:type="dxa"/>
          </w:tcPr>
          <w:p w14:paraId="00000AAC" w14:textId="77777777" w:rsidR="0079161D" w:rsidRPr="00654C25" w:rsidRDefault="00832A6A">
            <w:pPr>
              <w:jc w:val="right"/>
              <w:rPr>
                <w:sz w:val="20"/>
                <w:szCs w:val="20"/>
              </w:rPr>
            </w:pPr>
            <w:r w:rsidRPr="00654C25">
              <w:rPr>
                <w:sz w:val="20"/>
                <w:szCs w:val="20"/>
              </w:rPr>
              <w:t>77,3</w:t>
            </w:r>
          </w:p>
        </w:tc>
        <w:tc>
          <w:tcPr>
            <w:tcW w:w="1275" w:type="dxa"/>
          </w:tcPr>
          <w:p w14:paraId="00000AAD" w14:textId="77777777" w:rsidR="0079161D" w:rsidRPr="00654C25" w:rsidRDefault="00832A6A">
            <w:pPr>
              <w:jc w:val="right"/>
              <w:rPr>
                <w:sz w:val="20"/>
                <w:szCs w:val="20"/>
              </w:rPr>
            </w:pPr>
            <w:r w:rsidRPr="00654C25">
              <w:rPr>
                <w:sz w:val="20"/>
                <w:szCs w:val="20"/>
              </w:rPr>
              <w:t>0,6%</w:t>
            </w:r>
          </w:p>
        </w:tc>
        <w:tc>
          <w:tcPr>
            <w:tcW w:w="1363" w:type="dxa"/>
            <w:shd w:val="clear" w:color="auto" w:fill="FFC000"/>
          </w:tcPr>
          <w:p w14:paraId="00000AAE" w14:textId="77777777" w:rsidR="0079161D" w:rsidRPr="00654C25" w:rsidRDefault="00832A6A">
            <w:pPr>
              <w:jc w:val="right"/>
              <w:rPr>
                <w:sz w:val="20"/>
                <w:szCs w:val="20"/>
              </w:rPr>
            </w:pPr>
            <w:r w:rsidRPr="00654C25">
              <w:rPr>
                <w:sz w:val="20"/>
                <w:szCs w:val="20"/>
              </w:rPr>
              <w:t>9,9%</w:t>
            </w:r>
          </w:p>
        </w:tc>
        <w:tc>
          <w:tcPr>
            <w:tcW w:w="965" w:type="dxa"/>
          </w:tcPr>
          <w:p w14:paraId="00000AAF" w14:textId="77777777" w:rsidR="0079161D" w:rsidRPr="00654C25" w:rsidRDefault="00832A6A">
            <w:pPr>
              <w:jc w:val="right"/>
              <w:rPr>
                <w:sz w:val="20"/>
                <w:szCs w:val="20"/>
              </w:rPr>
            </w:pPr>
            <w:r w:rsidRPr="00654C25">
              <w:rPr>
                <w:sz w:val="20"/>
                <w:szCs w:val="20"/>
              </w:rPr>
              <w:t>5726</w:t>
            </w:r>
          </w:p>
        </w:tc>
        <w:tc>
          <w:tcPr>
            <w:tcW w:w="1428" w:type="dxa"/>
          </w:tcPr>
          <w:p w14:paraId="00000AB0" w14:textId="77777777" w:rsidR="0079161D" w:rsidRPr="00654C25" w:rsidRDefault="00832A6A">
            <w:pPr>
              <w:jc w:val="right"/>
              <w:rPr>
                <w:sz w:val="20"/>
                <w:szCs w:val="20"/>
              </w:rPr>
            </w:pPr>
            <w:r w:rsidRPr="00654C25">
              <w:rPr>
                <w:sz w:val="20"/>
                <w:szCs w:val="20"/>
              </w:rPr>
              <w:t>3,5%</w:t>
            </w:r>
          </w:p>
        </w:tc>
        <w:tc>
          <w:tcPr>
            <w:tcW w:w="1489" w:type="dxa"/>
            <w:shd w:val="clear" w:color="auto" w:fill="FFC000"/>
          </w:tcPr>
          <w:p w14:paraId="00000AB1" w14:textId="77777777" w:rsidR="0079161D" w:rsidRPr="00654C25" w:rsidRDefault="00832A6A">
            <w:pPr>
              <w:jc w:val="right"/>
              <w:rPr>
                <w:sz w:val="20"/>
                <w:szCs w:val="20"/>
              </w:rPr>
            </w:pPr>
            <w:r w:rsidRPr="00654C25">
              <w:rPr>
                <w:sz w:val="20"/>
                <w:szCs w:val="20"/>
              </w:rPr>
              <w:t>13,25%</w:t>
            </w:r>
          </w:p>
        </w:tc>
      </w:tr>
      <w:tr w:rsidR="00654C25" w:rsidRPr="00654C25" w14:paraId="5EB7D5A8" w14:textId="77777777">
        <w:trPr>
          <w:trHeight w:val="302"/>
        </w:trPr>
        <w:tc>
          <w:tcPr>
            <w:tcW w:w="1413" w:type="dxa"/>
            <w:shd w:val="clear" w:color="auto" w:fill="D9D9D9"/>
          </w:tcPr>
          <w:p w14:paraId="00000AB2" w14:textId="77777777" w:rsidR="0079161D" w:rsidRPr="00654C25" w:rsidRDefault="00832A6A">
            <w:pPr>
              <w:rPr>
                <w:b/>
                <w:sz w:val="20"/>
                <w:szCs w:val="20"/>
              </w:rPr>
            </w:pPr>
            <w:r w:rsidRPr="00654C25">
              <w:rPr>
                <w:b/>
                <w:sz w:val="20"/>
                <w:szCs w:val="20"/>
              </w:rPr>
              <w:t>Śródmieście</w:t>
            </w:r>
          </w:p>
        </w:tc>
        <w:tc>
          <w:tcPr>
            <w:tcW w:w="1276" w:type="dxa"/>
          </w:tcPr>
          <w:p w14:paraId="00000AB3" w14:textId="77777777" w:rsidR="0079161D" w:rsidRPr="00654C25" w:rsidRDefault="00832A6A">
            <w:pPr>
              <w:jc w:val="right"/>
              <w:rPr>
                <w:sz w:val="20"/>
                <w:szCs w:val="20"/>
              </w:rPr>
            </w:pPr>
            <w:r w:rsidRPr="00654C25">
              <w:rPr>
                <w:sz w:val="20"/>
                <w:szCs w:val="20"/>
              </w:rPr>
              <w:t>193,6</w:t>
            </w:r>
          </w:p>
        </w:tc>
        <w:tc>
          <w:tcPr>
            <w:tcW w:w="1275" w:type="dxa"/>
          </w:tcPr>
          <w:p w14:paraId="00000AB4" w14:textId="77777777" w:rsidR="0079161D" w:rsidRPr="00654C25" w:rsidRDefault="00832A6A">
            <w:pPr>
              <w:jc w:val="right"/>
              <w:rPr>
                <w:sz w:val="20"/>
                <w:szCs w:val="20"/>
              </w:rPr>
            </w:pPr>
            <w:r w:rsidRPr="00654C25">
              <w:rPr>
                <w:sz w:val="20"/>
                <w:szCs w:val="20"/>
              </w:rPr>
              <w:t>1,4%</w:t>
            </w:r>
          </w:p>
        </w:tc>
        <w:tc>
          <w:tcPr>
            <w:tcW w:w="1363" w:type="dxa"/>
            <w:shd w:val="clear" w:color="auto" w:fill="FFC000"/>
          </w:tcPr>
          <w:p w14:paraId="00000AB5" w14:textId="77777777" w:rsidR="0079161D" w:rsidRPr="00654C25" w:rsidRDefault="00832A6A">
            <w:pPr>
              <w:jc w:val="right"/>
              <w:rPr>
                <w:sz w:val="20"/>
                <w:szCs w:val="20"/>
              </w:rPr>
            </w:pPr>
            <w:r w:rsidRPr="00654C25">
              <w:rPr>
                <w:sz w:val="20"/>
                <w:szCs w:val="20"/>
              </w:rPr>
              <w:t>24,8%</w:t>
            </w:r>
          </w:p>
        </w:tc>
        <w:tc>
          <w:tcPr>
            <w:tcW w:w="965" w:type="dxa"/>
          </w:tcPr>
          <w:p w14:paraId="00000AB6" w14:textId="77777777" w:rsidR="0079161D" w:rsidRPr="00654C25" w:rsidRDefault="00832A6A">
            <w:pPr>
              <w:jc w:val="right"/>
              <w:rPr>
                <w:sz w:val="20"/>
                <w:szCs w:val="20"/>
              </w:rPr>
            </w:pPr>
            <w:r w:rsidRPr="00654C25">
              <w:rPr>
                <w:sz w:val="20"/>
                <w:szCs w:val="20"/>
              </w:rPr>
              <w:t>14078</w:t>
            </w:r>
          </w:p>
        </w:tc>
        <w:tc>
          <w:tcPr>
            <w:tcW w:w="1428" w:type="dxa"/>
          </w:tcPr>
          <w:p w14:paraId="00000AB7" w14:textId="77777777" w:rsidR="0079161D" w:rsidRPr="00654C25" w:rsidRDefault="00832A6A">
            <w:pPr>
              <w:jc w:val="right"/>
              <w:rPr>
                <w:sz w:val="20"/>
                <w:szCs w:val="20"/>
              </w:rPr>
            </w:pPr>
            <w:r w:rsidRPr="00654C25">
              <w:rPr>
                <w:sz w:val="20"/>
                <w:szCs w:val="20"/>
              </w:rPr>
              <w:t>8,6%</w:t>
            </w:r>
          </w:p>
        </w:tc>
        <w:tc>
          <w:tcPr>
            <w:tcW w:w="1489" w:type="dxa"/>
            <w:shd w:val="clear" w:color="auto" w:fill="FFC000"/>
          </w:tcPr>
          <w:p w14:paraId="00000AB8" w14:textId="77777777" w:rsidR="0079161D" w:rsidRPr="00654C25" w:rsidRDefault="00832A6A">
            <w:pPr>
              <w:jc w:val="right"/>
              <w:rPr>
                <w:sz w:val="20"/>
                <w:szCs w:val="20"/>
              </w:rPr>
            </w:pPr>
            <w:r w:rsidRPr="00654C25">
              <w:rPr>
                <w:sz w:val="20"/>
                <w:szCs w:val="20"/>
              </w:rPr>
              <w:t>32,56%</w:t>
            </w:r>
          </w:p>
        </w:tc>
      </w:tr>
      <w:tr w:rsidR="00654C25" w:rsidRPr="00654C25" w14:paraId="4D8C7E80" w14:textId="77777777">
        <w:trPr>
          <w:trHeight w:val="302"/>
        </w:trPr>
        <w:tc>
          <w:tcPr>
            <w:tcW w:w="1413" w:type="dxa"/>
            <w:shd w:val="clear" w:color="auto" w:fill="D9D9D9"/>
          </w:tcPr>
          <w:p w14:paraId="00000AB9" w14:textId="77777777" w:rsidR="0079161D" w:rsidRPr="00654C25" w:rsidRDefault="00832A6A">
            <w:pPr>
              <w:rPr>
                <w:b/>
                <w:sz w:val="20"/>
                <w:szCs w:val="20"/>
              </w:rPr>
            </w:pPr>
            <w:r w:rsidRPr="00654C25">
              <w:rPr>
                <w:b/>
                <w:sz w:val="20"/>
                <w:szCs w:val="20"/>
              </w:rPr>
              <w:t>Zatorze</w:t>
            </w:r>
          </w:p>
        </w:tc>
        <w:tc>
          <w:tcPr>
            <w:tcW w:w="1276" w:type="dxa"/>
          </w:tcPr>
          <w:p w14:paraId="00000ABA" w14:textId="77777777" w:rsidR="0079161D" w:rsidRPr="00654C25" w:rsidRDefault="00832A6A">
            <w:pPr>
              <w:jc w:val="right"/>
              <w:rPr>
                <w:sz w:val="20"/>
                <w:szCs w:val="20"/>
              </w:rPr>
            </w:pPr>
            <w:r w:rsidRPr="00654C25">
              <w:rPr>
                <w:sz w:val="20"/>
                <w:szCs w:val="20"/>
              </w:rPr>
              <w:t>77,1</w:t>
            </w:r>
          </w:p>
        </w:tc>
        <w:tc>
          <w:tcPr>
            <w:tcW w:w="1275" w:type="dxa"/>
          </w:tcPr>
          <w:p w14:paraId="00000ABB" w14:textId="77777777" w:rsidR="0079161D" w:rsidRPr="00654C25" w:rsidRDefault="00832A6A">
            <w:pPr>
              <w:jc w:val="right"/>
              <w:rPr>
                <w:sz w:val="20"/>
                <w:szCs w:val="20"/>
              </w:rPr>
            </w:pPr>
            <w:r w:rsidRPr="00654C25">
              <w:rPr>
                <w:sz w:val="20"/>
                <w:szCs w:val="20"/>
              </w:rPr>
              <w:t>0,6%</w:t>
            </w:r>
          </w:p>
        </w:tc>
        <w:tc>
          <w:tcPr>
            <w:tcW w:w="1363" w:type="dxa"/>
            <w:shd w:val="clear" w:color="auto" w:fill="FFC000"/>
          </w:tcPr>
          <w:p w14:paraId="00000ABC" w14:textId="77777777" w:rsidR="0079161D" w:rsidRPr="00654C25" w:rsidRDefault="00832A6A">
            <w:pPr>
              <w:jc w:val="right"/>
              <w:rPr>
                <w:sz w:val="20"/>
                <w:szCs w:val="20"/>
              </w:rPr>
            </w:pPr>
            <w:r w:rsidRPr="00654C25">
              <w:rPr>
                <w:sz w:val="20"/>
                <w:szCs w:val="20"/>
              </w:rPr>
              <w:t>9,9%</w:t>
            </w:r>
          </w:p>
        </w:tc>
        <w:tc>
          <w:tcPr>
            <w:tcW w:w="965" w:type="dxa"/>
          </w:tcPr>
          <w:p w14:paraId="00000ABD" w14:textId="77777777" w:rsidR="0079161D" w:rsidRPr="00654C25" w:rsidRDefault="00832A6A">
            <w:pPr>
              <w:jc w:val="right"/>
              <w:rPr>
                <w:sz w:val="20"/>
                <w:szCs w:val="20"/>
              </w:rPr>
            </w:pPr>
            <w:r w:rsidRPr="00654C25">
              <w:rPr>
                <w:sz w:val="20"/>
                <w:szCs w:val="20"/>
              </w:rPr>
              <w:t>8287</w:t>
            </w:r>
          </w:p>
        </w:tc>
        <w:tc>
          <w:tcPr>
            <w:tcW w:w="1428" w:type="dxa"/>
          </w:tcPr>
          <w:p w14:paraId="00000ABE" w14:textId="77777777" w:rsidR="0079161D" w:rsidRPr="00654C25" w:rsidRDefault="00832A6A">
            <w:pPr>
              <w:jc w:val="right"/>
              <w:rPr>
                <w:sz w:val="20"/>
                <w:szCs w:val="20"/>
              </w:rPr>
            </w:pPr>
            <w:r w:rsidRPr="00654C25">
              <w:rPr>
                <w:sz w:val="20"/>
                <w:szCs w:val="20"/>
              </w:rPr>
              <w:t>5,1%</w:t>
            </w:r>
          </w:p>
        </w:tc>
        <w:tc>
          <w:tcPr>
            <w:tcW w:w="1489" w:type="dxa"/>
            <w:shd w:val="clear" w:color="auto" w:fill="FFC000"/>
          </w:tcPr>
          <w:p w14:paraId="00000ABF" w14:textId="77777777" w:rsidR="0079161D" w:rsidRPr="00654C25" w:rsidRDefault="00832A6A">
            <w:pPr>
              <w:jc w:val="right"/>
              <w:rPr>
                <w:sz w:val="20"/>
                <w:szCs w:val="20"/>
              </w:rPr>
            </w:pPr>
            <w:r w:rsidRPr="00654C25">
              <w:rPr>
                <w:sz w:val="20"/>
                <w:szCs w:val="20"/>
              </w:rPr>
              <w:t>19,17%</w:t>
            </w:r>
          </w:p>
        </w:tc>
      </w:tr>
      <w:tr w:rsidR="00654C25" w:rsidRPr="00654C25" w14:paraId="21DDC0A1" w14:textId="77777777">
        <w:trPr>
          <w:trHeight w:val="302"/>
        </w:trPr>
        <w:tc>
          <w:tcPr>
            <w:tcW w:w="1413" w:type="dxa"/>
            <w:shd w:val="clear" w:color="auto" w:fill="FFC000"/>
          </w:tcPr>
          <w:p w14:paraId="00000AC0" w14:textId="77777777" w:rsidR="0079161D" w:rsidRPr="00654C25" w:rsidRDefault="00832A6A">
            <w:pPr>
              <w:rPr>
                <w:b/>
                <w:sz w:val="20"/>
                <w:szCs w:val="20"/>
              </w:rPr>
            </w:pPr>
            <w:r w:rsidRPr="00654C25">
              <w:rPr>
                <w:b/>
                <w:sz w:val="20"/>
                <w:szCs w:val="20"/>
              </w:rPr>
              <w:t xml:space="preserve">OR łącznie </w:t>
            </w:r>
          </w:p>
        </w:tc>
        <w:tc>
          <w:tcPr>
            <w:tcW w:w="1276" w:type="dxa"/>
            <w:shd w:val="clear" w:color="auto" w:fill="FFC000"/>
          </w:tcPr>
          <w:p w14:paraId="00000AC1" w14:textId="77777777" w:rsidR="0079161D" w:rsidRPr="00654C25" w:rsidRDefault="00832A6A">
            <w:pPr>
              <w:jc w:val="right"/>
              <w:rPr>
                <w:sz w:val="20"/>
                <w:szCs w:val="20"/>
              </w:rPr>
            </w:pPr>
            <w:r w:rsidRPr="00654C25">
              <w:rPr>
                <w:sz w:val="20"/>
                <w:szCs w:val="20"/>
              </w:rPr>
              <w:t>779,3</w:t>
            </w:r>
          </w:p>
        </w:tc>
        <w:tc>
          <w:tcPr>
            <w:tcW w:w="1275" w:type="dxa"/>
            <w:shd w:val="clear" w:color="auto" w:fill="FFC000"/>
          </w:tcPr>
          <w:p w14:paraId="00000AC2" w14:textId="77777777" w:rsidR="0079161D" w:rsidRPr="00654C25" w:rsidRDefault="00832A6A">
            <w:pPr>
              <w:jc w:val="right"/>
              <w:rPr>
                <w:sz w:val="20"/>
                <w:szCs w:val="20"/>
              </w:rPr>
            </w:pPr>
            <w:r w:rsidRPr="00654C25">
              <w:rPr>
                <w:sz w:val="20"/>
                <w:szCs w:val="20"/>
              </w:rPr>
              <w:t>5,8%</w:t>
            </w:r>
          </w:p>
        </w:tc>
        <w:tc>
          <w:tcPr>
            <w:tcW w:w="1363" w:type="dxa"/>
            <w:shd w:val="clear" w:color="auto" w:fill="FFC000"/>
          </w:tcPr>
          <w:p w14:paraId="00000AC3" w14:textId="77777777" w:rsidR="0079161D" w:rsidRPr="00654C25" w:rsidRDefault="00832A6A">
            <w:pPr>
              <w:jc w:val="right"/>
              <w:rPr>
                <w:sz w:val="20"/>
                <w:szCs w:val="20"/>
              </w:rPr>
            </w:pPr>
            <w:r w:rsidRPr="00654C25">
              <w:rPr>
                <w:sz w:val="20"/>
                <w:szCs w:val="20"/>
              </w:rPr>
              <w:t>100%</w:t>
            </w:r>
          </w:p>
        </w:tc>
        <w:tc>
          <w:tcPr>
            <w:tcW w:w="965" w:type="dxa"/>
            <w:shd w:val="clear" w:color="auto" w:fill="FFC000"/>
          </w:tcPr>
          <w:p w14:paraId="00000AC4" w14:textId="77777777" w:rsidR="0079161D" w:rsidRPr="00654C25" w:rsidRDefault="00832A6A">
            <w:pPr>
              <w:jc w:val="right"/>
              <w:rPr>
                <w:sz w:val="20"/>
                <w:szCs w:val="20"/>
              </w:rPr>
            </w:pPr>
            <w:r w:rsidRPr="00654C25">
              <w:rPr>
                <w:sz w:val="20"/>
                <w:szCs w:val="20"/>
              </w:rPr>
              <w:t>43231</w:t>
            </w:r>
          </w:p>
        </w:tc>
        <w:tc>
          <w:tcPr>
            <w:tcW w:w="1428" w:type="dxa"/>
            <w:shd w:val="clear" w:color="auto" w:fill="FFC000"/>
          </w:tcPr>
          <w:p w14:paraId="00000AC5" w14:textId="77777777" w:rsidR="0079161D" w:rsidRPr="00654C25" w:rsidRDefault="00832A6A">
            <w:pPr>
              <w:jc w:val="right"/>
              <w:rPr>
                <w:sz w:val="20"/>
                <w:szCs w:val="20"/>
              </w:rPr>
            </w:pPr>
            <w:r w:rsidRPr="00654C25">
              <w:rPr>
                <w:sz w:val="20"/>
                <w:szCs w:val="20"/>
              </w:rPr>
              <w:t>26,4%</w:t>
            </w:r>
          </w:p>
        </w:tc>
        <w:tc>
          <w:tcPr>
            <w:tcW w:w="1489" w:type="dxa"/>
            <w:shd w:val="clear" w:color="auto" w:fill="FFC000"/>
          </w:tcPr>
          <w:p w14:paraId="00000AC6" w14:textId="77777777" w:rsidR="0079161D" w:rsidRPr="00654C25" w:rsidRDefault="00832A6A">
            <w:pPr>
              <w:jc w:val="right"/>
              <w:rPr>
                <w:sz w:val="20"/>
                <w:szCs w:val="20"/>
              </w:rPr>
            </w:pPr>
            <w:r w:rsidRPr="00654C25">
              <w:rPr>
                <w:sz w:val="20"/>
                <w:szCs w:val="20"/>
              </w:rPr>
              <w:t>100,00%</w:t>
            </w:r>
          </w:p>
        </w:tc>
      </w:tr>
    </w:tbl>
    <w:p w14:paraId="0DC2D4E5" w14:textId="3CE34811" w:rsidR="00A006E0" w:rsidRDefault="00A006E0" w:rsidP="00A006E0">
      <w:pPr>
        <w:pStyle w:val="Legenda"/>
        <w:keepNext/>
      </w:pPr>
      <w:bookmarkStart w:id="70" w:name="_Toc172638092"/>
      <w:r>
        <w:t xml:space="preserve">Mapa </w:t>
      </w:r>
      <w:r w:rsidR="00000000">
        <w:fldChar w:fldCharType="begin"/>
      </w:r>
      <w:r w:rsidR="00000000">
        <w:instrText xml:space="preserve"> SEQ Mapa \* ARABIC </w:instrText>
      </w:r>
      <w:r w:rsidR="00000000">
        <w:fldChar w:fldCharType="separate"/>
      </w:r>
      <w:r w:rsidR="00063E54">
        <w:rPr>
          <w:noProof/>
        </w:rPr>
        <w:t>13</w:t>
      </w:r>
      <w:r w:rsidR="00000000">
        <w:rPr>
          <w:noProof/>
        </w:rPr>
        <w:fldChar w:fldCharType="end"/>
      </w:r>
      <w:r>
        <w:t xml:space="preserve"> </w:t>
      </w:r>
      <w:r w:rsidRPr="00A12CB4">
        <w:t>Obszar zdegradowany i obszar rewitalizacji</w:t>
      </w:r>
      <w:bookmarkEnd w:id="70"/>
    </w:p>
    <w:p w14:paraId="00000ACA" w14:textId="146960F0" w:rsidR="0079161D" w:rsidRPr="00654C25" w:rsidRDefault="00832A6A" w:rsidP="00B72E0B">
      <w:pPr>
        <w:jc w:val="center"/>
        <w:rPr>
          <w:sz w:val="24"/>
          <w:szCs w:val="24"/>
        </w:rPr>
      </w:pPr>
      <w:r w:rsidRPr="00654C25">
        <w:rPr>
          <w:noProof/>
        </w:rPr>
        <w:drawing>
          <wp:inline distT="0" distB="0" distL="0" distR="0" wp14:anchorId="1F705B61" wp14:editId="6492C84F">
            <wp:extent cx="4561368" cy="5507694"/>
            <wp:effectExtent l="0" t="0" r="0" b="0"/>
            <wp:docPr id="2135450807" name="image17.png"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descr="Obraz zawierający tekst, mapa, diagram&#10;&#10;Opis wygenerowany automatycznie"/>
                    <pic:cNvPicPr preferRelativeResize="0"/>
                  </pic:nvPicPr>
                  <pic:blipFill>
                    <a:blip r:embed="rId27"/>
                    <a:srcRect/>
                    <a:stretch>
                      <a:fillRect/>
                    </a:stretch>
                  </pic:blipFill>
                  <pic:spPr>
                    <a:xfrm>
                      <a:off x="0" y="0"/>
                      <a:ext cx="4567714" cy="5515356"/>
                    </a:xfrm>
                    <a:prstGeom prst="rect">
                      <a:avLst/>
                    </a:prstGeom>
                    <a:ln/>
                  </pic:spPr>
                </pic:pic>
              </a:graphicData>
            </a:graphic>
          </wp:inline>
        </w:drawing>
      </w:r>
    </w:p>
    <w:p w14:paraId="00000ACB" w14:textId="77777777" w:rsidR="0079161D" w:rsidRPr="00654C25" w:rsidRDefault="00832A6A">
      <w:pPr>
        <w:spacing w:line="360" w:lineRule="auto"/>
        <w:jc w:val="both"/>
        <w:rPr>
          <w:sz w:val="24"/>
          <w:szCs w:val="24"/>
        </w:rPr>
      </w:pPr>
      <w:r w:rsidRPr="00654C25">
        <w:rPr>
          <w:sz w:val="24"/>
          <w:szCs w:val="24"/>
        </w:rPr>
        <w:lastRenderedPageBreak/>
        <w:t>Obszar rewitalizacji charakteryzuje się występowaniem koncentracji problemów społecznych, o czym świadczy wysoka liczba:</w:t>
      </w:r>
    </w:p>
    <w:p w14:paraId="00000ACC"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bezrobocie lub bierność zawodową,</w:t>
      </w:r>
    </w:p>
    <w:p w14:paraId="00000ACD"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długotrwałą lub ciężką chorobę,</w:t>
      </w:r>
    </w:p>
    <w:p w14:paraId="00000ACE"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niepełnosprawność,</w:t>
      </w:r>
    </w:p>
    <w:p w14:paraId="00000ACF"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ubóstwo,</w:t>
      </w:r>
    </w:p>
    <w:p w14:paraId="00000AD0" w14:textId="77777777" w:rsidR="0079161D" w:rsidRPr="00654C25" w:rsidRDefault="00832A6A" w:rsidP="001743E2">
      <w:pPr>
        <w:numPr>
          <w:ilvl w:val="0"/>
          <w:numId w:val="22"/>
        </w:numPr>
        <w:pBdr>
          <w:top w:val="nil"/>
          <w:left w:val="nil"/>
          <w:bottom w:val="nil"/>
          <w:right w:val="nil"/>
          <w:between w:val="nil"/>
        </w:pBdr>
        <w:spacing w:after="200" w:line="360" w:lineRule="auto"/>
        <w:jc w:val="both"/>
        <w:rPr>
          <w:sz w:val="24"/>
          <w:szCs w:val="24"/>
        </w:rPr>
      </w:pPr>
      <w:r w:rsidRPr="00654C25">
        <w:rPr>
          <w:sz w:val="24"/>
          <w:szCs w:val="24"/>
        </w:rPr>
        <w:t>interwencji policji.</w:t>
      </w:r>
    </w:p>
    <w:p w14:paraId="00000AD1" w14:textId="284ED620" w:rsidR="0079161D" w:rsidRPr="00654C25" w:rsidRDefault="00832A6A">
      <w:pPr>
        <w:spacing w:line="360" w:lineRule="auto"/>
        <w:jc w:val="both"/>
        <w:rPr>
          <w:sz w:val="24"/>
          <w:szCs w:val="24"/>
        </w:rPr>
      </w:pPr>
      <w:r w:rsidRPr="00654C25">
        <w:rPr>
          <w:sz w:val="24"/>
          <w:szCs w:val="24"/>
        </w:rPr>
        <w:t>Jednocześnie obszar ten charakteryzuje się wyższymi niż wskaźniki dla całego miasta w</w:t>
      </w:r>
      <w:r w:rsidR="00A604F0">
        <w:rPr>
          <w:sz w:val="24"/>
          <w:szCs w:val="24"/>
        </w:rPr>
        <w:t> </w:t>
      </w:r>
      <w:r w:rsidRPr="00654C25">
        <w:rPr>
          <w:sz w:val="24"/>
          <w:szCs w:val="24"/>
        </w:rPr>
        <w:t>zakresie wskaźników relatywnych:</w:t>
      </w:r>
    </w:p>
    <w:p w14:paraId="00000AD2"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bezrobocie lub bierność zawodową na 100 mieszkańców,</w:t>
      </w:r>
    </w:p>
    <w:p w14:paraId="00000AD3"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długotrwałą lub ciężką chorobę na 100 mieszkańców,</w:t>
      </w:r>
    </w:p>
    <w:p w14:paraId="00000AD4"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niepełnosprawność na 100 mieszkańców,</w:t>
      </w:r>
    </w:p>
    <w:p w14:paraId="00000AD5"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ubóstwo na 100 mieszkańców,</w:t>
      </w:r>
    </w:p>
    <w:p w14:paraId="00000AD6" w14:textId="77777777" w:rsidR="0079161D" w:rsidRPr="00654C25" w:rsidRDefault="00832A6A" w:rsidP="001743E2">
      <w:pPr>
        <w:numPr>
          <w:ilvl w:val="0"/>
          <w:numId w:val="22"/>
        </w:numPr>
        <w:pBdr>
          <w:top w:val="nil"/>
          <w:left w:val="nil"/>
          <w:bottom w:val="nil"/>
          <w:right w:val="nil"/>
          <w:between w:val="nil"/>
        </w:pBdr>
        <w:spacing w:after="200" w:line="360" w:lineRule="auto"/>
        <w:jc w:val="both"/>
        <w:rPr>
          <w:sz w:val="24"/>
          <w:szCs w:val="24"/>
        </w:rPr>
      </w:pPr>
      <w:r w:rsidRPr="00654C25">
        <w:rPr>
          <w:sz w:val="24"/>
          <w:szCs w:val="24"/>
        </w:rPr>
        <w:t>interwencji policji.</w:t>
      </w:r>
    </w:p>
    <w:p w14:paraId="00000AD7" w14:textId="4E384785" w:rsidR="0079161D" w:rsidRPr="00654C25" w:rsidRDefault="00832A6A">
      <w:pPr>
        <w:spacing w:line="360" w:lineRule="auto"/>
        <w:jc w:val="both"/>
        <w:rPr>
          <w:sz w:val="24"/>
          <w:szCs w:val="24"/>
        </w:rPr>
      </w:pPr>
      <w:r w:rsidRPr="00654C25">
        <w:rPr>
          <w:sz w:val="24"/>
          <w:szCs w:val="24"/>
        </w:rPr>
        <w:t>Obszar rewitalizacji jako całość charakteryzuje się bardziej korzystną niż przeciętnie w mieście</w:t>
      </w:r>
      <w:r w:rsidR="00040290">
        <w:rPr>
          <w:sz w:val="24"/>
          <w:szCs w:val="24"/>
        </w:rPr>
        <w:t xml:space="preserve"> </w:t>
      </w:r>
      <w:r w:rsidRPr="00654C25">
        <w:rPr>
          <w:sz w:val="24"/>
          <w:szCs w:val="24"/>
        </w:rPr>
        <w:t xml:space="preserve">sytuacją w zakresie liczby podmiotów gospodarczych oraz liczby tych podmiotów na 100 mieszkańców. </w:t>
      </w:r>
    </w:p>
    <w:p w14:paraId="0BBEA461" w14:textId="6D0E53A3" w:rsidR="00A604F0" w:rsidRDefault="00832A6A">
      <w:pPr>
        <w:spacing w:line="360" w:lineRule="auto"/>
        <w:jc w:val="both"/>
        <w:rPr>
          <w:sz w:val="24"/>
          <w:szCs w:val="24"/>
        </w:rPr>
      </w:pPr>
      <w:r w:rsidRPr="00654C25">
        <w:rPr>
          <w:sz w:val="24"/>
          <w:szCs w:val="24"/>
        </w:rPr>
        <w:t xml:space="preserve">Biorąc pod uwagę, że zarysowane podobszary rewitalizacji leżą w granicach podobszarów zdegradowanych, należy przyjąć, że w zakresie rewitalizacji tych terenów stoją również wyzwania w sferze pobudzania gospodarki i przedsiębiorczości, poprawy sfery przestrzenno-funkcjonalnej, środowiskowej i technicznej. </w:t>
      </w:r>
    </w:p>
    <w:p w14:paraId="00000ADC" w14:textId="38CFD05F" w:rsidR="0079161D" w:rsidRPr="00FD6ED5" w:rsidRDefault="00A604F0" w:rsidP="00FD6ED5">
      <w:pPr>
        <w:rPr>
          <w:sz w:val="24"/>
          <w:szCs w:val="24"/>
        </w:rPr>
      </w:pPr>
      <w:r>
        <w:rPr>
          <w:sz w:val="24"/>
          <w:szCs w:val="24"/>
        </w:rPr>
        <w:br w:type="page"/>
      </w:r>
    </w:p>
    <w:p w14:paraId="03D880CD" w14:textId="47AC44E4" w:rsidR="00FD6ED5" w:rsidRDefault="00FD6ED5" w:rsidP="00FD6ED5">
      <w:pPr>
        <w:pStyle w:val="Legenda"/>
        <w:keepNext/>
      </w:pPr>
      <w:bookmarkStart w:id="71" w:name="_Toc172638093"/>
      <w:r>
        <w:lastRenderedPageBreak/>
        <w:t xml:space="preserve">Mapa </w:t>
      </w:r>
      <w:r w:rsidR="00000000">
        <w:fldChar w:fldCharType="begin"/>
      </w:r>
      <w:r w:rsidR="00000000">
        <w:instrText xml:space="preserve"> SEQ Mapa \* ARABIC </w:instrText>
      </w:r>
      <w:r w:rsidR="00000000">
        <w:fldChar w:fldCharType="separate"/>
      </w:r>
      <w:r w:rsidR="00063E54">
        <w:rPr>
          <w:noProof/>
        </w:rPr>
        <w:t>14</w:t>
      </w:r>
      <w:r w:rsidR="00000000">
        <w:rPr>
          <w:noProof/>
        </w:rPr>
        <w:fldChar w:fldCharType="end"/>
      </w:r>
      <w:r>
        <w:t xml:space="preserve"> </w:t>
      </w:r>
      <w:r w:rsidRPr="002317B1">
        <w:t>Syntetyczny wskaźnik społeczny</w:t>
      </w:r>
      <w:bookmarkEnd w:id="71"/>
    </w:p>
    <w:p w14:paraId="00000ADD" w14:textId="6E46C81D" w:rsidR="0079161D" w:rsidRDefault="00832A6A">
      <w:r w:rsidRPr="00654C25">
        <w:rPr>
          <w:noProof/>
        </w:rPr>
        <w:drawing>
          <wp:inline distT="0" distB="0" distL="0" distR="0" wp14:anchorId="07BA2D61" wp14:editId="13E57BFE">
            <wp:extent cx="5760720" cy="7131050"/>
            <wp:effectExtent l="0" t="0" r="0" b="8255"/>
            <wp:docPr id="2135450808" name="image18.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8.png" descr="Obraz zawierający tekst, mapa, diagram&#10;&#10;Opis wygenerowany automatycznie"/>
                    <pic:cNvPicPr preferRelativeResize="0"/>
                  </pic:nvPicPr>
                  <pic:blipFill>
                    <a:blip r:embed="rId28"/>
                    <a:srcRect/>
                    <a:stretch>
                      <a:fillRect/>
                    </a:stretch>
                  </pic:blipFill>
                  <pic:spPr>
                    <a:xfrm>
                      <a:off x="0" y="0"/>
                      <a:ext cx="5760720" cy="7131050"/>
                    </a:xfrm>
                    <a:prstGeom prst="rect">
                      <a:avLst/>
                    </a:prstGeom>
                    <a:ln/>
                  </pic:spPr>
                </pic:pic>
              </a:graphicData>
            </a:graphic>
          </wp:inline>
        </w:drawing>
      </w:r>
    </w:p>
    <w:p w14:paraId="00000ADF" w14:textId="28CCA958" w:rsidR="0079161D" w:rsidRPr="00654C25" w:rsidRDefault="00A604F0">
      <w:r>
        <w:br w:type="page"/>
      </w:r>
    </w:p>
    <w:p w14:paraId="6966E14E" w14:textId="4C1F8610" w:rsidR="00E8664D" w:rsidRDefault="00E8664D" w:rsidP="00E8664D">
      <w:pPr>
        <w:pStyle w:val="Legenda"/>
        <w:keepNext/>
      </w:pPr>
      <w:bookmarkStart w:id="72" w:name="_Toc172638094"/>
      <w:r>
        <w:lastRenderedPageBreak/>
        <w:t xml:space="preserve">Mapa </w:t>
      </w:r>
      <w:r w:rsidR="00000000">
        <w:fldChar w:fldCharType="begin"/>
      </w:r>
      <w:r w:rsidR="00000000">
        <w:instrText xml:space="preserve"> SEQ Mapa \* ARABIC </w:instrText>
      </w:r>
      <w:r w:rsidR="00000000">
        <w:fldChar w:fldCharType="separate"/>
      </w:r>
      <w:r w:rsidR="00063E54">
        <w:rPr>
          <w:noProof/>
        </w:rPr>
        <w:t>15</w:t>
      </w:r>
      <w:r w:rsidR="00000000">
        <w:rPr>
          <w:noProof/>
        </w:rPr>
        <w:fldChar w:fldCharType="end"/>
      </w:r>
      <w:r>
        <w:t xml:space="preserve"> </w:t>
      </w:r>
      <w:r w:rsidRPr="00985EA9">
        <w:t>Wskaźnik liczby osób, którym przyznano świadczenie ze względu na bezrobocie lub bierność zawodową</w:t>
      </w:r>
      <w:bookmarkEnd w:id="72"/>
    </w:p>
    <w:p w14:paraId="00000AE2" w14:textId="058A91A2" w:rsidR="0079161D" w:rsidRPr="00654C25" w:rsidRDefault="00832A6A">
      <w:r w:rsidRPr="00654C25">
        <w:rPr>
          <w:noProof/>
        </w:rPr>
        <w:drawing>
          <wp:inline distT="0" distB="0" distL="0" distR="0" wp14:anchorId="15AEE6EA" wp14:editId="71DD631D">
            <wp:extent cx="5760720" cy="7131050"/>
            <wp:effectExtent l="0" t="0" r="0" b="0"/>
            <wp:docPr id="2135450809" name="image16.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6.png" descr="Obraz zawierający tekst, mapa, diagram&#10;&#10;Opis wygenerowany automatycznie"/>
                    <pic:cNvPicPr preferRelativeResize="0"/>
                  </pic:nvPicPr>
                  <pic:blipFill>
                    <a:blip r:embed="rId29"/>
                    <a:srcRect/>
                    <a:stretch>
                      <a:fillRect/>
                    </a:stretch>
                  </pic:blipFill>
                  <pic:spPr>
                    <a:xfrm>
                      <a:off x="0" y="0"/>
                      <a:ext cx="5760720" cy="7131050"/>
                    </a:xfrm>
                    <a:prstGeom prst="rect">
                      <a:avLst/>
                    </a:prstGeom>
                    <a:ln/>
                  </pic:spPr>
                </pic:pic>
              </a:graphicData>
            </a:graphic>
          </wp:inline>
        </w:drawing>
      </w:r>
      <w:r w:rsidRPr="00654C25">
        <w:br w:type="page"/>
      </w:r>
    </w:p>
    <w:p w14:paraId="3E875023" w14:textId="64C2087C" w:rsidR="00E8664D" w:rsidRDefault="00E8664D" w:rsidP="00E8664D">
      <w:pPr>
        <w:pStyle w:val="Legenda"/>
        <w:keepNext/>
      </w:pPr>
      <w:bookmarkStart w:id="73" w:name="_Toc172638095"/>
      <w:r>
        <w:lastRenderedPageBreak/>
        <w:t xml:space="preserve">Mapa </w:t>
      </w:r>
      <w:r w:rsidR="00000000">
        <w:fldChar w:fldCharType="begin"/>
      </w:r>
      <w:r w:rsidR="00000000">
        <w:instrText xml:space="preserve"> SEQ Mapa \* ARABIC </w:instrText>
      </w:r>
      <w:r w:rsidR="00000000">
        <w:fldChar w:fldCharType="separate"/>
      </w:r>
      <w:r w:rsidR="00063E54">
        <w:rPr>
          <w:noProof/>
        </w:rPr>
        <w:t>16</w:t>
      </w:r>
      <w:r w:rsidR="00000000">
        <w:rPr>
          <w:noProof/>
        </w:rPr>
        <w:fldChar w:fldCharType="end"/>
      </w:r>
      <w:r>
        <w:t xml:space="preserve"> </w:t>
      </w:r>
      <w:r w:rsidRPr="00A52E37">
        <w:t>Wskaźnik liczby osób, którym przyznano świadczenie ze względu na długotrwałą lub ciężką chorobę</w:t>
      </w:r>
      <w:bookmarkEnd w:id="73"/>
    </w:p>
    <w:p w14:paraId="00000AE4" w14:textId="23300CB2" w:rsidR="0079161D" w:rsidRPr="000870D4" w:rsidRDefault="00832A6A" w:rsidP="000870D4">
      <w:r w:rsidRPr="00654C25">
        <w:rPr>
          <w:noProof/>
        </w:rPr>
        <w:drawing>
          <wp:inline distT="0" distB="0" distL="0" distR="0" wp14:anchorId="55305402" wp14:editId="3A13AFF6">
            <wp:extent cx="5760720" cy="7131050"/>
            <wp:effectExtent l="0" t="0" r="0" b="0"/>
            <wp:docPr id="2135450810" name="image19.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9.png" descr="Obraz zawierający tekst, mapa, diagram&#10;&#10;Opis wygenerowany automatycznie"/>
                    <pic:cNvPicPr preferRelativeResize="0"/>
                  </pic:nvPicPr>
                  <pic:blipFill>
                    <a:blip r:embed="rId30"/>
                    <a:srcRect/>
                    <a:stretch>
                      <a:fillRect/>
                    </a:stretch>
                  </pic:blipFill>
                  <pic:spPr>
                    <a:xfrm>
                      <a:off x="0" y="0"/>
                      <a:ext cx="5760720" cy="7131050"/>
                    </a:xfrm>
                    <a:prstGeom prst="rect">
                      <a:avLst/>
                    </a:prstGeom>
                    <a:ln/>
                  </pic:spPr>
                </pic:pic>
              </a:graphicData>
            </a:graphic>
          </wp:inline>
        </w:drawing>
      </w:r>
      <w:r w:rsidRPr="00654C25">
        <w:br w:type="page"/>
      </w:r>
    </w:p>
    <w:p w14:paraId="7D587CE8" w14:textId="1D3C2220" w:rsidR="000870D4" w:rsidRDefault="000870D4" w:rsidP="000870D4">
      <w:pPr>
        <w:pStyle w:val="Legenda"/>
        <w:keepNext/>
      </w:pPr>
      <w:bookmarkStart w:id="74" w:name="_Toc172638096"/>
      <w:r>
        <w:lastRenderedPageBreak/>
        <w:t xml:space="preserve">Mapa </w:t>
      </w:r>
      <w:r w:rsidR="00000000">
        <w:fldChar w:fldCharType="begin"/>
      </w:r>
      <w:r w:rsidR="00000000">
        <w:instrText xml:space="preserve"> SEQ Mapa \* ARABIC </w:instrText>
      </w:r>
      <w:r w:rsidR="00000000">
        <w:fldChar w:fldCharType="separate"/>
      </w:r>
      <w:r w:rsidR="00063E54">
        <w:rPr>
          <w:noProof/>
        </w:rPr>
        <w:t>17</w:t>
      </w:r>
      <w:r w:rsidR="00000000">
        <w:rPr>
          <w:noProof/>
        </w:rPr>
        <w:fldChar w:fldCharType="end"/>
      </w:r>
      <w:r>
        <w:t xml:space="preserve"> </w:t>
      </w:r>
      <w:r w:rsidRPr="00AC0652">
        <w:t>Wskaźnik liczby osób, którym przyznano świadczenie ze względu na niepełnosprawność</w:t>
      </w:r>
      <w:bookmarkEnd w:id="74"/>
    </w:p>
    <w:p w14:paraId="00000AE6" w14:textId="77777777" w:rsidR="0079161D" w:rsidRPr="00654C25" w:rsidRDefault="00832A6A">
      <w:r w:rsidRPr="00654C25">
        <w:rPr>
          <w:noProof/>
        </w:rPr>
        <w:drawing>
          <wp:inline distT="0" distB="0" distL="0" distR="0" wp14:anchorId="2052450A" wp14:editId="0F2F4DDA">
            <wp:extent cx="5760720" cy="7131050"/>
            <wp:effectExtent l="0" t="0" r="0" b="0"/>
            <wp:docPr id="2135450791" name="image15.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5.png" descr="Obraz zawierający tekst, mapa, diagram&#10;&#10;Opis wygenerowany automatycznie"/>
                    <pic:cNvPicPr preferRelativeResize="0"/>
                  </pic:nvPicPr>
                  <pic:blipFill>
                    <a:blip r:embed="rId31"/>
                    <a:srcRect/>
                    <a:stretch>
                      <a:fillRect/>
                    </a:stretch>
                  </pic:blipFill>
                  <pic:spPr>
                    <a:xfrm>
                      <a:off x="0" y="0"/>
                      <a:ext cx="5760720" cy="7131050"/>
                    </a:xfrm>
                    <a:prstGeom prst="rect">
                      <a:avLst/>
                    </a:prstGeom>
                    <a:ln/>
                  </pic:spPr>
                </pic:pic>
              </a:graphicData>
            </a:graphic>
          </wp:inline>
        </w:drawing>
      </w:r>
      <w:r w:rsidRPr="00654C25">
        <w:br w:type="page"/>
      </w:r>
    </w:p>
    <w:p w14:paraId="270D2967" w14:textId="649A8212" w:rsidR="000870D4" w:rsidRDefault="000870D4" w:rsidP="000870D4">
      <w:pPr>
        <w:pStyle w:val="Legenda"/>
        <w:keepNext/>
      </w:pPr>
      <w:bookmarkStart w:id="75" w:name="_Toc172638097"/>
      <w:r>
        <w:lastRenderedPageBreak/>
        <w:t xml:space="preserve">Mapa </w:t>
      </w:r>
      <w:r w:rsidR="00000000">
        <w:fldChar w:fldCharType="begin"/>
      </w:r>
      <w:r w:rsidR="00000000">
        <w:instrText xml:space="preserve"> SEQ Mapa \* ARABIC </w:instrText>
      </w:r>
      <w:r w:rsidR="00000000">
        <w:fldChar w:fldCharType="separate"/>
      </w:r>
      <w:r w:rsidR="00063E54">
        <w:rPr>
          <w:noProof/>
        </w:rPr>
        <w:t>18</w:t>
      </w:r>
      <w:r w:rsidR="00000000">
        <w:rPr>
          <w:noProof/>
        </w:rPr>
        <w:fldChar w:fldCharType="end"/>
      </w:r>
      <w:r>
        <w:t xml:space="preserve"> </w:t>
      </w:r>
      <w:r w:rsidRPr="00AD1F94">
        <w:t>Wskaźnik liczby osób, którym przyznano świadczenie ze względu na ubóstwo</w:t>
      </w:r>
      <w:bookmarkEnd w:id="75"/>
    </w:p>
    <w:p w14:paraId="71EED24A" w14:textId="77777777" w:rsidR="004363E0" w:rsidRDefault="00832A6A">
      <w:r w:rsidRPr="00654C25">
        <w:rPr>
          <w:noProof/>
        </w:rPr>
        <w:drawing>
          <wp:inline distT="0" distB="0" distL="0" distR="0" wp14:anchorId="24CA6709" wp14:editId="03DF78A6">
            <wp:extent cx="5760720" cy="7131050"/>
            <wp:effectExtent l="0" t="0" r="0" b="0"/>
            <wp:docPr id="2135450792" name="image20.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0.png" descr="Obraz zawierający tekst, mapa, diagram&#10;&#10;Opis wygenerowany automatycznie"/>
                    <pic:cNvPicPr preferRelativeResize="0"/>
                  </pic:nvPicPr>
                  <pic:blipFill>
                    <a:blip r:embed="rId32"/>
                    <a:srcRect/>
                    <a:stretch>
                      <a:fillRect/>
                    </a:stretch>
                  </pic:blipFill>
                  <pic:spPr>
                    <a:xfrm>
                      <a:off x="0" y="0"/>
                      <a:ext cx="5760720" cy="7131050"/>
                    </a:xfrm>
                    <a:prstGeom prst="rect">
                      <a:avLst/>
                    </a:prstGeom>
                    <a:ln/>
                  </pic:spPr>
                </pic:pic>
              </a:graphicData>
            </a:graphic>
          </wp:inline>
        </w:drawing>
      </w:r>
    </w:p>
    <w:p w14:paraId="00000AEB" w14:textId="2BAC1F5D" w:rsidR="0079161D" w:rsidRPr="00654C25" w:rsidRDefault="00832A6A">
      <w:r w:rsidRPr="00654C25">
        <w:br w:type="page"/>
      </w:r>
    </w:p>
    <w:p w14:paraId="00000AEC" w14:textId="3E9EAC4A" w:rsidR="0079161D" w:rsidRPr="00654C25" w:rsidRDefault="00832A6A" w:rsidP="00136689">
      <w:pPr>
        <w:pStyle w:val="Nagwek2"/>
      </w:pPr>
      <w:bookmarkStart w:id="76" w:name="_Toc170073941"/>
      <w:bookmarkStart w:id="77" w:name="_Toc170074030"/>
      <w:bookmarkStart w:id="78" w:name="_Toc170074064"/>
      <w:bookmarkStart w:id="79" w:name="_Toc172723581"/>
      <w:r w:rsidRPr="00654C25">
        <w:lastRenderedPageBreak/>
        <w:t>Szczegółowa diagnoza podobszarów rewitalizacji</w:t>
      </w:r>
      <w:bookmarkEnd w:id="76"/>
      <w:bookmarkEnd w:id="77"/>
      <w:bookmarkEnd w:id="78"/>
      <w:bookmarkEnd w:id="79"/>
    </w:p>
    <w:p w14:paraId="00000AEE" w14:textId="5DE92938" w:rsidR="0079161D" w:rsidRPr="005D0704" w:rsidRDefault="00832A6A">
      <w:pPr>
        <w:spacing w:line="360" w:lineRule="auto"/>
        <w:jc w:val="both"/>
        <w:rPr>
          <w:sz w:val="24"/>
          <w:szCs w:val="24"/>
        </w:rPr>
      </w:pPr>
      <w:r w:rsidRPr="005D0704">
        <w:rPr>
          <w:sz w:val="24"/>
          <w:szCs w:val="24"/>
        </w:rPr>
        <w:t xml:space="preserve">Poniżej przedstawiono szczegółową diagnozę podobszarów rewitalizacji </w:t>
      </w:r>
      <w:sdt>
        <w:sdtPr>
          <w:rPr>
            <w:sz w:val="24"/>
            <w:szCs w:val="24"/>
          </w:rPr>
          <w:tag w:val="goog_rdk_4"/>
          <w:id w:val="-1503199287"/>
        </w:sdtPr>
        <w:sdtContent/>
      </w:sdt>
      <w:r w:rsidRPr="005D0704">
        <w:rPr>
          <w:sz w:val="24"/>
          <w:szCs w:val="24"/>
        </w:rPr>
        <w:t>opart</w:t>
      </w:r>
      <w:r w:rsidR="003512F3" w:rsidRPr="005D0704">
        <w:rPr>
          <w:sz w:val="24"/>
          <w:szCs w:val="24"/>
        </w:rPr>
        <w:t>ą</w:t>
      </w:r>
      <w:r w:rsidRPr="005D0704">
        <w:rPr>
          <w:sz w:val="24"/>
          <w:szCs w:val="24"/>
        </w:rPr>
        <w:t xml:space="preserve"> o:</w:t>
      </w:r>
    </w:p>
    <w:p w14:paraId="00000AEF" w14:textId="77777777" w:rsidR="0079161D" w:rsidRPr="005D0704" w:rsidRDefault="00832A6A"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dane ilościowe wykorzystane w procesie delimitacji obszaru,</w:t>
      </w:r>
    </w:p>
    <w:p w14:paraId="69BBDC45" w14:textId="7F40F63D" w:rsidR="00D02791" w:rsidRPr="005D0704" w:rsidRDefault="00832A6A">
      <w:pPr>
        <w:numPr>
          <w:ilvl w:val="0"/>
          <w:numId w:val="13"/>
        </w:numPr>
        <w:pBdr>
          <w:top w:val="nil"/>
          <w:left w:val="nil"/>
          <w:bottom w:val="nil"/>
          <w:right w:val="nil"/>
          <w:between w:val="nil"/>
        </w:pBdr>
        <w:spacing w:after="200" w:line="360" w:lineRule="auto"/>
        <w:jc w:val="both"/>
        <w:rPr>
          <w:sz w:val="24"/>
          <w:szCs w:val="24"/>
        </w:rPr>
      </w:pPr>
      <w:r w:rsidRPr="005D0704">
        <w:rPr>
          <w:sz w:val="24"/>
          <w:szCs w:val="24"/>
        </w:rPr>
        <w:t>wyniki procesu partycypacji</w:t>
      </w:r>
      <w:r w:rsidR="00EC2BAE">
        <w:rPr>
          <w:sz w:val="24"/>
          <w:szCs w:val="24"/>
        </w:rPr>
        <w:t>,</w:t>
      </w:r>
      <w:r w:rsidRPr="005D0704">
        <w:rPr>
          <w:sz w:val="24"/>
          <w:szCs w:val="24"/>
        </w:rPr>
        <w:t xml:space="preserve"> w tym w szczególności wyniki warsztatów zorganizowanych w podobszarach oraz badań ankietowych</w:t>
      </w:r>
      <w:r w:rsidR="00EC2BAE">
        <w:rPr>
          <w:sz w:val="24"/>
          <w:szCs w:val="24"/>
        </w:rPr>
        <w:t>.</w:t>
      </w:r>
    </w:p>
    <w:p w14:paraId="00000AF0" w14:textId="79018D07" w:rsidR="0079161D" w:rsidRPr="005D0704" w:rsidRDefault="00EC2BAE" w:rsidP="009721C7">
      <w:pPr>
        <w:pBdr>
          <w:top w:val="nil"/>
          <w:left w:val="nil"/>
          <w:bottom w:val="nil"/>
          <w:right w:val="nil"/>
          <w:between w:val="nil"/>
        </w:pBdr>
        <w:spacing w:after="200" w:line="360" w:lineRule="auto"/>
        <w:jc w:val="both"/>
        <w:rPr>
          <w:sz w:val="24"/>
          <w:szCs w:val="24"/>
        </w:rPr>
      </w:pPr>
      <w:r>
        <w:rPr>
          <w:sz w:val="24"/>
          <w:szCs w:val="24"/>
        </w:rPr>
        <w:t>W</w:t>
      </w:r>
      <w:r w:rsidR="009721C7" w:rsidRPr="005D0704">
        <w:rPr>
          <w:sz w:val="24"/>
          <w:szCs w:val="24"/>
        </w:rPr>
        <w:t xml:space="preserve"> podsumowaniu diagnozy odnoszącej się do poszczególnych podobszarów uwzględniono aspekty </w:t>
      </w:r>
      <w:r w:rsidR="00D02791" w:rsidRPr="005D0704">
        <w:rPr>
          <w:sz w:val="24"/>
          <w:szCs w:val="24"/>
        </w:rPr>
        <w:t xml:space="preserve">procesów </w:t>
      </w:r>
      <w:r w:rsidR="00CD184F" w:rsidRPr="005D0704">
        <w:rPr>
          <w:sz w:val="24"/>
          <w:szCs w:val="24"/>
        </w:rPr>
        <w:t>społecznych, gospodarczych</w:t>
      </w:r>
      <w:r w:rsidR="00CC0E38" w:rsidRPr="005D0704">
        <w:rPr>
          <w:sz w:val="24"/>
          <w:szCs w:val="24"/>
        </w:rPr>
        <w:t xml:space="preserve">, </w:t>
      </w:r>
      <w:r w:rsidR="009721C7" w:rsidRPr="005D0704">
        <w:rPr>
          <w:sz w:val="24"/>
          <w:szCs w:val="24"/>
        </w:rPr>
        <w:t>środowiskowych</w:t>
      </w:r>
      <w:r w:rsidR="00CD184F" w:rsidRPr="005D0704">
        <w:rPr>
          <w:sz w:val="24"/>
          <w:szCs w:val="24"/>
        </w:rPr>
        <w:t xml:space="preserve"> przestrzennych i</w:t>
      </w:r>
      <w:r>
        <w:rPr>
          <w:sz w:val="24"/>
          <w:szCs w:val="24"/>
        </w:rPr>
        <w:t> </w:t>
      </w:r>
      <w:r w:rsidR="00CD184F" w:rsidRPr="005D0704">
        <w:rPr>
          <w:sz w:val="24"/>
          <w:szCs w:val="24"/>
        </w:rPr>
        <w:t xml:space="preserve">politycznych wskazanych w strategicznych dokumentach </w:t>
      </w:r>
      <w:r w:rsidR="00CC0E38" w:rsidRPr="005D0704">
        <w:rPr>
          <w:sz w:val="24"/>
          <w:szCs w:val="24"/>
        </w:rPr>
        <w:t>szczebla krajowego, regionalnego oraz</w:t>
      </w:r>
      <w:r w:rsidR="00040290">
        <w:rPr>
          <w:sz w:val="24"/>
          <w:szCs w:val="24"/>
        </w:rPr>
        <w:t xml:space="preserve"> </w:t>
      </w:r>
      <w:r w:rsidR="00CC0E38" w:rsidRPr="005D0704">
        <w:rPr>
          <w:sz w:val="24"/>
          <w:szCs w:val="24"/>
        </w:rPr>
        <w:t>miejskiego</w:t>
      </w:r>
      <w:r w:rsidR="00832A6A" w:rsidRPr="005D0704">
        <w:rPr>
          <w:sz w:val="24"/>
          <w:szCs w:val="24"/>
        </w:rPr>
        <w:t>.</w:t>
      </w:r>
      <w:r w:rsidR="00040290">
        <w:rPr>
          <w:sz w:val="24"/>
          <w:szCs w:val="24"/>
        </w:rPr>
        <w:t xml:space="preserve"> </w:t>
      </w:r>
    </w:p>
    <w:p w14:paraId="0EE64E1F" w14:textId="66E44521" w:rsidR="009721C7" w:rsidRPr="005D0704" w:rsidRDefault="009721C7" w:rsidP="009721C7">
      <w:pPr>
        <w:pBdr>
          <w:top w:val="nil"/>
          <w:left w:val="nil"/>
          <w:bottom w:val="nil"/>
          <w:right w:val="nil"/>
          <w:between w:val="nil"/>
        </w:pBdr>
        <w:spacing w:after="200" w:line="360" w:lineRule="auto"/>
        <w:jc w:val="both"/>
        <w:rPr>
          <w:sz w:val="24"/>
          <w:szCs w:val="24"/>
        </w:rPr>
      </w:pPr>
      <w:r w:rsidRPr="005D0704">
        <w:rPr>
          <w:sz w:val="24"/>
          <w:szCs w:val="24"/>
        </w:rPr>
        <w:t>Do kluczowych tego typu procesó</w:t>
      </w:r>
      <w:r w:rsidR="0015697F" w:rsidRPr="005D0704">
        <w:rPr>
          <w:sz w:val="24"/>
          <w:szCs w:val="24"/>
        </w:rPr>
        <w:t>w zaliczyć należy:</w:t>
      </w:r>
    </w:p>
    <w:p w14:paraId="46F3E47A" w14:textId="77777777" w:rsidR="00C83409" w:rsidRPr="005D0704" w:rsidRDefault="00C83409"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p</w:t>
      </w:r>
      <w:r w:rsidR="0015697F" w:rsidRPr="005D0704">
        <w:rPr>
          <w:sz w:val="24"/>
          <w:szCs w:val="24"/>
        </w:rPr>
        <w:t>ostępujące niekorzystne procesy demograficzne</w:t>
      </w:r>
      <w:r w:rsidRPr="005D0704">
        <w:rPr>
          <w:sz w:val="24"/>
          <w:szCs w:val="24"/>
        </w:rPr>
        <w:t>, w szczególności zmniejszanie się liczby ludności miast oraz starzenie się społeczeństwa,</w:t>
      </w:r>
    </w:p>
    <w:p w14:paraId="77844AC2" w14:textId="28051B2E" w:rsidR="00D10F8F" w:rsidRPr="005D0704" w:rsidRDefault="00D10F8F"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 xml:space="preserve">narastające procesy migracyjne, </w:t>
      </w:r>
    </w:p>
    <w:p w14:paraId="48EEE658" w14:textId="77777777" w:rsidR="007233C3" w:rsidRPr="005D0704" w:rsidRDefault="007233C3"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zmiany aspiracji życiowych i zawodowych nowych pokoleń,</w:t>
      </w:r>
    </w:p>
    <w:p w14:paraId="1E424282" w14:textId="365E9C36" w:rsidR="0059627A" w:rsidRPr="005D0704" w:rsidRDefault="0059627A"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zmiany w zakresie zagrożeń epidemicznych i zdrowotnych,</w:t>
      </w:r>
      <w:r w:rsidR="00A90A19" w:rsidRPr="005D0704">
        <w:rPr>
          <w:sz w:val="24"/>
          <w:szCs w:val="24"/>
        </w:rPr>
        <w:t xml:space="preserve"> w tym w zakresie chorób cywilizacyjnych i zdrowia psychicznego,</w:t>
      </w:r>
    </w:p>
    <w:p w14:paraId="00000AF1" w14:textId="00C744FC" w:rsidR="0079161D" w:rsidRPr="005D0704" w:rsidRDefault="00EE4E23" w:rsidP="00B23D62">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 xml:space="preserve">nowe uzależnienia, w tym od substancji syntetycznych czy </w:t>
      </w:r>
      <w:r w:rsidR="00B23D62" w:rsidRPr="005D0704">
        <w:rPr>
          <w:sz w:val="24"/>
          <w:szCs w:val="24"/>
        </w:rPr>
        <w:t xml:space="preserve">związanych z technologiami cyfrowymi, </w:t>
      </w:r>
    </w:p>
    <w:p w14:paraId="7D095CB2" w14:textId="4C7698D4" w:rsidR="00EC6DFA" w:rsidRPr="005D0704" w:rsidRDefault="00EC6DFA" w:rsidP="00B23D62">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zmiany potrzeb i</w:t>
      </w:r>
      <w:r w:rsidR="00040290">
        <w:rPr>
          <w:sz w:val="24"/>
          <w:szCs w:val="24"/>
        </w:rPr>
        <w:t xml:space="preserve"> </w:t>
      </w:r>
      <w:r w:rsidRPr="005D0704">
        <w:rPr>
          <w:sz w:val="24"/>
          <w:szCs w:val="24"/>
        </w:rPr>
        <w:t>preferencji mieszkaniowych</w:t>
      </w:r>
      <w:r w:rsidR="00F15BED" w:rsidRPr="005D0704">
        <w:rPr>
          <w:sz w:val="24"/>
          <w:szCs w:val="24"/>
        </w:rPr>
        <w:t>,</w:t>
      </w:r>
      <w:r w:rsidRPr="005D0704">
        <w:rPr>
          <w:sz w:val="24"/>
          <w:szCs w:val="24"/>
        </w:rPr>
        <w:t xml:space="preserve"> </w:t>
      </w:r>
    </w:p>
    <w:p w14:paraId="663C0B56" w14:textId="7B0B2678" w:rsidR="00087427" w:rsidRPr="005D0704" w:rsidRDefault="00B23D62" w:rsidP="00B23D62">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osłabienie się więzi społecznych i rodzinnych, skutkując</w:t>
      </w:r>
      <w:r w:rsidR="004855B7">
        <w:rPr>
          <w:sz w:val="24"/>
          <w:szCs w:val="24"/>
        </w:rPr>
        <w:t>ych</w:t>
      </w:r>
      <w:r w:rsidRPr="005D0704">
        <w:rPr>
          <w:sz w:val="24"/>
          <w:szCs w:val="24"/>
        </w:rPr>
        <w:t xml:space="preserve"> </w:t>
      </w:r>
      <w:r w:rsidR="00087427" w:rsidRPr="005D0704">
        <w:rPr>
          <w:sz w:val="24"/>
          <w:szCs w:val="24"/>
        </w:rPr>
        <w:t xml:space="preserve">m.in. </w:t>
      </w:r>
      <w:r w:rsidR="00A90A19" w:rsidRPr="005D0704">
        <w:rPr>
          <w:sz w:val="24"/>
          <w:szCs w:val="24"/>
        </w:rPr>
        <w:t>samotnością</w:t>
      </w:r>
      <w:r w:rsidR="00087427" w:rsidRPr="005D0704">
        <w:rPr>
          <w:sz w:val="24"/>
          <w:szCs w:val="24"/>
        </w:rPr>
        <w:t>,</w:t>
      </w:r>
    </w:p>
    <w:p w14:paraId="0622FF72" w14:textId="08DD73DF" w:rsidR="005A29A8" w:rsidRPr="005D0704" w:rsidRDefault="005A29A8" w:rsidP="00B23D62">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narastanie</w:t>
      </w:r>
      <w:r w:rsidR="00087427" w:rsidRPr="005D0704">
        <w:rPr>
          <w:sz w:val="24"/>
          <w:szCs w:val="24"/>
        </w:rPr>
        <w:t xml:space="preserve"> niekorzystnych zmian klimatycznych </w:t>
      </w:r>
      <w:r w:rsidR="00656619" w:rsidRPr="005D0704">
        <w:rPr>
          <w:sz w:val="24"/>
          <w:szCs w:val="24"/>
        </w:rPr>
        <w:t xml:space="preserve">i ich skutki związane z </w:t>
      </w:r>
      <w:r w:rsidRPr="005D0704">
        <w:rPr>
          <w:sz w:val="24"/>
          <w:szCs w:val="24"/>
        </w:rPr>
        <w:t>gwałtowanymi zjawiskami pogodowymi czy deficytami wody,</w:t>
      </w:r>
    </w:p>
    <w:p w14:paraId="3C1FDC11" w14:textId="3C5C660F" w:rsidR="00B23D62" w:rsidRPr="005D0704" w:rsidRDefault="00C73BB2" w:rsidP="00CC3E93">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zm</w:t>
      </w:r>
      <w:r w:rsidR="004855B7">
        <w:rPr>
          <w:sz w:val="24"/>
          <w:szCs w:val="24"/>
        </w:rPr>
        <w:t>iany</w:t>
      </w:r>
      <w:r w:rsidRPr="005D0704">
        <w:rPr>
          <w:sz w:val="24"/>
          <w:szCs w:val="24"/>
        </w:rPr>
        <w:t xml:space="preserve"> w sferze gospodarki, w tym procesy automatyzacji i </w:t>
      </w:r>
      <w:r w:rsidR="004E726D" w:rsidRPr="005D0704">
        <w:rPr>
          <w:sz w:val="24"/>
          <w:szCs w:val="24"/>
        </w:rPr>
        <w:t>robotyzacji</w:t>
      </w:r>
      <w:r w:rsidRPr="005D0704">
        <w:rPr>
          <w:sz w:val="24"/>
          <w:szCs w:val="24"/>
        </w:rPr>
        <w:t xml:space="preserve"> skutkujące ograniczeniem miejsc pracy i zmiany w zakresie </w:t>
      </w:r>
      <w:r w:rsidR="004E726D" w:rsidRPr="005D0704">
        <w:rPr>
          <w:sz w:val="24"/>
          <w:szCs w:val="24"/>
        </w:rPr>
        <w:t>potrzeby kształtowania nowych umiejętności i kompetencji,</w:t>
      </w:r>
    </w:p>
    <w:p w14:paraId="77DDDC12" w14:textId="3FC42C75" w:rsidR="004E726D" w:rsidRPr="0036412D" w:rsidRDefault="00334AFB" w:rsidP="004E726D">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ograniczenia w zakresie</w:t>
      </w:r>
      <w:r w:rsidR="00934827" w:rsidRPr="005D0704">
        <w:rPr>
          <w:sz w:val="24"/>
          <w:szCs w:val="24"/>
        </w:rPr>
        <w:t xml:space="preserve"> dostępu do </w:t>
      </w:r>
      <w:r w:rsidRPr="005D0704">
        <w:rPr>
          <w:sz w:val="24"/>
          <w:szCs w:val="24"/>
        </w:rPr>
        <w:t>źródeł</w:t>
      </w:r>
      <w:r w:rsidR="00934827" w:rsidRPr="005D0704">
        <w:rPr>
          <w:sz w:val="24"/>
          <w:szCs w:val="24"/>
        </w:rPr>
        <w:t xml:space="preserve"> taniej i</w:t>
      </w:r>
      <w:r w:rsidR="00E84A26" w:rsidRPr="005D0704">
        <w:rPr>
          <w:sz w:val="24"/>
          <w:szCs w:val="24"/>
        </w:rPr>
        <w:t xml:space="preserve"> </w:t>
      </w:r>
      <w:r w:rsidR="00934827" w:rsidRPr="005D0704">
        <w:rPr>
          <w:sz w:val="24"/>
          <w:szCs w:val="24"/>
        </w:rPr>
        <w:t>czystej energii</w:t>
      </w:r>
      <w:r w:rsidR="00F15BED" w:rsidRPr="005D0704">
        <w:rPr>
          <w:sz w:val="24"/>
          <w:szCs w:val="24"/>
        </w:rPr>
        <w:t>.</w:t>
      </w:r>
    </w:p>
    <w:p w14:paraId="69347E42" w14:textId="2BE81695" w:rsidR="004E726D" w:rsidRPr="00654C25" w:rsidRDefault="00AD5F12" w:rsidP="004363E0">
      <w:r w:rsidRPr="00654C25">
        <w:br w:type="page"/>
      </w:r>
    </w:p>
    <w:p w14:paraId="00000AF3" w14:textId="3026E602" w:rsidR="0079161D" w:rsidRPr="004363E0" w:rsidRDefault="00832A6A" w:rsidP="004363E0">
      <w:pPr>
        <w:pStyle w:val="Nagwek3"/>
      </w:pPr>
      <w:bookmarkStart w:id="80" w:name="_Toc170073942"/>
      <w:bookmarkStart w:id="81" w:name="_Toc170074031"/>
      <w:bookmarkStart w:id="82" w:name="_Toc170074065"/>
      <w:bookmarkStart w:id="83" w:name="_Toc172723582"/>
      <w:r w:rsidRPr="004363E0">
        <w:lastRenderedPageBreak/>
        <w:t>Podobszar rewitalizacji Baildona</w:t>
      </w:r>
      <w:bookmarkEnd w:id="80"/>
      <w:bookmarkEnd w:id="81"/>
      <w:bookmarkEnd w:id="82"/>
      <w:bookmarkEnd w:id="83"/>
      <w:r w:rsidRPr="004363E0">
        <w:t xml:space="preserve"> </w:t>
      </w:r>
    </w:p>
    <w:p w14:paraId="00000AF4" w14:textId="2BB3CDF5" w:rsidR="0079161D" w:rsidRPr="00654C25" w:rsidRDefault="00832A6A">
      <w:pPr>
        <w:spacing w:line="360" w:lineRule="auto"/>
        <w:jc w:val="both"/>
        <w:rPr>
          <w:sz w:val="24"/>
          <w:szCs w:val="24"/>
        </w:rPr>
      </w:pPr>
      <w:r w:rsidRPr="00654C25">
        <w:rPr>
          <w:sz w:val="24"/>
          <w:szCs w:val="24"/>
        </w:rPr>
        <w:t>Podobszar rewitalizacji Baildona zajmuje powierzchnię 87,6 ha, co stanowi 0,7% powierzchni miasta i 11,2% powierzchni OR.</w:t>
      </w:r>
      <w:r w:rsidR="00E85AE0">
        <w:rPr>
          <w:sz w:val="24"/>
          <w:szCs w:val="24"/>
        </w:rPr>
        <w:t xml:space="preserve"> </w:t>
      </w:r>
      <w:r w:rsidR="000B2E86" w:rsidRPr="000B2E86">
        <w:rPr>
          <w:sz w:val="24"/>
          <w:szCs w:val="24"/>
        </w:rPr>
        <w:t>Większość tego obszaru leży w</w:t>
      </w:r>
      <w:r w:rsidR="001A7122">
        <w:rPr>
          <w:sz w:val="24"/>
          <w:szCs w:val="24"/>
        </w:rPr>
        <w:t xml:space="preserve"> podobszarze zdegradowanym</w:t>
      </w:r>
      <w:r w:rsidR="000B2E86" w:rsidRPr="000B2E86">
        <w:rPr>
          <w:sz w:val="24"/>
          <w:szCs w:val="24"/>
        </w:rPr>
        <w:t xml:space="preserve"> Baildona, a mała część na zachodzie w </w:t>
      </w:r>
      <w:r w:rsidR="000B5EA3">
        <w:rPr>
          <w:sz w:val="24"/>
          <w:szCs w:val="24"/>
        </w:rPr>
        <w:t>pod</w:t>
      </w:r>
      <w:r w:rsidR="000B2E86" w:rsidRPr="000B2E86">
        <w:rPr>
          <w:sz w:val="24"/>
          <w:szCs w:val="24"/>
        </w:rPr>
        <w:t>obszarze Politechnika.</w:t>
      </w:r>
    </w:p>
    <w:p w14:paraId="00000AF6" w14:textId="65E24DB6" w:rsidR="0079161D" w:rsidRPr="00D4385D" w:rsidRDefault="00832A6A" w:rsidP="00D4385D">
      <w:pPr>
        <w:spacing w:line="360" w:lineRule="auto"/>
        <w:jc w:val="both"/>
        <w:rPr>
          <w:sz w:val="24"/>
          <w:szCs w:val="24"/>
        </w:rPr>
      </w:pPr>
      <w:r w:rsidRPr="00654C25">
        <w:rPr>
          <w:sz w:val="24"/>
          <w:szCs w:val="24"/>
        </w:rPr>
        <w:t>Podobszar rewitalizacji Baildona jest zamieszkiwany przez 4</w:t>
      </w:r>
      <w:r w:rsidR="003512F3" w:rsidRPr="00654C25">
        <w:rPr>
          <w:sz w:val="24"/>
          <w:szCs w:val="24"/>
        </w:rPr>
        <w:t xml:space="preserve"> </w:t>
      </w:r>
      <w:r w:rsidRPr="00654C25">
        <w:rPr>
          <w:sz w:val="24"/>
          <w:szCs w:val="24"/>
        </w:rPr>
        <w:t xml:space="preserve">168 osób, co stanowi 2,5% ogółu ludności miasta i 9,64% mieszkańców całego OR. </w:t>
      </w:r>
    </w:p>
    <w:p w14:paraId="44B616ED" w14:textId="23FFBC6E" w:rsidR="00D4385D" w:rsidRDefault="00D4385D" w:rsidP="00D4385D">
      <w:pPr>
        <w:pStyle w:val="Legenda"/>
        <w:keepNext/>
      </w:pPr>
      <w:bookmarkStart w:id="84" w:name="_Toc172638098"/>
      <w:r>
        <w:t xml:space="preserve">Mapa </w:t>
      </w:r>
      <w:r w:rsidR="00000000">
        <w:fldChar w:fldCharType="begin"/>
      </w:r>
      <w:r w:rsidR="00000000">
        <w:instrText xml:space="preserve"> SEQ Mapa \* ARABIC </w:instrText>
      </w:r>
      <w:r w:rsidR="00000000">
        <w:fldChar w:fldCharType="separate"/>
      </w:r>
      <w:r w:rsidR="00063E54">
        <w:rPr>
          <w:noProof/>
        </w:rPr>
        <w:t>19</w:t>
      </w:r>
      <w:r w:rsidR="00000000">
        <w:rPr>
          <w:noProof/>
        </w:rPr>
        <w:fldChar w:fldCharType="end"/>
      </w:r>
      <w:r>
        <w:t xml:space="preserve"> </w:t>
      </w:r>
      <w:r w:rsidRPr="002546CC">
        <w:t>Podobszar rewitalizacji Baildona</w:t>
      </w:r>
      <w:bookmarkEnd w:id="84"/>
    </w:p>
    <w:p w14:paraId="00000AF8" w14:textId="7E7C6075" w:rsidR="00A7003A" w:rsidRDefault="00832A6A" w:rsidP="00A7003A">
      <w:r w:rsidRPr="00654C25">
        <w:rPr>
          <w:noProof/>
        </w:rPr>
        <w:drawing>
          <wp:inline distT="0" distB="0" distL="0" distR="0" wp14:anchorId="2F242A82" wp14:editId="470B58A9">
            <wp:extent cx="5356860" cy="5554980"/>
            <wp:effectExtent l="0" t="0" r="0" b="7620"/>
            <wp:docPr id="2135450793" name="image23.png" descr="Obraz zawierający mapa, tekst, diagram, atlas&#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3.png" descr="Obraz zawierający mapa, tekst, diagram, atlas&#10;&#10;Opis wygenerowany automatycznie"/>
                    <pic:cNvPicPr preferRelativeResize="0"/>
                  </pic:nvPicPr>
                  <pic:blipFill>
                    <a:blip r:embed="rId33"/>
                    <a:srcRect/>
                    <a:stretch>
                      <a:fillRect/>
                    </a:stretch>
                  </pic:blipFill>
                  <pic:spPr>
                    <a:xfrm>
                      <a:off x="0" y="0"/>
                      <a:ext cx="5356860" cy="5554980"/>
                    </a:xfrm>
                    <a:prstGeom prst="rect">
                      <a:avLst/>
                    </a:prstGeom>
                    <a:ln/>
                  </pic:spPr>
                </pic:pic>
              </a:graphicData>
            </a:graphic>
          </wp:inline>
        </w:drawing>
      </w:r>
    </w:p>
    <w:p w14:paraId="0C2B9193" w14:textId="5463C4C0" w:rsidR="0079161D" w:rsidRPr="00A7003A" w:rsidRDefault="00A7003A" w:rsidP="00A7003A">
      <w:r>
        <w:br w:type="page"/>
      </w:r>
    </w:p>
    <w:p w14:paraId="6483B5CA" w14:textId="3FB0BC54" w:rsidR="007C0765" w:rsidRPr="00654C25" w:rsidRDefault="007C0765" w:rsidP="00E75C00">
      <w:pPr>
        <w:pStyle w:val="Nagwek4"/>
      </w:pPr>
      <w:r w:rsidRPr="00654C25">
        <w:lastRenderedPageBreak/>
        <w:t>Badania ilościowe</w:t>
      </w:r>
    </w:p>
    <w:p w14:paraId="00000AF9" w14:textId="46677E4A"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 i</w:t>
      </w:r>
      <w:r w:rsidR="00040290">
        <w:rPr>
          <w:sz w:val="24"/>
          <w:szCs w:val="24"/>
        </w:rPr>
        <w:t xml:space="preserve"> </w:t>
      </w:r>
      <w:r w:rsidRPr="00654C25">
        <w:rPr>
          <w:sz w:val="24"/>
          <w:szCs w:val="24"/>
        </w:rPr>
        <w:t>podobszarze zdegradowanym w zakresie obiektywnych wskaźników dotyczących:</w:t>
      </w:r>
    </w:p>
    <w:p w14:paraId="00000AFA"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AFB"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bezpieczeństwa, </w:t>
      </w:r>
    </w:p>
    <w:p w14:paraId="00000AFC"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AFD" w14:textId="3E8CBF36"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AFE" w14:textId="3890573B"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AFF" w14:textId="146F3965"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zagęszczen</w:t>
      </w:r>
      <w:r w:rsidR="00724B4C">
        <w:rPr>
          <w:sz w:val="24"/>
          <w:szCs w:val="24"/>
        </w:rPr>
        <w:t>ia</w:t>
      </w:r>
      <w:r w:rsidRPr="00654C25">
        <w:rPr>
          <w:sz w:val="24"/>
          <w:szCs w:val="24"/>
        </w:rPr>
        <w:t xml:space="preserve"> mieszkańców</w:t>
      </w:r>
      <w:r w:rsidR="00724B4C">
        <w:rPr>
          <w:sz w:val="24"/>
          <w:szCs w:val="24"/>
        </w:rPr>
        <w:t>,</w:t>
      </w:r>
    </w:p>
    <w:p w14:paraId="00000B04" w14:textId="05FBC750" w:rsidR="0079161D" w:rsidRPr="00D4385D" w:rsidRDefault="00832A6A" w:rsidP="00D4385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występowania obiektów zabytkowych wymagających wyższych nakładów w zakresie ich utrzymania.</w:t>
      </w:r>
    </w:p>
    <w:p w14:paraId="243A8B77" w14:textId="7423B75B" w:rsidR="00D4385D" w:rsidRDefault="00D4385D" w:rsidP="00D4385D">
      <w:pPr>
        <w:pStyle w:val="Legenda"/>
        <w:keepNext/>
      </w:pPr>
      <w:bookmarkStart w:id="85" w:name="_Toc172638191"/>
      <w:r>
        <w:t xml:space="preserve">Tabela </w:t>
      </w:r>
      <w:r w:rsidR="00000000">
        <w:fldChar w:fldCharType="begin"/>
      </w:r>
      <w:r w:rsidR="00000000">
        <w:instrText xml:space="preserve"> SEQ Tabela \* ARABIC </w:instrText>
      </w:r>
      <w:r w:rsidR="00000000">
        <w:fldChar w:fldCharType="separate"/>
      </w:r>
      <w:r w:rsidR="00063E54">
        <w:rPr>
          <w:noProof/>
        </w:rPr>
        <w:t>32</w:t>
      </w:r>
      <w:r w:rsidR="00000000">
        <w:rPr>
          <w:noProof/>
        </w:rPr>
        <w:fldChar w:fldCharType="end"/>
      </w:r>
      <w:r>
        <w:t xml:space="preserve"> </w:t>
      </w:r>
      <w:r w:rsidRPr="002254BC">
        <w:t>Wielkość kluczowych wskaźników ilościowych charakteryzujących podobszar BAILDONA</w:t>
      </w:r>
      <w:bookmarkEnd w:id="85"/>
    </w:p>
    <w:tbl>
      <w:tblPr>
        <w:tblStyle w:val="afe"/>
        <w:tblW w:w="9097"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658"/>
        <w:gridCol w:w="1348"/>
        <w:gridCol w:w="1091"/>
      </w:tblGrid>
      <w:tr w:rsidR="00654C25" w:rsidRPr="00654C25" w14:paraId="0966A6D2" w14:textId="77777777" w:rsidTr="00D4385D">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00000B05" w14:textId="7F0C6609" w:rsidR="009E305B" w:rsidRPr="00654C25" w:rsidRDefault="009E305B" w:rsidP="00FB4B55">
            <w:pPr>
              <w:rPr>
                <w:color w:val="auto"/>
                <w:sz w:val="20"/>
                <w:szCs w:val="20"/>
              </w:rPr>
            </w:pPr>
            <w:r w:rsidRPr="00654C25">
              <w:rPr>
                <w:color w:val="auto"/>
                <w:sz w:val="20"/>
                <w:szCs w:val="20"/>
              </w:rPr>
              <w:t xml:space="preserve">Wskaźnik </w:t>
            </w:r>
          </w:p>
        </w:tc>
        <w:tc>
          <w:tcPr>
            <w:tcW w:w="1348" w:type="dxa"/>
          </w:tcPr>
          <w:p w14:paraId="00000B06" w14:textId="19B370C4" w:rsidR="009E305B" w:rsidRPr="00654C25" w:rsidRDefault="009E305B" w:rsidP="00FB4B5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 BAILDONA</w:t>
            </w:r>
          </w:p>
        </w:tc>
        <w:tc>
          <w:tcPr>
            <w:tcW w:w="1091" w:type="dxa"/>
          </w:tcPr>
          <w:p w14:paraId="00000B07" w14:textId="717A4A30" w:rsidR="009E305B" w:rsidRPr="00654C25" w:rsidRDefault="009E305B" w:rsidP="00FB4B5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5C3E16E4" w14:textId="77777777" w:rsidTr="0044747C">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14" w14:textId="77777777" w:rsidR="009E305B" w:rsidRPr="00D4385D" w:rsidRDefault="009E305B" w:rsidP="0044747C">
            <w:pPr>
              <w:rPr>
                <w:b w:val="0"/>
                <w:bCs/>
                <w:sz w:val="20"/>
                <w:szCs w:val="20"/>
              </w:rPr>
            </w:pPr>
            <w:r w:rsidRPr="00D4385D">
              <w:rPr>
                <w:b w:val="0"/>
                <w:bCs/>
                <w:sz w:val="20"/>
                <w:szCs w:val="20"/>
              </w:rPr>
              <w:t>Liczba osób, którym przyznano świadczenie ze względu na bezrobocie lub bierność zawodową na 100 mieszkańców</w:t>
            </w:r>
          </w:p>
        </w:tc>
        <w:tc>
          <w:tcPr>
            <w:tcW w:w="1348" w:type="dxa"/>
            <w:shd w:val="clear" w:color="auto" w:fill="FF0000"/>
            <w:vAlign w:val="center"/>
          </w:tcPr>
          <w:p w14:paraId="00000B15"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5,35</w:t>
            </w:r>
          </w:p>
        </w:tc>
        <w:tc>
          <w:tcPr>
            <w:tcW w:w="1091" w:type="dxa"/>
            <w:vAlign w:val="center"/>
          </w:tcPr>
          <w:p w14:paraId="00000B16" w14:textId="51979DDA"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2,7</w:t>
            </w:r>
          </w:p>
        </w:tc>
      </w:tr>
      <w:tr w:rsidR="00654C25" w:rsidRPr="00654C25" w14:paraId="55011925" w14:textId="77777777" w:rsidTr="0044747C">
        <w:trPr>
          <w:trHeight w:val="514"/>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17" w14:textId="77777777" w:rsidR="009E305B" w:rsidRPr="00D4385D" w:rsidRDefault="009E305B" w:rsidP="0044747C">
            <w:pPr>
              <w:rPr>
                <w:b w:val="0"/>
                <w:bCs/>
                <w:sz w:val="20"/>
                <w:szCs w:val="20"/>
              </w:rPr>
            </w:pPr>
            <w:r w:rsidRPr="00D4385D">
              <w:rPr>
                <w:b w:val="0"/>
                <w:bCs/>
                <w:sz w:val="20"/>
                <w:szCs w:val="20"/>
              </w:rPr>
              <w:t>Liczba osób, którym przyznano świadczenie ze względu na długotrwałą lub ciężką chorobę na 100 mieszkańców</w:t>
            </w:r>
          </w:p>
        </w:tc>
        <w:tc>
          <w:tcPr>
            <w:tcW w:w="1348" w:type="dxa"/>
            <w:shd w:val="clear" w:color="auto" w:fill="FF0000"/>
            <w:vAlign w:val="center"/>
          </w:tcPr>
          <w:p w14:paraId="00000B18"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0,96</w:t>
            </w:r>
          </w:p>
        </w:tc>
        <w:tc>
          <w:tcPr>
            <w:tcW w:w="1091" w:type="dxa"/>
            <w:vAlign w:val="center"/>
          </w:tcPr>
          <w:p w14:paraId="00000B19" w14:textId="4F9009D9"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0,48</w:t>
            </w:r>
          </w:p>
        </w:tc>
      </w:tr>
      <w:tr w:rsidR="00654C25" w:rsidRPr="00654C25" w14:paraId="262E84FF" w14:textId="77777777" w:rsidTr="0044747C">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1A" w14:textId="77777777" w:rsidR="009E305B" w:rsidRPr="00D4385D" w:rsidRDefault="009E305B" w:rsidP="0044747C">
            <w:pPr>
              <w:rPr>
                <w:b w:val="0"/>
                <w:bCs/>
                <w:sz w:val="20"/>
                <w:szCs w:val="20"/>
              </w:rPr>
            </w:pPr>
            <w:r w:rsidRPr="00D4385D">
              <w:rPr>
                <w:b w:val="0"/>
                <w:bCs/>
                <w:sz w:val="20"/>
                <w:szCs w:val="20"/>
              </w:rPr>
              <w:t>Liczba osób, którym przyznano świadczenie ze względu na niepełnosprawność na 100 mieszkańców</w:t>
            </w:r>
          </w:p>
        </w:tc>
        <w:tc>
          <w:tcPr>
            <w:tcW w:w="1348" w:type="dxa"/>
            <w:shd w:val="clear" w:color="auto" w:fill="FF0000"/>
            <w:vAlign w:val="center"/>
          </w:tcPr>
          <w:p w14:paraId="00000B1B"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2,04</w:t>
            </w:r>
          </w:p>
        </w:tc>
        <w:tc>
          <w:tcPr>
            <w:tcW w:w="1091" w:type="dxa"/>
            <w:vAlign w:val="center"/>
          </w:tcPr>
          <w:p w14:paraId="00000B1C" w14:textId="0F650ED9"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0,7</w:t>
            </w:r>
          </w:p>
        </w:tc>
      </w:tr>
      <w:tr w:rsidR="00654C25" w:rsidRPr="00654C25" w14:paraId="61B0FB55" w14:textId="77777777" w:rsidTr="0044747C">
        <w:trPr>
          <w:trHeight w:val="14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1D" w14:textId="77777777" w:rsidR="009E305B" w:rsidRPr="00D4385D" w:rsidRDefault="009E305B" w:rsidP="0044747C">
            <w:pPr>
              <w:rPr>
                <w:b w:val="0"/>
                <w:bCs/>
                <w:sz w:val="20"/>
                <w:szCs w:val="20"/>
              </w:rPr>
            </w:pPr>
            <w:r w:rsidRPr="00D4385D">
              <w:rPr>
                <w:b w:val="0"/>
                <w:bCs/>
                <w:sz w:val="20"/>
                <w:szCs w:val="20"/>
              </w:rPr>
              <w:t>Liczba osób, którym przyznano świadczenie ze względu na ubóstwo na 100 mieszkańców</w:t>
            </w:r>
          </w:p>
        </w:tc>
        <w:tc>
          <w:tcPr>
            <w:tcW w:w="1348" w:type="dxa"/>
            <w:shd w:val="clear" w:color="auto" w:fill="FF0000"/>
            <w:vAlign w:val="center"/>
          </w:tcPr>
          <w:p w14:paraId="00000B1E"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0,84</w:t>
            </w:r>
          </w:p>
        </w:tc>
        <w:tc>
          <w:tcPr>
            <w:tcW w:w="1091" w:type="dxa"/>
            <w:vAlign w:val="center"/>
          </w:tcPr>
          <w:p w14:paraId="00000B1F" w14:textId="1BDE542A"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0,33</w:t>
            </w:r>
          </w:p>
        </w:tc>
      </w:tr>
      <w:tr w:rsidR="00654C25" w:rsidRPr="00654C25" w14:paraId="6596AC00" w14:textId="77777777" w:rsidTr="0044747C">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3" w14:textId="77777777" w:rsidR="009E305B" w:rsidRPr="00D4385D" w:rsidRDefault="009E305B" w:rsidP="0044747C">
            <w:pPr>
              <w:rPr>
                <w:b w:val="0"/>
                <w:bCs/>
                <w:sz w:val="20"/>
                <w:szCs w:val="20"/>
              </w:rPr>
            </w:pPr>
            <w:r w:rsidRPr="00D4385D">
              <w:rPr>
                <w:b w:val="0"/>
                <w:bCs/>
                <w:sz w:val="20"/>
                <w:szCs w:val="20"/>
              </w:rPr>
              <w:t>Interwencje policji w 3 kwartałach 2022 roku na 100 mieszkańców</w:t>
            </w:r>
          </w:p>
        </w:tc>
        <w:tc>
          <w:tcPr>
            <w:tcW w:w="1348" w:type="dxa"/>
            <w:shd w:val="clear" w:color="auto" w:fill="FF0000"/>
            <w:vAlign w:val="center"/>
          </w:tcPr>
          <w:p w14:paraId="00000B24"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21,16</w:t>
            </w:r>
          </w:p>
        </w:tc>
        <w:tc>
          <w:tcPr>
            <w:tcW w:w="1091" w:type="dxa"/>
            <w:vAlign w:val="center"/>
          </w:tcPr>
          <w:p w14:paraId="00000B25" w14:textId="266A285C"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15,6</w:t>
            </w:r>
          </w:p>
        </w:tc>
      </w:tr>
      <w:tr w:rsidR="00654C25" w:rsidRPr="00654C25" w14:paraId="6051693E" w14:textId="77777777" w:rsidTr="0044747C">
        <w:trPr>
          <w:trHeight w:val="31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6" w14:textId="77777777" w:rsidR="009E305B" w:rsidRPr="00D4385D" w:rsidRDefault="009E305B" w:rsidP="0044747C">
            <w:pPr>
              <w:rPr>
                <w:b w:val="0"/>
                <w:bCs/>
                <w:sz w:val="20"/>
                <w:szCs w:val="20"/>
              </w:rPr>
            </w:pPr>
            <w:r w:rsidRPr="00D4385D">
              <w:rPr>
                <w:b w:val="0"/>
                <w:bCs/>
                <w:sz w:val="20"/>
                <w:szCs w:val="20"/>
              </w:rPr>
              <w:t>Liczba działalności gospodarczych na 100 mieszkańców</w:t>
            </w:r>
          </w:p>
        </w:tc>
        <w:tc>
          <w:tcPr>
            <w:tcW w:w="1348" w:type="dxa"/>
            <w:shd w:val="clear" w:color="auto" w:fill="FF0000"/>
            <w:vAlign w:val="center"/>
          </w:tcPr>
          <w:p w14:paraId="00000B27"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5,59</w:t>
            </w:r>
          </w:p>
        </w:tc>
        <w:tc>
          <w:tcPr>
            <w:tcW w:w="1091" w:type="dxa"/>
            <w:vAlign w:val="center"/>
          </w:tcPr>
          <w:p w14:paraId="00000B28" w14:textId="5BE3CAAC"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7,49</w:t>
            </w:r>
          </w:p>
        </w:tc>
      </w:tr>
      <w:tr w:rsidR="00654C25" w:rsidRPr="00654C25" w14:paraId="2E3F6949" w14:textId="77777777" w:rsidTr="0044747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9" w14:textId="6743DBEF" w:rsidR="009E305B" w:rsidRPr="00D4385D" w:rsidRDefault="009E305B" w:rsidP="0044747C">
            <w:pPr>
              <w:rPr>
                <w:b w:val="0"/>
                <w:bCs/>
                <w:sz w:val="20"/>
                <w:szCs w:val="20"/>
              </w:rPr>
            </w:pPr>
            <w:r w:rsidRPr="00D4385D">
              <w:rPr>
                <w:b w:val="0"/>
                <w:bCs/>
                <w:sz w:val="20"/>
                <w:szCs w:val="20"/>
              </w:rPr>
              <w:t xml:space="preserve">Udział powierzchni zielonych w powierzchni ogółem </w:t>
            </w:r>
            <w:r w:rsidR="001A00B9" w:rsidRPr="00D4385D">
              <w:rPr>
                <w:b w:val="0"/>
                <w:bCs/>
                <w:sz w:val="20"/>
                <w:szCs w:val="20"/>
              </w:rPr>
              <w:t>w %</w:t>
            </w:r>
          </w:p>
        </w:tc>
        <w:tc>
          <w:tcPr>
            <w:tcW w:w="1348" w:type="dxa"/>
            <w:shd w:val="clear" w:color="auto" w:fill="FF0000"/>
            <w:vAlign w:val="center"/>
          </w:tcPr>
          <w:p w14:paraId="00000B2A"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0,48</w:t>
            </w:r>
          </w:p>
        </w:tc>
        <w:tc>
          <w:tcPr>
            <w:tcW w:w="1091" w:type="dxa"/>
            <w:vAlign w:val="center"/>
          </w:tcPr>
          <w:p w14:paraId="00000B2B" w14:textId="619C4CA4"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11,56</w:t>
            </w:r>
            <w:r w:rsidRPr="00654C25">
              <w:rPr>
                <w:sz w:val="16"/>
                <w:szCs w:val="16"/>
                <w:u w:val="single"/>
              </w:rPr>
              <w:t> </w:t>
            </w:r>
          </w:p>
        </w:tc>
      </w:tr>
      <w:tr w:rsidR="00654C25" w:rsidRPr="00654C25" w14:paraId="51B6CF5D" w14:textId="77777777" w:rsidTr="0044747C">
        <w:trPr>
          <w:trHeight w:val="28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C" w14:textId="788A49EF" w:rsidR="009E305B" w:rsidRPr="00D4385D" w:rsidRDefault="009E305B" w:rsidP="0044747C">
            <w:pPr>
              <w:rPr>
                <w:b w:val="0"/>
                <w:bCs/>
                <w:sz w:val="20"/>
                <w:szCs w:val="20"/>
              </w:rPr>
            </w:pPr>
            <w:r w:rsidRPr="00D4385D">
              <w:rPr>
                <w:b w:val="0"/>
                <w:bCs/>
                <w:sz w:val="20"/>
                <w:szCs w:val="20"/>
              </w:rPr>
              <w:t>Udział terenów zdegradowanych poprzemysłowych w powierzchni ogółem</w:t>
            </w:r>
            <w:r w:rsidR="006978EA" w:rsidRPr="00D4385D">
              <w:rPr>
                <w:b w:val="0"/>
                <w:bCs/>
                <w:sz w:val="20"/>
                <w:szCs w:val="20"/>
              </w:rPr>
              <w:t xml:space="preserve"> w %</w:t>
            </w:r>
          </w:p>
        </w:tc>
        <w:tc>
          <w:tcPr>
            <w:tcW w:w="1348" w:type="dxa"/>
            <w:vAlign w:val="center"/>
          </w:tcPr>
          <w:p w14:paraId="00000B2D"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 0</w:t>
            </w:r>
          </w:p>
        </w:tc>
        <w:tc>
          <w:tcPr>
            <w:tcW w:w="1091" w:type="dxa"/>
            <w:vAlign w:val="center"/>
          </w:tcPr>
          <w:p w14:paraId="00000B2E" w14:textId="587E49FD"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1,4</w:t>
            </w:r>
          </w:p>
        </w:tc>
      </w:tr>
      <w:tr w:rsidR="00654C25" w:rsidRPr="00654C25" w14:paraId="6D3E0550" w14:textId="77777777" w:rsidTr="0044747C">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F" w14:textId="77777777" w:rsidR="009E305B" w:rsidRPr="00D4385D" w:rsidRDefault="009E305B" w:rsidP="0044747C">
            <w:pPr>
              <w:rPr>
                <w:b w:val="0"/>
                <w:bCs/>
                <w:sz w:val="20"/>
                <w:szCs w:val="20"/>
              </w:rPr>
            </w:pPr>
            <w:r w:rsidRPr="00D4385D">
              <w:rPr>
                <w:b w:val="0"/>
                <w:bCs/>
                <w:sz w:val="20"/>
                <w:szCs w:val="20"/>
              </w:rPr>
              <w:t>Liczba przedszkoli na 100 mieszkańców</w:t>
            </w:r>
          </w:p>
        </w:tc>
        <w:tc>
          <w:tcPr>
            <w:tcW w:w="1348" w:type="dxa"/>
            <w:vAlign w:val="center"/>
          </w:tcPr>
          <w:p w14:paraId="00000B30"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0,07</w:t>
            </w:r>
          </w:p>
        </w:tc>
        <w:tc>
          <w:tcPr>
            <w:tcW w:w="1091" w:type="dxa"/>
            <w:vAlign w:val="center"/>
          </w:tcPr>
          <w:p w14:paraId="00000B31" w14:textId="36EC0928"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0,03</w:t>
            </w:r>
          </w:p>
        </w:tc>
      </w:tr>
      <w:tr w:rsidR="00654C25" w:rsidRPr="00654C25" w14:paraId="7F5EC8CB" w14:textId="77777777" w:rsidTr="0044747C">
        <w:trPr>
          <w:trHeight w:val="26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2" w14:textId="77777777" w:rsidR="009E305B" w:rsidRPr="00D4385D" w:rsidRDefault="009E305B" w:rsidP="0044747C">
            <w:pPr>
              <w:rPr>
                <w:b w:val="0"/>
                <w:bCs/>
                <w:sz w:val="20"/>
                <w:szCs w:val="20"/>
              </w:rPr>
            </w:pPr>
            <w:r w:rsidRPr="00D4385D">
              <w:rPr>
                <w:b w:val="0"/>
                <w:bCs/>
                <w:sz w:val="20"/>
                <w:szCs w:val="20"/>
              </w:rPr>
              <w:t>Liczba szkół podstawowych na 100 mieszkańców</w:t>
            </w:r>
          </w:p>
        </w:tc>
        <w:tc>
          <w:tcPr>
            <w:tcW w:w="1348" w:type="dxa"/>
            <w:vAlign w:val="center"/>
          </w:tcPr>
          <w:p w14:paraId="00000B33"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0,07</w:t>
            </w:r>
          </w:p>
        </w:tc>
        <w:tc>
          <w:tcPr>
            <w:tcW w:w="1091" w:type="dxa"/>
            <w:vAlign w:val="center"/>
          </w:tcPr>
          <w:p w14:paraId="00000B34" w14:textId="489C660D"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0,03</w:t>
            </w:r>
          </w:p>
        </w:tc>
      </w:tr>
      <w:tr w:rsidR="00654C25" w:rsidRPr="00654C25" w14:paraId="724A01F6" w14:textId="77777777" w:rsidTr="0044747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5" w14:textId="77777777" w:rsidR="009E305B" w:rsidRPr="00D4385D" w:rsidRDefault="009E305B" w:rsidP="0044747C">
            <w:pPr>
              <w:rPr>
                <w:b w:val="0"/>
                <w:bCs/>
                <w:sz w:val="20"/>
                <w:szCs w:val="20"/>
              </w:rPr>
            </w:pPr>
            <w:r w:rsidRPr="00D4385D">
              <w:rPr>
                <w:b w:val="0"/>
                <w:bCs/>
                <w:sz w:val="20"/>
                <w:szCs w:val="20"/>
              </w:rPr>
              <w:t>Ludność na 1 km2 terenów mieszkaniowych</w:t>
            </w:r>
          </w:p>
        </w:tc>
        <w:tc>
          <w:tcPr>
            <w:tcW w:w="1348" w:type="dxa"/>
            <w:shd w:val="clear" w:color="auto" w:fill="FF0000"/>
            <w:vAlign w:val="center"/>
          </w:tcPr>
          <w:p w14:paraId="00000B36"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21 661</w:t>
            </w:r>
          </w:p>
        </w:tc>
        <w:tc>
          <w:tcPr>
            <w:tcW w:w="1091" w:type="dxa"/>
            <w:vAlign w:val="center"/>
          </w:tcPr>
          <w:p w14:paraId="00000B37" w14:textId="06AB8D5B"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9 040,02</w:t>
            </w:r>
          </w:p>
        </w:tc>
      </w:tr>
      <w:tr w:rsidR="00654C25" w:rsidRPr="00654C25" w14:paraId="1C3A4211" w14:textId="77777777" w:rsidTr="0044747C">
        <w:trPr>
          <w:trHeight w:val="288"/>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8" w14:textId="3B6DC3DE" w:rsidR="009E305B" w:rsidRPr="00D4385D" w:rsidRDefault="009E305B" w:rsidP="0044747C">
            <w:pPr>
              <w:rPr>
                <w:b w:val="0"/>
                <w:bCs/>
                <w:sz w:val="20"/>
                <w:szCs w:val="20"/>
              </w:rPr>
            </w:pPr>
            <w:r w:rsidRPr="00D4385D">
              <w:rPr>
                <w:b w:val="0"/>
                <w:bCs/>
                <w:sz w:val="20"/>
                <w:szCs w:val="20"/>
              </w:rPr>
              <w:t>Udział powierzchni zabudowy mieszkaniowej w powierzchni ogółem</w:t>
            </w:r>
            <w:r w:rsidR="006978EA" w:rsidRPr="00D4385D">
              <w:rPr>
                <w:b w:val="0"/>
                <w:bCs/>
                <w:sz w:val="20"/>
                <w:szCs w:val="20"/>
              </w:rPr>
              <w:t xml:space="preserve"> w %</w:t>
            </w:r>
          </w:p>
        </w:tc>
        <w:tc>
          <w:tcPr>
            <w:tcW w:w="1348" w:type="dxa"/>
            <w:shd w:val="clear" w:color="auto" w:fill="FF0000"/>
            <w:vAlign w:val="center"/>
          </w:tcPr>
          <w:p w14:paraId="00000B39"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21,96</w:t>
            </w:r>
          </w:p>
        </w:tc>
        <w:tc>
          <w:tcPr>
            <w:tcW w:w="1091" w:type="dxa"/>
            <w:vAlign w:val="center"/>
          </w:tcPr>
          <w:p w14:paraId="00000B3A" w14:textId="01F20C8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13,53</w:t>
            </w:r>
          </w:p>
        </w:tc>
      </w:tr>
      <w:tr w:rsidR="00654C25" w:rsidRPr="00654C25" w14:paraId="020537DB" w14:textId="77777777" w:rsidTr="0044747C">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B" w14:textId="05F1ABE1" w:rsidR="009E305B" w:rsidRPr="00D4385D" w:rsidRDefault="00F06347" w:rsidP="0044747C">
            <w:pPr>
              <w:rPr>
                <w:b w:val="0"/>
                <w:bCs/>
                <w:sz w:val="20"/>
                <w:szCs w:val="20"/>
              </w:rPr>
            </w:pPr>
            <w:r w:rsidRPr="00D4385D">
              <w:rPr>
                <w:b w:val="0"/>
                <w:bCs/>
                <w:sz w:val="20"/>
                <w:szCs w:val="20"/>
              </w:rPr>
              <w:t>L</w:t>
            </w:r>
            <w:r w:rsidR="009E305B" w:rsidRPr="00D4385D">
              <w:rPr>
                <w:b w:val="0"/>
                <w:bCs/>
                <w:sz w:val="20"/>
                <w:szCs w:val="20"/>
              </w:rPr>
              <w:t>iczba obiektów zabytkowych chronionych w MPZP na 100 mieszkańców</w:t>
            </w:r>
          </w:p>
        </w:tc>
        <w:tc>
          <w:tcPr>
            <w:tcW w:w="1348" w:type="dxa"/>
            <w:shd w:val="clear" w:color="auto" w:fill="FF0000"/>
            <w:vAlign w:val="center"/>
          </w:tcPr>
          <w:p w14:paraId="00000B3C"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3,33</w:t>
            </w:r>
          </w:p>
        </w:tc>
        <w:tc>
          <w:tcPr>
            <w:tcW w:w="1091" w:type="dxa"/>
            <w:vAlign w:val="center"/>
          </w:tcPr>
          <w:p w14:paraId="00000B3D" w14:textId="33710E02"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2,71</w:t>
            </w:r>
          </w:p>
        </w:tc>
      </w:tr>
      <w:tr w:rsidR="00654C25" w:rsidRPr="00654C25" w14:paraId="1D3C9072" w14:textId="77777777" w:rsidTr="0044747C">
        <w:trPr>
          <w:trHeight w:val="193"/>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E" w14:textId="5AF14A06" w:rsidR="009E305B" w:rsidRPr="00D4385D" w:rsidRDefault="002767BD" w:rsidP="0044747C">
            <w:pPr>
              <w:rPr>
                <w:b w:val="0"/>
                <w:bCs/>
                <w:sz w:val="20"/>
                <w:szCs w:val="20"/>
              </w:rPr>
            </w:pPr>
            <w:r w:rsidRPr="00D4385D">
              <w:rPr>
                <w:b w:val="0"/>
                <w:bCs/>
                <w:sz w:val="20"/>
                <w:szCs w:val="20"/>
              </w:rPr>
              <w:t>Udział budynków komunalnych w pogorszonym stanie technicznym w ogólne liczbie budynków komunalnych</w:t>
            </w:r>
            <w:r w:rsidR="006978EA" w:rsidRPr="00D4385D">
              <w:rPr>
                <w:b w:val="0"/>
                <w:bCs/>
                <w:sz w:val="20"/>
                <w:szCs w:val="20"/>
              </w:rPr>
              <w:t xml:space="preserve"> w %</w:t>
            </w:r>
          </w:p>
        </w:tc>
        <w:tc>
          <w:tcPr>
            <w:tcW w:w="1348" w:type="dxa"/>
            <w:shd w:val="clear" w:color="auto" w:fill="FF0000"/>
            <w:vAlign w:val="center"/>
          </w:tcPr>
          <w:p w14:paraId="00000B3F" w14:textId="5CE81A29" w:rsidR="009E305B" w:rsidRPr="00654C25" w:rsidRDefault="006978EA"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40</w:t>
            </w:r>
          </w:p>
        </w:tc>
        <w:tc>
          <w:tcPr>
            <w:tcW w:w="1091" w:type="dxa"/>
            <w:vAlign w:val="center"/>
          </w:tcPr>
          <w:p w14:paraId="00000B40" w14:textId="3ED95E5B" w:rsidR="009E305B" w:rsidRPr="00654C25" w:rsidRDefault="006978EA" w:rsidP="0044747C">
            <w:pPr>
              <w:jc w:val="right"/>
              <w:cnfStyle w:val="000000000000" w:firstRow="0" w:lastRow="0" w:firstColumn="0" w:lastColumn="0" w:oddVBand="0" w:evenVBand="0" w:oddHBand="0" w:evenHBand="0" w:firstRowFirstColumn="0" w:firstRowLastColumn="0" w:lastRowFirstColumn="0" w:lastRowLastColumn="0"/>
              <w:rPr>
                <w:sz w:val="18"/>
                <w:szCs w:val="18"/>
              </w:rPr>
            </w:pPr>
            <w:r w:rsidRPr="00654C25">
              <w:rPr>
                <w:sz w:val="18"/>
                <w:szCs w:val="18"/>
              </w:rPr>
              <w:t>20</w:t>
            </w:r>
          </w:p>
        </w:tc>
      </w:tr>
    </w:tbl>
    <w:p w14:paraId="1B21A1E9" w14:textId="3057AEF2" w:rsidR="00047299" w:rsidRPr="002F2702" w:rsidRDefault="00B32986">
      <w:r w:rsidRPr="00654C25">
        <w:rPr>
          <w:bdr w:val="single" w:sz="4" w:space="0" w:color="auto"/>
          <w:shd w:val="clear" w:color="auto" w:fill="FF0000"/>
        </w:rPr>
        <w:t>.....................</w:t>
      </w:r>
      <w:r w:rsidRPr="00654C25">
        <w:t xml:space="preserve"> p</w:t>
      </w:r>
      <w:r w:rsidR="0002014A" w:rsidRPr="00654C25">
        <w:t xml:space="preserve">ola zaznaczone </w:t>
      </w:r>
      <w:r w:rsidRPr="00654C25">
        <w:t>kolorem czerwonym to wskaźniki na poziomie mniej korzystnym niż przeciętnie w mieście</w:t>
      </w:r>
    </w:p>
    <w:p w14:paraId="00000B42" w14:textId="27665041" w:rsidR="0079161D" w:rsidRPr="00654C25" w:rsidRDefault="007C0765" w:rsidP="00E75C00">
      <w:pPr>
        <w:pStyle w:val="Nagwek4"/>
      </w:pPr>
      <w:r w:rsidRPr="00654C25">
        <w:t>Badania jakościowe w podobszarze</w:t>
      </w:r>
    </w:p>
    <w:p w14:paraId="5DA87BD4" w14:textId="63EA6AA1" w:rsidR="009E305B" w:rsidRPr="005D0704" w:rsidRDefault="00F05889" w:rsidP="002F2702">
      <w:pPr>
        <w:spacing w:after="0" w:line="360" w:lineRule="auto"/>
        <w:jc w:val="both"/>
        <w:rPr>
          <w:sz w:val="24"/>
          <w:szCs w:val="24"/>
        </w:rPr>
      </w:pPr>
      <w:r w:rsidRPr="005D0704">
        <w:rPr>
          <w:sz w:val="24"/>
          <w:szCs w:val="24"/>
        </w:rPr>
        <w:t xml:space="preserve">Istotnym etapem prac </w:t>
      </w:r>
      <w:r w:rsidR="00A53CE4" w:rsidRPr="005D0704">
        <w:rPr>
          <w:sz w:val="24"/>
          <w:szCs w:val="24"/>
        </w:rPr>
        <w:t>diagnostycznych</w:t>
      </w:r>
      <w:r w:rsidRPr="005D0704">
        <w:rPr>
          <w:sz w:val="24"/>
          <w:szCs w:val="24"/>
        </w:rPr>
        <w:t xml:space="preserve"> było </w:t>
      </w:r>
      <w:r w:rsidR="00A53CE4" w:rsidRPr="005D0704">
        <w:rPr>
          <w:sz w:val="24"/>
          <w:szCs w:val="24"/>
        </w:rPr>
        <w:t>przeprowadzenie otwartych</w:t>
      </w:r>
      <w:r w:rsidRPr="005D0704">
        <w:rPr>
          <w:sz w:val="24"/>
          <w:szCs w:val="24"/>
        </w:rPr>
        <w:t xml:space="preserve"> badań </w:t>
      </w:r>
      <w:r w:rsidR="002F2702">
        <w:rPr>
          <w:sz w:val="24"/>
          <w:szCs w:val="24"/>
        </w:rPr>
        <w:t>a</w:t>
      </w:r>
      <w:r w:rsidR="00A53CE4" w:rsidRPr="005D0704">
        <w:rPr>
          <w:sz w:val="24"/>
          <w:szCs w:val="24"/>
        </w:rPr>
        <w:t xml:space="preserve">nkietowych, w </w:t>
      </w:r>
      <w:r w:rsidR="00635672" w:rsidRPr="005D0704">
        <w:rPr>
          <w:sz w:val="24"/>
          <w:szCs w:val="24"/>
        </w:rPr>
        <w:t>ramach</w:t>
      </w:r>
      <w:r w:rsidR="00040290">
        <w:rPr>
          <w:sz w:val="24"/>
          <w:szCs w:val="24"/>
        </w:rPr>
        <w:t xml:space="preserve"> </w:t>
      </w:r>
      <w:r w:rsidR="00A53CE4" w:rsidRPr="005D0704">
        <w:rPr>
          <w:sz w:val="24"/>
          <w:szCs w:val="24"/>
        </w:rPr>
        <w:t>których wzięło udział 30 mieszkańców dzielnicy Baildon</w:t>
      </w:r>
      <w:r w:rsidR="004855B7">
        <w:rPr>
          <w:sz w:val="24"/>
          <w:szCs w:val="24"/>
        </w:rPr>
        <w:t>a</w:t>
      </w:r>
      <w:r w:rsidR="00A53CE4" w:rsidRPr="005D0704">
        <w:rPr>
          <w:sz w:val="24"/>
          <w:szCs w:val="24"/>
        </w:rPr>
        <w:t>.</w:t>
      </w:r>
      <w:r w:rsidR="00040290">
        <w:rPr>
          <w:sz w:val="24"/>
          <w:szCs w:val="24"/>
        </w:rPr>
        <w:t xml:space="preserve"> </w:t>
      </w:r>
    </w:p>
    <w:p w14:paraId="00000B43" w14:textId="0754F547" w:rsidR="0079161D" w:rsidRPr="005D0704" w:rsidRDefault="006D6237" w:rsidP="002F2702">
      <w:pPr>
        <w:spacing w:after="0" w:line="360" w:lineRule="auto"/>
        <w:jc w:val="both"/>
        <w:rPr>
          <w:sz w:val="24"/>
          <w:szCs w:val="24"/>
        </w:rPr>
      </w:pPr>
      <w:r w:rsidRPr="005D0704">
        <w:rPr>
          <w:sz w:val="24"/>
          <w:szCs w:val="24"/>
        </w:rPr>
        <w:lastRenderedPageBreak/>
        <w:t>Uczestnicy</w:t>
      </w:r>
      <w:r w:rsidR="00040290">
        <w:rPr>
          <w:sz w:val="24"/>
          <w:szCs w:val="24"/>
        </w:rPr>
        <w:t xml:space="preserve"> </w:t>
      </w:r>
      <w:r w:rsidRPr="005D0704">
        <w:rPr>
          <w:sz w:val="24"/>
          <w:szCs w:val="24"/>
        </w:rPr>
        <w:t xml:space="preserve">ankiety jako najważniejsze problemy </w:t>
      </w:r>
      <w:r w:rsidR="008B6D81" w:rsidRPr="005D0704">
        <w:rPr>
          <w:sz w:val="24"/>
          <w:szCs w:val="24"/>
        </w:rPr>
        <w:t xml:space="preserve">(w ujęciu generalnym) </w:t>
      </w:r>
      <w:r w:rsidR="00832A6A" w:rsidRPr="005D0704">
        <w:rPr>
          <w:sz w:val="24"/>
          <w:szCs w:val="24"/>
        </w:rPr>
        <w:t>w podobszarze</w:t>
      </w:r>
      <w:r w:rsidR="00B32986" w:rsidRPr="005D0704">
        <w:rPr>
          <w:sz w:val="24"/>
          <w:szCs w:val="24"/>
        </w:rPr>
        <w:t xml:space="preserve"> BAILDONA </w:t>
      </w:r>
      <w:r w:rsidR="00047299" w:rsidRPr="005D0704">
        <w:rPr>
          <w:sz w:val="24"/>
          <w:szCs w:val="24"/>
        </w:rPr>
        <w:t>wskazali:</w:t>
      </w:r>
    </w:p>
    <w:p w14:paraId="5CCB7C4A" w14:textId="35C0D379" w:rsidR="00047299" w:rsidRPr="005D0704" w:rsidRDefault="00047299" w:rsidP="001743E2">
      <w:pPr>
        <w:pStyle w:val="Akapitzlist"/>
        <w:numPr>
          <w:ilvl w:val="0"/>
          <w:numId w:val="95"/>
        </w:numPr>
        <w:spacing w:after="0" w:line="360" w:lineRule="auto"/>
        <w:rPr>
          <w:sz w:val="24"/>
          <w:szCs w:val="24"/>
        </w:rPr>
      </w:pPr>
      <w:r w:rsidRPr="005D0704">
        <w:rPr>
          <w:sz w:val="24"/>
          <w:szCs w:val="24"/>
        </w:rPr>
        <w:t>niską jakość infrastruktury drogowej</w:t>
      </w:r>
      <w:r w:rsidR="005D0704">
        <w:rPr>
          <w:sz w:val="24"/>
          <w:szCs w:val="24"/>
        </w:rPr>
        <w:t>,</w:t>
      </w:r>
    </w:p>
    <w:p w14:paraId="056C0E2F" w14:textId="2FEB96E9" w:rsidR="00047299" w:rsidRPr="005D0704" w:rsidRDefault="00047299" w:rsidP="001743E2">
      <w:pPr>
        <w:pStyle w:val="Akapitzlist"/>
        <w:numPr>
          <w:ilvl w:val="0"/>
          <w:numId w:val="95"/>
        </w:numPr>
        <w:spacing w:after="0" w:line="360" w:lineRule="auto"/>
        <w:rPr>
          <w:sz w:val="24"/>
          <w:szCs w:val="24"/>
        </w:rPr>
      </w:pPr>
      <w:r w:rsidRPr="005D0704">
        <w:rPr>
          <w:sz w:val="24"/>
          <w:szCs w:val="24"/>
        </w:rPr>
        <w:t>słabe zagospodarowanie i</w:t>
      </w:r>
      <w:r w:rsidR="00040290">
        <w:rPr>
          <w:sz w:val="24"/>
          <w:szCs w:val="24"/>
        </w:rPr>
        <w:t xml:space="preserve"> </w:t>
      </w:r>
      <w:r w:rsidRPr="005D0704">
        <w:rPr>
          <w:sz w:val="24"/>
          <w:szCs w:val="24"/>
        </w:rPr>
        <w:t>jakość terenów zielonych</w:t>
      </w:r>
      <w:r w:rsidR="005D0704">
        <w:rPr>
          <w:sz w:val="24"/>
          <w:szCs w:val="24"/>
        </w:rPr>
        <w:t>,</w:t>
      </w:r>
    </w:p>
    <w:p w14:paraId="1D68D8C0" w14:textId="09CD3574" w:rsidR="00047299" w:rsidRPr="005D0704" w:rsidRDefault="00047299" w:rsidP="001743E2">
      <w:pPr>
        <w:pStyle w:val="Akapitzlist"/>
        <w:numPr>
          <w:ilvl w:val="0"/>
          <w:numId w:val="95"/>
        </w:numPr>
        <w:spacing w:after="0" w:line="360" w:lineRule="auto"/>
        <w:rPr>
          <w:sz w:val="24"/>
          <w:szCs w:val="24"/>
        </w:rPr>
      </w:pPr>
      <w:r w:rsidRPr="005D0704">
        <w:rPr>
          <w:sz w:val="24"/>
          <w:szCs w:val="24"/>
        </w:rPr>
        <w:t>niski poziom bezpieczeństwa publicznego</w:t>
      </w:r>
      <w:r w:rsidR="005D0704">
        <w:rPr>
          <w:sz w:val="24"/>
          <w:szCs w:val="24"/>
        </w:rPr>
        <w:t>,</w:t>
      </w:r>
    </w:p>
    <w:p w14:paraId="5A4FEFA7" w14:textId="09F98BB2" w:rsidR="00047299" w:rsidRPr="005D0704" w:rsidRDefault="00047299" w:rsidP="001743E2">
      <w:pPr>
        <w:pStyle w:val="Akapitzlist"/>
        <w:numPr>
          <w:ilvl w:val="0"/>
          <w:numId w:val="95"/>
        </w:numPr>
        <w:spacing w:after="0" w:line="360" w:lineRule="auto"/>
        <w:rPr>
          <w:sz w:val="24"/>
          <w:szCs w:val="24"/>
        </w:rPr>
      </w:pPr>
      <w:r w:rsidRPr="005D0704">
        <w:rPr>
          <w:sz w:val="24"/>
          <w:szCs w:val="24"/>
        </w:rPr>
        <w:t>słab</w:t>
      </w:r>
      <w:r w:rsidR="004855B7">
        <w:rPr>
          <w:sz w:val="24"/>
          <w:szCs w:val="24"/>
        </w:rPr>
        <w:t>ą</w:t>
      </w:r>
      <w:r w:rsidRPr="005D0704">
        <w:rPr>
          <w:sz w:val="24"/>
          <w:szCs w:val="24"/>
        </w:rPr>
        <w:t xml:space="preserve"> ofert</w:t>
      </w:r>
      <w:r w:rsidR="002E29C6">
        <w:rPr>
          <w:sz w:val="24"/>
          <w:szCs w:val="24"/>
        </w:rPr>
        <w:t>ę</w:t>
      </w:r>
      <w:r w:rsidRPr="005D0704">
        <w:rPr>
          <w:sz w:val="24"/>
          <w:szCs w:val="24"/>
        </w:rPr>
        <w:t xml:space="preserve"> placówek kultur</w:t>
      </w:r>
      <w:r w:rsidR="00F02FD9" w:rsidRPr="005D0704">
        <w:rPr>
          <w:sz w:val="24"/>
          <w:szCs w:val="24"/>
        </w:rPr>
        <w:t xml:space="preserve">y </w:t>
      </w:r>
      <w:r w:rsidRPr="005D0704">
        <w:rPr>
          <w:sz w:val="24"/>
          <w:szCs w:val="24"/>
        </w:rPr>
        <w:t>i rekreacji</w:t>
      </w:r>
      <w:r w:rsidR="005D0704">
        <w:rPr>
          <w:sz w:val="24"/>
          <w:szCs w:val="24"/>
        </w:rPr>
        <w:t>,</w:t>
      </w:r>
      <w:r w:rsidRPr="005D0704">
        <w:rPr>
          <w:sz w:val="24"/>
          <w:szCs w:val="24"/>
        </w:rPr>
        <w:t xml:space="preserve"> </w:t>
      </w:r>
    </w:p>
    <w:p w14:paraId="6DD044CE" w14:textId="11436E0A" w:rsidR="00047299" w:rsidRPr="005D0704" w:rsidRDefault="00047299" w:rsidP="001743E2">
      <w:pPr>
        <w:pStyle w:val="Akapitzlist"/>
        <w:numPr>
          <w:ilvl w:val="0"/>
          <w:numId w:val="95"/>
        </w:numPr>
        <w:spacing w:after="0" w:line="360" w:lineRule="auto"/>
        <w:rPr>
          <w:sz w:val="24"/>
          <w:szCs w:val="24"/>
        </w:rPr>
      </w:pPr>
      <w:r w:rsidRPr="005D0704">
        <w:rPr>
          <w:sz w:val="24"/>
          <w:szCs w:val="24"/>
        </w:rPr>
        <w:t>nisk</w:t>
      </w:r>
      <w:r w:rsidR="004855B7">
        <w:rPr>
          <w:sz w:val="24"/>
          <w:szCs w:val="24"/>
        </w:rPr>
        <w:t>ą</w:t>
      </w:r>
      <w:r w:rsidRPr="005D0704">
        <w:rPr>
          <w:sz w:val="24"/>
          <w:szCs w:val="24"/>
        </w:rPr>
        <w:t xml:space="preserve"> jakość powietrza</w:t>
      </w:r>
      <w:r w:rsidR="005D0704">
        <w:rPr>
          <w:sz w:val="24"/>
          <w:szCs w:val="24"/>
        </w:rPr>
        <w:t>.</w:t>
      </w:r>
    </w:p>
    <w:p w14:paraId="00000B45" w14:textId="0945AC5D" w:rsidR="0079161D" w:rsidRPr="005D0704" w:rsidRDefault="00895463" w:rsidP="00B1422D">
      <w:pPr>
        <w:spacing w:after="0" w:line="360" w:lineRule="auto"/>
        <w:rPr>
          <w:sz w:val="24"/>
          <w:szCs w:val="24"/>
        </w:rPr>
      </w:pPr>
      <w:r w:rsidRPr="005D0704">
        <w:rPr>
          <w:sz w:val="24"/>
          <w:szCs w:val="24"/>
        </w:rPr>
        <w:t>D</w:t>
      </w:r>
      <w:r w:rsidR="008B6D81" w:rsidRPr="005D0704">
        <w:rPr>
          <w:sz w:val="24"/>
          <w:szCs w:val="24"/>
        </w:rPr>
        <w:t>o</w:t>
      </w:r>
      <w:r w:rsidR="00040290">
        <w:rPr>
          <w:sz w:val="24"/>
          <w:szCs w:val="24"/>
        </w:rPr>
        <w:t xml:space="preserve"> </w:t>
      </w:r>
      <w:r w:rsidR="008B6D81" w:rsidRPr="005D0704">
        <w:rPr>
          <w:sz w:val="24"/>
          <w:szCs w:val="24"/>
        </w:rPr>
        <w:t xml:space="preserve">kluczowych </w:t>
      </w:r>
      <w:r w:rsidRPr="005D0704">
        <w:rPr>
          <w:sz w:val="24"/>
          <w:szCs w:val="24"/>
        </w:rPr>
        <w:t>deficytów w zakresie świadczonych w podobszarze usług zaliczono:</w:t>
      </w:r>
    </w:p>
    <w:p w14:paraId="2FA1AACF" w14:textId="46EC56B8" w:rsidR="007C1828" w:rsidRPr="005D0704" w:rsidRDefault="007C1828" w:rsidP="001743E2">
      <w:pPr>
        <w:pStyle w:val="Akapitzlist"/>
        <w:numPr>
          <w:ilvl w:val="0"/>
          <w:numId w:val="95"/>
        </w:numPr>
        <w:spacing w:after="0" w:line="360" w:lineRule="auto"/>
        <w:rPr>
          <w:sz w:val="24"/>
          <w:szCs w:val="24"/>
        </w:rPr>
      </w:pPr>
      <w:r w:rsidRPr="005D0704">
        <w:rPr>
          <w:sz w:val="24"/>
          <w:szCs w:val="24"/>
        </w:rPr>
        <w:t>usługi rzemieślnicze (np. szewc/krawiec)</w:t>
      </w:r>
      <w:r w:rsidR="005D0704">
        <w:rPr>
          <w:sz w:val="24"/>
          <w:szCs w:val="24"/>
        </w:rPr>
        <w:t>,</w:t>
      </w:r>
    </w:p>
    <w:p w14:paraId="0C54656C" w14:textId="73C7A7FC" w:rsidR="00017CF1" w:rsidRPr="005D0704" w:rsidRDefault="00017CF1" w:rsidP="001743E2">
      <w:pPr>
        <w:pStyle w:val="Akapitzlist"/>
        <w:numPr>
          <w:ilvl w:val="0"/>
          <w:numId w:val="95"/>
        </w:numPr>
        <w:spacing w:after="0" w:line="360" w:lineRule="auto"/>
        <w:rPr>
          <w:sz w:val="24"/>
          <w:szCs w:val="24"/>
        </w:rPr>
      </w:pPr>
      <w:r w:rsidRPr="005D0704">
        <w:rPr>
          <w:sz w:val="24"/>
          <w:szCs w:val="24"/>
        </w:rPr>
        <w:t>usługi gastronomiczne</w:t>
      </w:r>
      <w:r w:rsidR="005D0704">
        <w:rPr>
          <w:sz w:val="24"/>
          <w:szCs w:val="24"/>
        </w:rPr>
        <w:t>,</w:t>
      </w:r>
    </w:p>
    <w:p w14:paraId="1CC38D7E" w14:textId="37160C4C" w:rsidR="00017CF1" w:rsidRPr="005D0704" w:rsidRDefault="00F02FD9" w:rsidP="001743E2">
      <w:pPr>
        <w:pStyle w:val="Akapitzlist"/>
        <w:numPr>
          <w:ilvl w:val="0"/>
          <w:numId w:val="95"/>
        </w:numPr>
        <w:spacing w:after="0" w:line="360" w:lineRule="auto"/>
        <w:rPr>
          <w:sz w:val="24"/>
          <w:szCs w:val="24"/>
        </w:rPr>
      </w:pPr>
      <w:r w:rsidRPr="005D0704">
        <w:rPr>
          <w:sz w:val="24"/>
          <w:szCs w:val="24"/>
        </w:rPr>
        <w:t>usługi</w:t>
      </w:r>
      <w:r w:rsidR="00040290">
        <w:rPr>
          <w:sz w:val="24"/>
          <w:szCs w:val="24"/>
        </w:rPr>
        <w:t xml:space="preserve"> </w:t>
      </w:r>
      <w:r w:rsidRPr="005D0704">
        <w:rPr>
          <w:sz w:val="24"/>
          <w:szCs w:val="24"/>
        </w:rPr>
        <w:t>związane z</w:t>
      </w:r>
      <w:r w:rsidR="00040290">
        <w:rPr>
          <w:sz w:val="24"/>
          <w:szCs w:val="24"/>
        </w:rPr>
        <w:t xml:space="preserve"> </w:t>
      </w:r>
      <w:r w:rsidR="00017CF1" w:rsidRPr="005D0704">
        <w:rPr>
          <w:sz w:val="24"/>
          <w:szCs w:val="24"/>
        </w:rPr>
        <w:t>wypoczynk</w:t>
      </w:r>
      <w:r w:rsidRPr="005D0704">
        <w:rPr>
          <w:sz w:val="24"/>
          <w:szCs w:val="24"/>
        </w:rPr>
        <w:t xml:space="preserve">iem </w:t>
      </w:r>
      <w:r w:rsidR="00017CF1" w:rsidRPr="005D0704">
        <w:rPr>
          <w:sz w:val="24"/>
          <w:szCs w:val="24"/>
        </w:rPr>
        <w:t>i rekreacj</w:t>
      </w:r>
      <w:r w:rsidRPr="005D0704">
        <w:rPr>
          <w:sz w:val="24"/>
          <w:szCs w:val="24"/>
        </w:rPr>
        <w:t>ą</w:t>
      </w:r>
      <w:r w:rsidR="005D0704">
        <w:rPr>
          <w:sz w:val="24"/>
          <w:szCs w:val="24"/>
        </w:rPr>
        <w:t>,</w:t>
      </w:r>
    </w:p>
    <w:p w14:paraId="1517E987" w14:textId="6846DF5C" w:rsidR="00017CF1" w:rsidRPr="005D0704" w:rsidRDefault="00017CF1" w:rsidP="001743E2">
      <w:pPr>
        <w:pStyle w:val="Akapitzlist"/>
        <w:numPr>
          <w:ilvl w:val="0"/>
          <w:numId w:val="95"/>
        </w:numPr>
        <w:spacing w:after="0" w:line="360" w:lineRule="auto"/>
        <w:rPr>
          <w:sz w:val="24"/>
          <w:szCs w:val="24"/>
        </w:rPr>
      </w:pPr>
      <w:r w:rsidRPr="005D0704">
        <w:rPr>
          <w:sz w:val="24"/>
          <w:szCs w:val="24"/>
        </w:rPr>
        <w:t>usługi zdrowotne</w:t>
      </w:r>
      <w:r w:rsidR="005D0704">
        <w:rPr>
          <w:sz w:val="24"/>
          <w:szCs w:val="24"/>
        </w:rPr>
        <w:t>,</w:t>
      </w:r>
    </w:p>
    <w:p w14:paraId="51668FD9" w14:textId="06FD6443" w:rsidR="00017CF1" w:rsidRPr="005D0704" w:rsidRDefault="00F02FD9" w:rsidP="001743E2">
      <w:pPr>
        <w:pStyle w:val="Akapitzlist"/>
        <w:numPr>
          <w:ilvl w:val="0"/>
          <w:numId w:val="95"/>
        </w:numPr>
        <w:spacing w:after="0" w:line="360" w:lineRule="auto"/>
        <w:rPr>
          <w:sz w:val="24"/>
          <w:szCs w:val="24"/>
        </w:rPr>
      </w:pPr>
      <w:r w:rsidRPr="005D0704">
        <w:rPr>
          <w:sz w:val="24"/>
          <w:szCs w:val="24"/>
        </w:rPr>
        <w:t>usługi</w:t>
      </w:r>
      <w:r w:rsidR="00040290">
        <w:rPr>
          <w:sz w:val="24"/>
          <w:szCs w:val="24"/>
        </w:rPr>
        <w:t xml:space="preserve"> </w:t>
      </w:r>
      <w:r w:rsidR="00017CF1" w:rsidRPr="005D0704">
        <w:rPr>
          <w:sz w:val="24"/>
          <w:szCs w:val="24"/>
        </w:rPr>
        <w:t>sportowe</w:t>
      </w:r>
      <w:r w:rsidR="005D0704">
        <w:rPr>
          <w:sz w:val="24"/>
          <w:szCs w:val="24"/>
        </w:rPr>
        <w:t>,</w:t>
      </w:r>
    </w:p>
    <w:p w14:paraId="00000B4A" w14:textId="68C33678" w:rsidR="0079161D" w:rsidRPr="00A47EC8" w:rsidRDefault="00017CF1" w:rsidP="00B1422D">
      <w:pPr>
        <w:pStyle w:val="Akapitzlist"/>
        <w:numPr>
          <w:ilvl w:val="0"/>
          <w:numId w:val="95"/>
        </w:numPr>
        <w:spacing w:after="0" w:line="360" w:lineRule="auto"/>
        <w:rPr>
          <w:sz w:val="24"/>
          <w:szCs w:val="24"/>
        </w:rPr>
      </w:pPr>
      <w:r w:rsidRPr="005D0704">
        <w:rPr>
          <w:sz w:val="24"/>
          <w:szCs w:val="24"/>
        </w:rPr>
        <w:t>usługi handlowe</w:t>
      </w:r>
      <w:r w:rsidR="005D0704">
        <w:rPr>
          <w:sz w:val="24"/>
          <w:szCs w:val="24"/>
        </w:rPr>
        <w:t>.</w:t>
      </w:r>
    </w:p>
    <w:p w14:paraId="6250CC3E" w14:textId="0118B003" w:rsidR="00EE34B1" w:rsidRPr="005D0704" w:rsidRDefault="00EE34B1" w:rsidP="00B1422D">
      <w:pPr>
        <w:spacing w:after="0" w:line="360" w:lineRule="auto"/>
        <w:rPr>
          <w:sz w:val="24"/>
          <w:szCs w:val="24"/>
        </w:rPr>
      </w:pPr>
      <w:r w:rsidRPr="005D0704">
        <w:rPr>
          <w:sz w:val="24"/>
          <w:szCs w:val="24"/>
        </w:rPr>
        <w:t>Ankietowani do</w:t>
      </w:r>
      <w:r w:rsidR="00040290">
        <w:rPr>
          <w:sz w:val="24"/>
          <w:szCs w:val="24"/>
        </w:rPr>
        <w:t xml:space="preserve"> </w:t>
      </w:r>
      <w:r w:rsidRPr="005D0704">
        <w:rPr>
          <w:sz w:val="24"/>
          <w:szCs w:val="24"/>
        </w:rPr>
        <w:t>kluczowych problemów występujących w podobszarze rewitalizacji w sferze gospodarczej, technicznej i infrastrukturalnej oraz środowiskowej zalicz</w:t>
      </w:r>
      <w:r w:rsidR="003B3A05" w:rsidRPr="005D0704">
        <w:rPr>
          <w:sz w:val="24"/>
          <w:szCs w:val="24"/>
        </w:rPr>
        <w:t>yli</w:t>
      </w:r>
      <w:r w:rsidRPr="005D0704">
        <w:rPr>
          <w:sz w:val="24"/>
          <w:szCs w:val="24"/>
        </w:rPr>
        <w:t>:</w:t>
      </w:r>
    </w:p>
    <w:p w14:paraId="0F9FD211" w14:textId="78B6B4CA" w:rsidR="009A0A08" w:rsidRPr="005D0704" w:rsidRDefault="009A0A08" w:rsidP="001743E2">
      <w:pPr>
        <w:pStyle w:val="Akapitzlist"/>
        <w:numPr>
          <w:ilvl w:val="0"/>
          <w:numId w:val="95"/>
        </w:numPr>
        <w:spacing w:after="0" w:line="360" w:lineRule="auto"/>
        <w:rPr>
          <w:sz w:val="24"/>
          <w:szCs w:val="24"/>
        </w:rPr>
      </w:pPr>
      <w:r w:rsidRPr="005D0704">
        <w:rPr>
          <w:sz w:val="24"/>
          <w:szCs w:val="24"/>
        </w:rPr>
        <w:t>zły stan dróg i chodników</w:t>
      </w:r>
      <w:r w:rsidR="005D0704">
        <w:rPr>
          <w:sz w:val="24"/>
          <w:szCs w:val="24"/>
        </w:rPr>
        <w:t>,</w:t>
      </w:r>
    </w:p>
    <w:p w14:paraId="014A86A9" w14:textId="1442A398" w:rsidR="009A0A08" w:rsidRPr="005D0704" w:rsidRDefault="009A0A08" w:rsidP="001743E2">
      <w:pPr>
        <w:pStyle w:val="Akapitzlist"/>
        <w:numPr>
          <w:ilvl w:val="0"/>
          <w:numId w:val="95"/>
        </w:numPr>
        <w:spacing w:after="0" w:line="360" w:lineRule="auto"/>
        <w:rPr>
          <w:sz w:val="24"/>
          <w:szCs w:val="24"/>
        </w:rPr>
      </w:pPr>
      <w:r w:rsidRPr="005D0704">
        <w:rPr>
          <w:sz w:val="24"/>
          <w:szCs w:val="24"/>
        </w:rPr>
        <w:t>zły stan obiektów i budynków</w:t>
      </w:r>
      <w:r w:rsidR="005D0704">
        <w:rPr>
          <w:sz w:val="24"/>
          <w:szCs w:val="24"/>
        </w:rPr>
        <w:t>,</w:t>
      </w:r>
    </w:p>
    <w:p w14:paraId="231CA284" w14:textId="5B8ABB95" w:rsidR="009A0A08" w:rsidRPr="005D0704" w:rsidRDefault="009A0A08" w:rsidP="001743E2">
      <w:pPr>
        <w:pStyle w:val="Akapitzlist"/>
        <w:numPr>
          <w:ilvl w:val="0"/>
          <w:numId w:val="95"/>
        </w:numPr>
        <w:spacing w:after="0" w:line="360" w:lineRule="auto"/>
        <w:rPr>
          <w:sz w:val="24"/>
          <w:szCs w:val="24"/>
        </w:rPr>
      </w:pPr>
      <w:r w:rsidRPr="005D0704">
        <w:rPr>
          <w:sz w:val="24"/>
          <w:szCs w:val="24"/>
        </w:rPr>
        <w:t>nisk</w:t>
      </w:r>
      <w:r w:rsidR="009B2A96" w:rsidRPr="005D0704">
        <w:rPr>
          <w:sz w:val="24"/>
          <w:szCs w:val="24"/>
        </w:rPr>
        <w:t>ą</w:t>
      </w:r>
      <w:r w:rsidRPr="005D0704">
        <w:rPr>
          <w:sz w:val="24"/>
          <w:szCs w:val="24"/>
        </w:rPr>
        <w:t xml:space="preserve"> estetyk</w:t>
      </w:r>
      <w:r w:rsidR="009B2A96" w:rsidRPr="005D0704">
        <w:rPr>
          <w:sz w:val="24"/>
          <w:szCs w:val="24"/>
        </w:rPr>
        <w:t>ę</w:t>
      </w:r>
      <w:r w:rsidRPr="005D0704">
        <w:rPr>
          <w:sz w:val="24"/>
          <w:szCs w:val="24"/>
        </w:rPr>
        <w:t xml:space="preserve"> przestrzeni publicznych</w:t>
      </w:r>
      <w:r w:rsidR="005D0704">
        <w:rPr>
          <w:sz w:val="24"/>
          <w:szCs w:val="24"/>
        </w:rPr>
        <w:t>,</w:t>
      </w:r>
    </w:p>
    <w:p w14:paraId="1C93605F" w14:textId="744B3A43" w:rsidR="009A0A08" w:rsidRPr="005D0704" w:rsidRDefault="009A0A08" w:rsidP="001743E2">
      <w:pPr>
        <w:pStyle w:val="Akapitzlist"/>
        <w:numPr>
          <w:ilvl w:val="0"/>
          <w:numId w:val="95"/>
        </w:numPr>
        <w:spacing w:after="0" w:line="360" w:lineRule="auto"/>
        <w:rPr>
          <w:sz w:val="24"/>
          <w:szCs w:val="24"/>
        </w:rPr>
      </w:pPr>
      <w:r w:rsidRPr="005D0704">
        <w:rPr>
          <w:sz w:val="24"/>
          <w:szCs w:val="24"/>
        </w:rPr>
        <w:t>zdewastowane i opuszczone tereny</w:t>
      </w:r>
      <w:r w:rsidR="005D0704">
        <w:rPr>
          <w:sz w:val="24"/>
          <w:szCs w:val="24"/>
        </w:rPr>
        <w:t>,</w:t>
      </w:r>
    </w:p>
    <w:p w14:paraId="5CE4E740" w14:textId="05071534" w:rsidR="009A0A08" w:rsidRPr="005D0704" w:rsidRDefault="009A0A08" w:rsidP="001743E2">
      <w:pPr>
        <w:pStyle w:val="Akapitzlist"/>
        <w:numPr>
          <w:ilvl w:val="0"/>
          <w:numId w:val="95"/>
        </w:numPr>
        <w:spacing w:after="0" w:line="360" w:lineRule="auto"/>
        <w:rPr>
          <w:sz w:val="24"/>
          <w:szCs w:val="24"/>
        </w:rPr>
      </w:pPr>
      <w:r w:rsidRPr="005D0704">
        <w:rPr>
          <w:sz w:val="24"/>
          <w:szCs w:val="24"/>
        </w:rPr>
        <w:t>zdewastowane i opuszczone budynki</w:t>
      </w:r>
      <w:r w:rsidR="005D0704">
        <w:rPr>
          <w:sz w:val="24"/>
          <w:szCs w:val="24"/>
        </w:rPr>
        <w:t>,</w:t>
      </w:r>
    </w:p>
    <w:p w14:paraId="0428FC13" w14:textId="4570E163" w:rsidR="009A0A08" w:rsidRPr="00A47EC8" w:rsidRDefault="009A0A08" w:rsidP="00A47EC8">
      <w:pPr>
        <w:pStyle w:val="Akapitzlist"/>
        <w:numPr>
          <w:ilvl w:val="0"/>
          <w:numId w:val="95"/>
        </w:numPr>
        <w:spacing w:after="0" w:line="360" w:lineRule="auto"/>
        <w:rPr>
          <w:sz w:val="24"/>
          <w:szCs w:val="24"/>
        </w:rPr>
      </w:pPr>
      <w:r w:rsidRPr="005D0704">
        <w:rPr>
          <w:sz w:val="24"/>
          <w:szCs w:val="24"/>
        </w:rPr>
        <w:t>niedostateczn</w:t>
      </w:r>
      <w:r w:rsidR="009B2A96" w:rsidRPr="005D0704">
        <w:rPr>
          <w:sz w:val="24"/>
          <w:szCs w:val="24"/>
        </w:rPr>
        <w:t>ą</w:t>
      </w:r>
      <w:r w:rsidRPr="005D0704">
        <w:rPr>
          <w:sz w:val="24"/>
          <w:szCs w:val="24"/>
        </w:rPr>
        <w:t xml:space="preserve"> liczb</w:t>
      </w:r>
      <w:r w:rsidR="009B2A96" w:rsidRPr="005D0704">
        <w:rPr>
          <w:sz w:val="24"/>
          <w:szCs w:val="24"/>
        </w:rPr>
        <w:t>ę</w:t>
      </w:r>
      <w:r w:rsidRPr="005D0704">
        <w:rPr>
          <w:sz w:val="24"/>
          <w:szCs w:val="24"/>
        </w:rPr>
        <w:t xml:space="preserve"> miejsc parkingowych</w:t>
      </w:r>
      <w:r w:rsidR="00A64F9A">
        <w:rPr>
          <w:sz w:val="24"/>
          <w:szCs w:val="24"/>
        </w:rPr>
        <w:t>.</w:t>
      </w:r>
    </w:p>
    <w:p w14:paraId="48B1D3B0" w14:textId="6A14973E" w:rsidR="009A0A08" w:rsidRPr="005D0704" w:rsidRDefault="00320F58" w:rsidP="00B1422D">
      <w:pPr>
        <w:spacing w:after="0" w:line="360" w:lineRule="auto"/>
        <w:rPr>
          <w:sz w:val="24"/>
          <w:szCs w:val="24"/>
        </w:rPr>
      </w:pPr>
      <w:r w:rsidRPr="005D0704">
        <w:rPr>
          <w:sz w:val="24"/>
          <w:szCs w:val="24"/>
        </w:rPr>
        <w:t xml:space="preserve">Natomiast w zakresie problemów społecznych do kluczowych problemów zaliczono: </w:t>
      </w:r>
    </w:p>
    <w:p w14:paraId="71DA6BB8" w14:textId="543FEB98" w:rsidR="00283420" w:rsidRPr="005D0704" w:rsidRDefault="00283420" w:rsidP="001743E2">
      <w:pPr>
        <w:pStyle w:val="Akapitzlist"/>
        <w:numPr>
          <w:ilvl w:val="0"/>
          <w:numId w:val="95"/>
        </w:numPr>
        <w:spacing w:after="0" w:line="360" w:lineRule="auto"/>
        <w:rPr>
          <w:sz w:val="24"/>
          <w:szCs w:val="24"/>
        </w:rPr>
      </w:pPr>
      <w:r w:rsidRPr="005D0704">
        <w:rPr>
          <w:sz w:val="24"/>
          <w:szCs w:val="24"/>
        </w:rPr>
        <w:t>alkoholizm</w:t>
      </w:r>
      <w:r w:rsidR="005D0704">
        <w:rPr>
          <w:sz w:val="24"/>
          <w:szCs w:val="24"/>
        </w:rPr>
        <w:t>,</w:t>
      </w:r>
    </w:p>
    <w:p w14:paraId="6363792A" w14:textId="333E1856" w:rsidR="00283420" w:rsidRPr="005D0704" w:rsidRDefault="00283420" w:rsidP="001743E2">
      <w:pPr>
        <w:pStyle w:val="Akapitzlist"/>
        <w:numPr>
          <w:ilvl w:val="0"/>
          <w:numId w:val="95"/>
        </w:numPr>
        <w:spacing w:after="0" w:line="360" w:lineRule="auto"/>
        <w:rPr>
          <w:sz w:val="24"/>
          <w:szCs w:val="24"/>
        </w:rPr>
      </w:pPr>
      <w:r w:rsidRPr="005D0704">
        <w:rPr>
          <w:sz w:val="24"/>
          <w:szCs w:val="24"/>
        </w:rPr>
        <w:t>ubóstwo</w:t>
      </w:r>
      <w:r w:rsidR="005D0704">
        <w:rPr>
          <w:sz w:val="24"/>
          <w:szCs w:val="24"/>
        </w:rPr>
        <w:t>,</w:t>
      </w:r>
    </w:p>
    <w:p w14:paraId="7A2C1BE4" w14:textId="70386738" w:rsidR="00283420" w:rsidRPr="005D0704" w:rsidRDefault="00283420" w:rsidP="001743E2">
      <w:pPr>
        <w:pStyle w:val="Akapitzlist"/>
        <w:numPr>
          <w:ilvl w:val="0"/>
          <w:numId w:val="95"/>
        </w:numPr>
        <w:spacing w:after="0" w:line="360" w:lineRule="auto"/>
        <w:rPr>
          <w:sz w:val="24"/>
          <w:szCs w:val="24"/>
        </w:rPr>
      </w:pPr>
      <w:r w:rsidRPr="005D0704">
        <w:rPr>
          <w:sz w:val="24"/>
          <w:szCs w:val="24"/>
        </w:rPr>
        <w:t>chuligaństwo/wandalizm/przestępczość</w:t>
      </w:r>
      <w:r w:rsidR="005D0704">
        <w:rPr>
          <w:sz w:val="24"/>
          <w:szCs w:val="24"/>
        </w:rPr>
        <w:t>,</w:t>
      </w:r>
    </w:p>
    <w:p w14:paraId="0936FFA7" w14:textId="3EDCB03A" w:rsidR="00283420" w:rsidRPr="005D0704" w:rsidRDefault="00283420" w:rsidP="001743E2">
      <w:pPr>
        <w:pStyle w:val="Akapitzlist"/>
        <w:numPr>
          <w:ilvl w:val="0"/>
          <w:numId w:val="95"/>
        </w:numPr>
        <w:spacing w:after="0" w:line="360" w:lineRule="auto"/>
        <w:rPr>
          <w:sz w:val="24"/>
          <w:szCs w:val="24"/>
        </w:rPr>
      </w:pPr>
      <w:r w:rsidRPr="005D0704">
        <w:rPr>
          <w:sz w:val="24"/>
          <w:szCs w:val="24"/>
        </w:rPr>
        <w:t>słabą współpracę między instytucjami publicznymi a mieszkańcami</w:t>
      </w:r>
      <w:r w:rsidR="005D0704">
        <w:rPr>
          <w:sz w:val="24"/>
          <w:szCs w:val="24"/>
        </w:rPr>
        <w:t>,</w:t>
      </w:r>
    </w:p>
    <w:p w14:paraId="27940044" w14:textId="577ABC2D" w:rsidR="002061AE" w:rsidRPr="00A47EC8" w:rsidRDefault="00283420" w:rsidP="00B1422D">
      <w:pPr>
        <w:pStyle w:val="Akapitzlist"/>
        <w:numPr>
          <w:ilvl w:val="0"/>
          <w:numId w:val="95"/>
        </w:numPr>
        <w:spacing w:after="0" w:line="360" w:lineRule="auto"/>
        <w:rPr>
          <w:sz w:val="24"/>
          <w:szCs w:val="24"/>
        </w:rPr>
      </w:pPr>
      <w:r w:rsidRPr="005D0704">
        <w:rPr>
          <w:sz w:val="24"/>
          <w:szCs w:val="24"/>
        </w:rPr>
        <w:t>narkomani</w:t>
      </w:r>
      <w:r w:rsidR="009B2A96" w:rsidRPr="005D0704">
        <w:rPr>
          <w:sz w:val="24"/>
          <w:szCs w:val="24"/>
        </w:rPr>
        <w:t>ę</w:t>
      </w:r>
      <w:r w:rsidR="005D0704">
        <w:rPr>
          <w:sz w:val="24"/>
          <w:szCs w:val="24"/>
        </w:rPr>
        <w:t>.</w:t>
      </w:r>
    </w:p>
    <w:p w14:paraId="00000B53" w14:textId="4370A73E" w:rsidR="0079161D" w:rsidRPr="00654C25" w:rsidRDefault="00CD223A" w:rsidP="00B1422D">
      <w:pPr>
        <w:spacing w:after="0" w:line="360" w:lineRule="auto"/>
        <w:rPr>
          <w:sz w:val="24"/>
          <w:szCs w:val="24"/>
        </w:rPr>
      </w:pPr>
      <w:r w:rsidRPr="00654C25">
        <w:rPr>
          <w:sz w:val="24"/>
          <w:szCs w:val="24"/>
        </w:rPr>
        <w:t>K</w:t>
      </w:r>
      <w:r w:rsidR="002061AE" w:rsidRPr="00654C25">
        <w:rPr>
          <w:sz w:val="24"/>
          <w:szCs w:val="24"/>
        </w:rPr>
        <w:t xml:space="preserve">olejną formą partycypacji na etapie diagnozy </w:t>
      </w:r>
      <w:r w:rsidR="001669E0" w:rsidRPr="00654C25">
        <w:rPr>
          <w:sz w:val="24"/>
          <w:szCs w:val="24"/>
        </w:rPr>
        <w:t>było przeprowadzenie otwartych warsztatów.</w:t>
      </w:r>
      <w:r w:rsidR="00040290">
        <w:rPr>
          <w:sz w:val="24"/>
          <w:szCs w:val="24"/>
        </w:rPr>
        <w:t xml:space="preserve"> </w:t>
      </w:r>
      <w:r w:rsidR="002061AE" w:rsidRPr="00654C25">
        <w:rPr>
          <w:sz w:val="24"/>
          <w:szCs w:val="24"/>
        </w:rPr>
        <w:t>W</w:t>
      </w:r>
      <w:r w:rsidR="00040290">
        <w:rPr>
          <w:sz w:val="24"/>
          <w:szCs w:val="24"/>
        </w:rPr>
        <w:t xml:space="preserve"> </w:t>
      </w:r>
      <w:r w:rsidR="00832A6A" w:rsidRPr="00654C25">
        <w:rPr>
          <w:sz w:val="24"/>
          <w:szCs w:val="24"/>
        </w:rPr>
        <w:t>toku spotkań warsztatowych</w:t>
      </w:r>
      <w:r w:rsidR="00FE1D50" w:rsidRPr="00654C25">
        <w:rPr>
          <w:rStyle w:val="Odwoanieprzypisudolnego"/>
          <w:sz w:val="24"/>
          <w:szCs w:val="24"/>
        </w:rPr>
        <w:footnoteReference w:id="1"/>
      </w:r>
      <w:r w:rsidR="00832A6A" w:rsidRPr="00654C25">
        <w:rPr>
          <w:sz w:val="24"/>
          <w:szCs w:val="24"/>
        </w:rPr>
        <w:t xml:space="preserve"> do kluczowych problemów podobszaru zaliczono:</w:t>
      </w:r>
      <w:r w:rsidR="00040290">
        <w:rPr>
          <w:sz w:val="24"/>
          <w:szCs w:val="24"/>
        </w:rPr>
        <w:t xml:space="preserve"> </w:t>
      </w:r>
    </w:p>
    <w:p w14:paraId="00000B54" w14:textId="7380FCD0" w:rsidR="0079161D" w:rsidRPr="00654C25" w:rsidRDefault="001669E0"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lastRenderedPageBreak/>
        <w:t>występujące negatywne zjawiska społeczne</w:t>
      </w:r>
      <w:r w:rsidR="00040290">
        <w:rPr>
          <w:sz w:val="24"/>
          <w:szCs w:val="24"/>
        </w:rPr>
        <w:t xml:space="preserve"> </w:t>
      </w:r>
      <w:r w:rsidR="00832A6A" w:rsidRPr="00654C25">
        <w:rPr>
          <w:sz w:val="24"/>
          <w:szCs w:val="24"/>
        </w:rPr>
        <w:t>(bieda, patologia w rodzinach)</w:t>
      </w:r>
      <w:r w:rsidR="005D0704">
        <w:rPr>
          <w:sz w:val="24"/>
          <w:szCs w:val="24"/>
        </w:rPr>
        <w:t>,</w:t>
      </w:r>
    </w:p>
    <w:p w14:paraId="00000B55" w14:textId="4C4DBCDC" w:rsidR="0079161D" w:rsidRPr="00654C25" w:rsidRDefault="003C0AD5" w:rsidP="001743E2">
      <w:pPr>
        <w:numPr>
          <w:ilvl w:val="0"/>
          <w:numId w:val="30"/>
        </w:numPr>
        <w:pBdr>
          <w:top w:val="nil"/>
          <w:left w:val="nil"/>
          <w:bottom w:val="nil"/>
          <w:right w:val="nil"/>
          <w:between w:val="nil"/>
        </w:pBdr>
        <w:spacing w:after="0" w:line="360" w:lineRule="auto"/>
        <w:rPr>
          <w:sz w:val="24"/>
          <w:szCs w:val="24"/>
        </w:rPr>
      </w:pPr>
      <w:r>
        <w:rPr>
          <w:sz w:val="24"/>
          <w:szCs w:val="24"/>
        </w:rPr>
        <w:t xml:space="preserve"> zlokalizowanie</w:t>
      </w:r>
      <w:r w:rsidR="001669E0" w:rsidRPr="00654C25">
        <w:rPr>
          <w:sz w:val="24"/>
          <w:szCs w:val="24"/>
        </w:rPr>
        <w:t xml:space="preserve"> </w:t>
      </w:r>
      <w:r w:rsidR="00832A6A" w:rsidRPr="00654C25">
        <w:rPr>
          <w:sz w:val="24"/>
          <w:szCs w:val="24"/>
        </w:rPr>
        <w:t>siedzib</w:t>
      </w:r>
      <w:r w:rsidR="001669E0" w:rsidRPr="00654C25">
        <w:rPr>
          <w:sz w:val="24"/>
          <w:szCs w:val="24"/>
        </w:rPr>
        <w:t>y</w:t>
      </w:r>
      <w:r w:rsidR="00832A6A" w:rsidRPr="00654C25">
        <w:rPr>
          <w:sz w:val="24"/>
          <w:szCs w:val="24"/>
        </w:rPr>
        <w:t xml:space="preserve"> rady dzielnicy w niewłaściwym miejscu</w:t>
      </w:r>
      <w:r w:rsidR="001669E0" w:rsidRPr="00654C25">
        <w:rPr>
          <w:sz w:val="24"/>
          <w:szCs w:val="24"/>
        </w:rPr>
        <w:t xml:space="preserve">, </w:t>
      </w:r>
    </w:p>
    <w:p w14:paraId="00000B56" w14:textId="7811BEB3" w:rsidR="0079161D" w:rsidRPr="00654C25" w:rsidRDefault="001D7B17"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niską</w:t>
      </w:r>
      <w:r w:rsidR="00040290">
        <w:rPr>
          <w:sz w:val="24"/>
          <w:szCs w:val="24"/>
        </w:rPr>
        <w:t xml:space="preserve"> </w:t>
      </w:r>
      <w:r w:rsidR="00832A6A" w:rsidRPr="00654C25">
        <w:rPr>
          <w:sz w:val="24"/>
          <w:szCs w:val="24"/>
        </w:rPr>
        <w:t>aktywność mieszkańców</w:t>
      </w:r>
      <w:r w:rsidR="005D0704">
        <w:rPr>
          <w:sz w:val="24"/>
          <w:szCs w:val="24"/>
        </w:rPr>
        <w:t>,</w:t>
      </w:r>
    </w:p>
    <w:p w14:paraId="58B340D1" w14:textId="04BA0B40" w:rsidR="000F6639" w:rsidRPr="00654C25" w:rsidRDefault="000F6639"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starzenie się społeczności obszaru</w:t>
      </w:r>
      <w:r w:rsidR="00040290">
        <w:rPr>
          <w:sz w:val="24"/>
          <w:szCs w:val="24"/>
        </w:rPr>
        <w:t xml:space="preserve"> </w:t>
      </w:r>
      <w:r w:rsidRPr="00654C25">
        <w:rPr>
          <w:sz w:val="24"/>
          <w:szCs w:val="24"/>
        </w:rPr>
        <w:t xml:space="preserve">- </w:t>
      </w:r>
      <w:r w:rsidR="00832A6A" w:rsidRPr="00654C25">
        <w:rPr>
          <w:sz w:val="24"/>
          <w:szCs w:val="24"/>
        </w:rPr>
        <w:t>dzielnica seniorów</w:t>
      </w:r>
      <w:r w:rsidR="005D0704">
        <w:rPr>
          <w:sz w:val="24"/>
          <w:szCs w:val="24"/>
        </w:rPr>
        <w:t>,</w:t>
      </w:r>
    </w:p>
    <w:p w14:paraId="00000B57" w14:textId="25028218"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brak kompetencji cyfrowych</w:t>
      </w:r>
      <w:r w:rsidR="000F6639" w:rsidRPr="00654C25">
        <w:rPr>
          <w:sz w:val="24"/>
          <w:szCs w:val="24"/>
        </w:rPr>
        <w:t xml:space="preserve"> seniorów</w:t>
      </w:r>
      <w:r w:rsidR="005D0704">
        <w:rPr>
          <w:sz w:val="24"/>
          <w:szCs w:val="24"/>
        </w:rPr>
        <w:t>,</w:t>
      </w:r>
      <w:r w:rsidR="000F6639" w:rsidRPr="00654C25">
        <w:rPr>
          <w:sz w:val="24"/>
          <w:szCs w:val="24"/>
        </w:rPr>
        <w:t xml:space="preserve"> </w:t>
      </w:r>
    </w:p>
    <w:p w14:paraId="00000B58" w14:textId="6C458F42"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wysok</w:t>
      </w:r>
      <w:r w:rsidR="000F6639" w:rsidRPr="00654C25">
        <w:rPr>
          <w:sz w:val="24"/>
          <w:szCs w:val="24"/>
        </w:rPr>
        <w:t>ą</w:t>
      </w:r>
      <w:r w:rsidRPr="00654C25">
        <w:rPr>
          <w:sz w:val="24"/>
          <w:szCs w:val="24"/>
        </w:rPr>
        <w:t xml:space="preserve"> przestępczość</w:t>
      </w:r>
      <w:r w:rsidR="005D0704">
        <w:rPr>
          <w:sz w:val="24"/>
          <w:szCs w:val="24"/>
        </w:rPr>
        <w:t>,</w:t>
      </w:r>
    </w:p>
    <w:p w14:paraId="00000B59" w14:textId="552CD086"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 xml:space="preserve">niewłaściwy podział dzielnicy Baildona </w:t>
      </w:r>
      <w:r w:rsidR="000F6639" w:rsidRPr="00654C25">
        <w:rPr>
          <w:sz w:val="24"/>
          <w:szCs w:val="24"/>
        </w:rPr>
        <w:t>powodując</w:t>
      </w:r>
      <w:r w:rsidR="00F02FD9">
        <w:rPr>
          <w:sz w:val="24"/>
          <w:szCs w:val="24"/>
        </w:rPr>
        <w:t>y</w:t>
      </w:r>
      <w:r w:rsidRPr="00654C25">
        <w:rPr>
          <w:sz w:val="24"/>
          <w:szCs w:val="24"/>
        </w:rPr>
        <w:t xml:space="preserve"> różne problemy prowadzące do nieporozumień</w:t>
      </w:r>
      <w:r w:rsidR="00CB1B9D">
        <w:rPr>
          <w:sz w:val="24"/>
          <w:szCs w:val="24"/>
        </w:rPr>
        <w:t xml:space="preserve"> między</w:t>
      </w:r>
      <w:r w:rsidRPr="00654C25">
        <w:rPr>
          <w:sz w:val="24"/>
          <w:szCs w:val="24"/>
        </w:rPr>
        <w:t xml:space="preserve"> dzielnic</w:t>
      </w:r>
      <w:r w:rsidR="00C87084">
        <w:rPr>
          <w:sz w:val="24"/>
          <w:szCs w:val="24"/>
        </w:rPr>
        <w:t>ami</w:t>
      </w:r>
      <w:r w:rsidRPr="00654C25">
        <w:rPr>
          <w:sz w:val="24"/>
          <w:szCs w:val="24"/>
        </w:rPr>
        <w:t xml:space="preserve"> Baildona  dzielnic</w:t>
      </w:r>
      <w:r w:rsidR="00C87084">
        <w:rPr>
          <w:sz w:val="24"/>
          <w:szCs w:val="24"/>
        </w:rPr>
        <w:t>ą</w:t>
      </w:r>
      <w:r w:rsidRPr="00654C25">
        <w:rPr>
          <w:sz w:val="24"/>
          <w:szCs w:val="24"/>
        </w:rPr>
        <w:t xml:space="preserve"> Zatorze</w:t>
      </w:r>
      <w:r w:rsidR="005D0704">
        <w:rPr>
          <w:sz w:val="24"/>
          <w:szCs w:val="24"/>
        </w:rPr>
        <w:t>,</w:t>
      </w:r>
    </w:p>
    <w:p w14:paraId="00000B5A" w14:textId="03E87358"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zbyt niski</w:t>
      </w:r>
      <w:r w:rsidR="000F6639" w:rsidRPr="00654C25">
        <w:rPr>
          <w:sz w:val="24"/>
          <w:szCs w:val="24"/>
        </w:rPr>
        <w:t xml:space="preserve"> udział w</w:t>
      </w:r>
      <w:r w:rsidR="00040290">
        <w:rPr>
          <w:sz w:val="24"/>
          <w:szCs w:val="24"/>
        </w:rPr>
        <w:t xml:space="preserve"> </w:t>
      </w:r>
      <w:r w:rsidRPr="00654C25">
        <w:rPr>
          <w:sz w:val="24"/>
          <w:szCs w:val="24"/>
        </w:rPr>
        <w:t>budże</w:t>
      </w:r>
      <w:r w:rsidR="000F6639" w:rsidRPr="00654C25">
        <w:rPr>
          <w:sz w:val="24"/>
          <w:szCs w:val="24"/>
        </w:rPr>
        <w:t>cie</w:t>
      </w:r>
      <w:r w:rsidRPr="00654C25">
        <w:rPr>
          <w:sz w:val="24"/>
          <w:szCs w:val="24"/>
        </w:rPr>
        <w:t xml:space="preserve"> obywatelski</w:t>
      </w:r>
      <w:r w:rsidR="000F6639" w:rsidRPr="00654C25">
        <w:rPr>
          <w:sz w:val="24"/>
          <w:szCs w:val="24"/>
        </w:rPr>
        <w:t>m</w:t>
      </w:r>
      <w:r w:rsidR="005D0704">
        <w:rPr>
          <w:sz w:val="24"/>
          <w:szCs w:val="24"/>
        </w:rPr>
        <w:t>,</w:t>
      </w:r>
    </w:p>
    <w:p w14:paraId="00000B5B" w14:textId="0E694076"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zanieczyszczoną rzek</w:t>
      </w:r>
      <w:r w:rsidR="00C87084">
        <w:rPr>
          <w:sz w:val="24"/>
          <w:szCs w:val="24"/>
        </w:rPr>
        <w:t>ę</w:t>
      </w:r>
      <w:r w:rsidRPr="00654C25">
        <w:rPr>
          <w:sz w:val="24"/>
          <w:szCs w:val="24"/>
        </w:rPr>
        <w:t xml:space="preserve"> </w:t>
      </w:r>
      <w:r w:rsidR="00A31A4F" w:rsidRPr="00654C25">
        <w:rPr>
          <w:sz w:val="24"/>
          <w:szCs w:val="24"/>
        </w:rPr>
        <w:t>Kłodnic</w:t>
      </w:r>
      <w:r w:rsidR="005F12AC">
        <w:rPr>
          <w:sz w:val="24"/>
          <w:szCs w:val="24"/>
        </w:rPr>
        <w:t>ę</w:t>
      </w:r>
      <w:r w:rsidR="00A31A4F" w:rsidRPr="00654C25">
        <w:rPr>
          <w:sz w:val="24"/>
          <w:szCs w:val="24"/>
        </w:rPr>
        <w:t xml:space="preserve"> </w:t>
      </w:r>
      <w:r w:rsidRPr="00654C25">
        <w:rPr>
          <w:sz w:val="24"/>
          <w:szCs w:val="24"/>
        </w:rPr>
        <w:t>i niewykorzystan</w:t>
      </w:r>
      <w:r w:rsidR="00C87084">
        <w:rPr>
          <w:sz w:val="24"/>
          <w:szCs w:val="24"/>
        </w:rPr>
        <w:t>ie</w:t>
      </w:r>
      <w:r w:rsidRPr="00654C25">
        <w:rPr>
          <w:sz w:val="24"/>
          <w:szCs w:val="24"/>
        </w:rPr>
        <w:t xml:space="preserve"> jej potencjału</w:t>
      </w:r>
      <w:r w:rsidR="005D0704">
        <w:rPr>
          <w:sz w:val="24"/>
          <w:szCs w:val="24"/>
        </w:rPr>
        <w:t>,</w:t>
      </w:r>
    </w:p>
    <w:p w14:paraId="00000B5C" w14:textId="44069F85" w:rsidR="0079161D" w:rsidRPr="00654C25" w:rsidRDefault="00CF013A" w:rsidP="001743E2">
      <w:pPr>
        <w:numPr>
          <w:ilvl w:val="0"/>
          <w:numId w:val="30"/>
        </w:numPr>
        <w:pBdr>
          <w:top w:val="nil"/>
          <w:left w:val="nil"/>
          <w:bottom w:val="nil"/>
          <w:right w:val="nil"/>
          <w:between w:val="nil"/>
        </w:pBdr>
        <w:spacing w:after="0" w:line="360" w:lineRule="auto"/>
        <w:rPr>
          <w:sz w:val="24"/>
          <w:szCs w:val="24"/>
        </w:rPr>
      </w:pPr>
      <w:r>
        <w:rPr>
          <w:sz w:val="24"/>
          <w:szCs w:val="24"/>
        </w:rPr>
        <w:t xml:space="preserve">brak dostępności </w:t>
      </w:r>
      <w:r w:rsidR="00832A6A" w:rsidRPr="00654C25">
        <w:rPr>
          <w:sz w:val="24"/>
          <w:szCs w:val="24"/>
        </w:rPr>
        <w:t>stadion</w:t>
      </w:r>
      <w:r>
        <w:rPr>
          <w:sz w:val="24"/>
          <w:szCs w:val="24"/>
        </w:rPr>
        <w:t>u</w:t>
      </w:r>
      <w:r w:rsidR="00832A6A" w:rsidRPr="00654C25">
        <w:rPr>
          <w:sz w:val="24"/>
          <w:szCs w:val="24"/>
        </w:rPr>
        <w:t xml:space="preserve"> treningow</w:t>
      </w:r>
      <w:r>
        <w:rPr>
          <w:sz w:val="24"/>
          <w:szCs w:val="24"/>
        </w:rPr>
        <w:t>ego</w:t>
      </w:r>
      <w:r w:rsidR="00832A6A" w:rsidRPr="00654C25">
        <w:rPr>
          <w:sz w:val="24"/>
          <w:szCs w:val="24"/>
        </w:rPr>
        <w:t xml:space="preserve"> Piasta</w:t>
      </w:r>
      <w:r w:rsidR="00245612">
        <w:rPr>
          <w:sz w:val="24"/>
          <w:szCs w:val="24"/>
        </w:rPr>
        <w:t xml:space="preserve"> Gliwice</w:t>
      </w:r>
      <w:r w:rsidR="00832A6A" w:rsidRPr="00654C25">
        <w:rPr>
          <w:sz w:val="24"/>
          <w:szCs w:val="24"/>
        </w:rPr>
        <w:t xml:space="preserve"> dla mieszkańców</w:t>
      </w:r>
      <w:r w:rsidR="005D0704">
        <w:rPr>
          <w:sz w:val="24"/>
          <w:szCs w:val="24"/>
        </w:rPr>
        <w:t>,</w:t>
      </w:r>
    </w:p>
    <w:p w14:paraId="55B20ED7" w14:textId="77777777" w:rsidR="00DA147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zaniedbane kamienice</w:t>
      </w:r>
      <w:r w:rsidR="0007690B" w:rsidRPr="00654C25">
        <w:rPr>
          <w:sz w:val="24"/>
          <w:szCs w:val="24"/>
        </w:rPr>
        <w:t xml:space="preserve">, w których </w:t>
      </w:r>
      <w:r w:rsidR="00DA147D" w:rsidRPr="00654C25">
        <w:rPr>
          <w:sz w:val="24"/>
          <w:szCs w:val="24"/>
        </w:rPr>
        <w:t>zlokalizowane są</w:t>
      </w:r>
      <w:r w:rsidRPr="00654C25">
        <w:rPr>
          <w:sz w:val="24"/>
          <w:szCs w:val="24"/>
        </w:rPr>
        <w:t xml:space="preserve"> głównie mieszkania socjalne, </w:t>
      </w:r>
    </w:p>
    <w:p w14:paraId="00000B5D" w14:textId="647568BF" w:rsidR="0079161D" w:rsidRPr="00654C25" w:rsidRDefault="00DA147D"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 xml:space="preserve">nieuregulowany </w:t>
      </w:r>
      <w:r w:rsidR="00832A6A" w:rsidRPr="00654C25">
        <w:rPr>
          <w:sz w:val="24"/>
          <w:szCs w:val="24"/>
        </w:rPr>
        <w:t>status prawny</w:t>
      </w:r>
      <w:r w:rsidRPr="00654C25">
        <w:rPr>
          <w:sz w:val="24"/>
          <w:szCs w:val="24"/>
        </w:rPr>
        <w:t xml:space="preserve"> </w:t>
      </w:r>
      <w:r w:rsidR="00637FCF" w:rsidRPr="00654C25">
        <w:rPr>
          <w:sz w:val="24"/>
          <w:szCs w:val="24"/>
        </w:rPr>
        <w:t>budynków,</w:t>
      </w:r>
    </w:p>
    <w:p w14:paraId="00000B5E" w14:textId="0BD25075"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niewystarczającą dostępność</w:t>
      </w:r>
      <w:r w:rsidR="00040290">
        <w:rPr>
          <w:sz w:val="24"/>
          <w:szCs w:val="24"/>
        </w:rPr>
        <w:t xml:space="preserve"> </w:t>
      </w:r>
      <w:r w:rsidRPr="00654C25">
        <w:rPr>
          <w:sz w:val="24"/>
          <w:szCs w:val="24"/>
        </w:rPr>
        <w:t>skwerów, parków, placów zabaw, siłowni na wolnym powietrzu,</w:t>
      </w:r>
      <w:r w:rsidR="00040290">
        <w:rPr>
          <w:sz w:val="24"/>
          <w:szCs w:val="24"/>
        </w:rPr>
        <w:t xml:space="preserve"> </w:t>
      </w:r>
      <w:r w:rsidRPr="00654C25">
        <w:rPr>
          <w:sz w:val="24"/>
          <w:szCs w:val="24"/>
        </w:rPr>
        <w:t>boisk do gier sportowych</w:t>
      </w:r>
      <w:r w:rsidR="005D0704">
        <w:rPr>
          <w:sz w:val="24"/>
          <w:szCs w:val="24"/>
        </w:rPr>
        <w:t>,</w:t>
      </w:r>
    </w:p>
    <w:p w14:paraId="00000B5F" w14:textId="2FC1A69D"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niewłaściwe</w:t>
      </w:r>
      <w:r w:rsidR="00040290">
        <w:rPr>
          <w:sz w:val="24"/>
          <w:szCs w:val="24"/>
        </w:rPr>
        <w:t xml:space="preserve"> </w:t>
      </w:r>
      <w:r w:rsidRPr="00654C25">
        <w:rPr>
          <w:sz w:val="24"/>
          <w:szCs w:val="24"/>
        </w:rPr>
        <w:t>zagospodarowanie podwórek</w:t>
      </w:r>
      <w:r w:rsidR="005D0704">
        <w:rPr>
          <w:sz w:val="24"/>
          <w:szCs w:val="24"/>
        </w:rPr>
        <w:t>,</w:t>
      </w:r>
    </w:p>
    <w:p w14:paraId="00000B60" w14:textId="0DDC9C1D"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brak sklepów, w tym większego marketu spożywczego</w:t>
      </w:r>
      <w:r w:rsidR="005D0704">
        <w:rPr>
          <w:sz w:val="24"/>
          <w:szCs w:val="24"/>
        </w:rPr>
        <w:t>,</w:t>
      </w:r>
    </w:p>
    <w:p w14:paraId="00000B61" w14:textId="3FD9FF5F"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zbyt duż</w:t>
      </w:r>
      <w:r w:rsidR="0092723A">
        <w:rPr>
          <w:sz w:val="24"/>
          <w:szCs w:val="24"/>
        </w:rPr>
        <w:t>ą</w:t>
      </w:r>
      <w:r w:rsidRPr="00654C25">
        <w:rPr>
          <w:sz w:val="24"/>
          <w:szCs w:val="24"/>
        </w:rPr>
        <w:t xml:space="preserve"> liczb</w:t>
      </w:r>
      <w:r w:rsidR="0092723A">
        <w:rPr>
          <w:sz w:val="24"/>
          <w:szCs w:val="24"/>
        </w:rPr>
        <w:t>ę</w:t>
      </w:r>
      <w:r w:rsidRPr="00654C25">
        <w:rPr>
          <w:sz w:val="24"/>
          <w:szCs w:val="24"/>
        </w:rPr>
        <w:t xml:space="preserve"> sklepów sprzedających alkohol</w:t>
      </w:r>
      <w:r w:rsidR="005D0704">
        <w:rPr>
          <w:sz w:val="24"/>
          <w:szCs w:val="24"/>
        </w:rPr>
        <w:t>,</w:t>
      </w:r>
      <w:r w:rsidRPr="00654C25">
        <w:rPr>
          <w:sz w:val="24"/>
          <w:szCs w:val="24"/>
        </w:rPr>
        <w:t xml:space="preserve"> </w:t>
      </w:r>
    </w:p>
    <w:p w14:paraId="00000B62" w14:textId="7BFBD93A"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brak połączenia ścieżką rowerową</w:t>
      </w:r>
      <w:r w:rsidR="000E45D0">
        <w:rPr>
          <w:sz w:val="24"/>
          <w:szCs w:val="24"/>
        </w:rPr>
        <w:t xml:space="preserve"> między</w:t>
      </w:r>
      <w:r w:rsidRPr="00654C25">
        <w:rPr>
          <w:sz w:val="24"/>
          <w:szCs w:val="24"/>
        </w:rPr>
        <w:t xml:space="preserve"> dzielnic</w:t>
      </w:r>
      <w:r w:rsidR="000E45D0">
        <w:rPr>
          <w:sz w:val="24"/>
          <w:szCs w:val="24"/>
        </w:rPr>
        <w:t>ą</w:t>
      </w:r>
      <w:r w:rsidRPr="00654C25">
        <w:rPr>
          <w:sz w:val="24"/>
          <w:szCs w:val="24"/>
        </w:rPr>
        <w:t xml:space="preserve"> Baildona i Politechnik</w:t>
      </w:r>
      <w:r w:rsidR="000E45D0">
        <w:rPr>
          <w:sz w:val="24"/>
          <w:szCs w:val="24"/>
        </w:rPr>
        <w:t>ą</w:t>
      </w:r>
      <w:r w:rsidRPr="00654C25">
        <w:rPr>
          <w:sz w:val="24"/>
          <w:szCs w:val="24"/>
        </w:rPr>
        <w:t xml:space="preserve"> Śląską </w:t>
      </w:r>
      <w:r w:rsidR="0012192B">
        <w:rPr>
          <w:sz w:val="24"/>
          <w:szCs w:val="24"/>
        </w:rPr>
        <w:t xml:space="preserve">oraz </w:t>
      </w:r>
      <w:r w:rsidRPr="00654C25">
        <w:rPr>
          <w:sz w:val="24"/>
          <w:szCs w:val="24"/>
        </w:rPr>
        <w:t xml:space="preserve"> brak ścieżki wzdłuż rzeki Kłodnicy</w:t>
      </w:r>
      <w:r w:rsidR="005D0704">
        <w:rPr>
          <w:sz w:val="24"/>
          <w:szCs w:val="24"/>
        </w:rPr>
        <w:t>,</w:t>
      </w:r>
    </w:p>
    <w:p w14:paraId="00000B63" w14:textId="07C97DBC" w:rsidR="0079161D" w:rsidRPr="00F02FD9"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 xml:space="preserve">sprzedaż działek, które uniemożliwiają korzystanie z terenów wspólnych </w:t>
      </w:r>
      <w:r w:rsidR="0012192B">
        <w:rPr>
          <w:sz w:val="24"/>
          <w:szCs w:val="24"/>
        </w:rPr>
        <w:t>(</w:t>
      </w:r>
      <w:r w:rsidRPr="00654C25">
        <w:rPr>
          <w:sz w:val="24"/>
          <w:szCs w:val="24"/>
        </w:rPr>
        <w:t xml:space="preserve">np. nie można </w:t>
      </w:r>
      <w:r w:rsidRPr="00F02FD9">
        <w:rPr>
          <w:sz w:val="24"/>
          <w:szCs w:val="24"/>
        </w:rPr>
        <w:t>postawić śmietników, ławek</w:t>
      </w:r>
      <w:r w:rsidR="0012192B">
        <w:rPr>
          <w:sz w:val="24"/>
          <w:szCs w:val="24"/>
        </w:rPr>
        <w:t xml:space="preserve"> itp.</w:t>
      </w:r>
      <w:r w:rsidR="00290503">
        <w:rPr>
          <w:sz w:val="24"/>
          <w:szCs w:val="24"/>
        </w:rPr>
        <w:t>)</w:t>
      </w:r>
      <w:r w:rsidR="005D0704">
        <w:rPr>
          <w:sz w:val="24"/>
          <w:szCs w:val="24"/>
        </w:rPr>
        <w:t>,</w:t>
      </w:r>
    </w:p>
    <w:p w14:paraId="00000B64" w14:textId="2E165ADC" w:rsidR="0079161D" w:rsidRPr="00F02FD9" w:rsidRDefault="00832A6A"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niewystarczającą liczbę</w:t>
      </w:r>
      <w:r w:rsidR="00040290">
        <w:rPr>
          <w:sz w:val="24"/>
          <w:szCs w:val="24"/>
        </w:rPr>
        <w:t xml:space="preserve"> </w:t>
      </w:r>
      <w:r w:rsidRPr="00F02FD9">
        <w:rPr>
          <w:sz w:val="24"/>
          <w:szCs w:val="24"/>
        </w:rPr>
        <w:t>koszy na śmieci przy chodnikach</w:t>
      </w:r>
      <w:r w:rsidR="005D0704">
        <w:rPr>
          <w:sz w:val="24"/>
          <w:szCs w:val="24"/>
        </w:rPr>
        <w:t>,</w:t>
      </w:r>
    </w:p>
    <w:p w14:paraId="00000B65" w14:textId="243D60AC" w:rsidR="0079161D" w:rsidRPr="00F02FD9" w:rsidRDefault="00832A6A"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duże, niezagospodarowane tereny, w tym należące do GZUT i PKP</w:t>
      </w:r>
      <w:r w:rsidR="005D0704">
        <w:rPr>
          <w:sz w:val="24"/>
          <w:szCs w:val="24"/>
        </w:rPr>
        <w:t>,</w:t>
      </w:r>
    </w:p>
    <w:p w14:paraId="00000B66" w14:textId="57E94BEB" w:rsidR="0079161D" w:rsidRPr="00F02FD9" w:rsidRDefault="00832A6A"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 xml:space="preserve">brak infrastruktury </w:t>
      </w:r>
      <w:r w:rsidR="004E42F0" w:rsidRPr="00F02FD9">
        <w:rPr>
          <w:sz w:val="24"/>
          <w:szCs w:val="24"/>
        </w:rPr>
        <w:t>uspokajającej</w:t>
      </w:r>
      <w:r w:rsidR="00040290">
        <w:rPr>
          <w:sz w:val="24"/>
          <w:szCs w:val="24"/>
        </w:rPr>
        <w:t xml:space="preserve"> </w:t>
      </w:r>
      <w:r w:rsidRPr="00F02FD9">
        <w:rPr>
          <w:sz w:val="24"/>
          <w:szCs w:val="24"/>
        </w:rPr>
        <w:t>ruch samochodowy</w:t>
      </w:r>
      <w:r w:rsidR="005D0704">
        <w:rPr>
          <w:sz w:val="24"/>
          <w:szCs w:val="24"/>
        </w:rPr>
        <w:t>,</w:t>
      </w:r>
    </w:p>
    <w:p w14:paraId="00000B67" w14:textId="16B86FEC" w:rsidR="0079161D" w:rsidRPr="00F02FD9" w:rsidRDefault="004E42F0"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 xml:space="preserve">niewystarczające </w:t>
      </w:r>
      <w:r w:rsidR="0013594E" w:rsidRPr="00F02FD9">
        <w:rPr>
          <w:sz w:val="24"/>
          <w:szCs w:val="24"/>
        </w:rPr>
        <w:t>połączenia</w:t>
      </w:r>
      <w:r w:rsidR="00832A6A" w:rsidRPr="00F02FD9">
        <w:rPr>
          <w:sz w:val="24"/>
          <w:szCs w:val="24"/>
        </w:rPr>
        <w:t xml:space="preserve"> komunikacj</w:t>
      </w:r>
      <w:r w:rsidR="0013594E" w:rsidRPr="00F02FD9">
        <w:rPr>
          <w:sz w:val="24"/>
          <w:szCs w:val="24"/>
        </w:rPr>
        <w:t xml:space="preserve">ą </w:t>
      </w:r>
      <w:r w:rsidR="00832A6A" w:rsidRPr="00F02FD9">
        <w:rPr>
          <w:sz w:val="24"/>
          <w:szCs w:val="24"/>
        </w:rPr>
        <w:t>miejsk</w:t>
      </w:r>
      <w:r w:rsidR="0013594E" w:rsidRPr="00F02FD9">
        <w:rPr>
          <w:sz w:val="24"/>
          <w:szCs w:val="24"/>
        </w:rPr>
        <w:t>ą</w:t>
      </w:r>
      <w:r w:rsidR="00832A6A" w:rsidRPr="00F02FD9">
        <w:rPr>
          <w:sz w:val="24"/>
          <w:szCs w:val="24"/>
        </w:rPr>
        <w:t xml:space="preserve"> z innymi częściami miasta</w:t>
      </w:r>
      <w:r w:rsidR="005D0704">
        <w:rPr>
          <w:sz w:val="24"/>
          <w:szCs w:val="24"/>
        </w:rPr>
        <w:t>.</w:t>
      </w:r>
      <w:r w:rsidR="00832A6A" w:rsidRPr="00F02FD9">
        <w:rPr>
          <w:sz w:val="24"/>
          <w:szCs w:val="24"/>
        </w:rPr>
        <w:t xml:space="preserve"> </w:t>
      </w:r>
    </w:p>
    <w:p w14:paraId="00000B68" w14:textId="77777777" w:rsidR="0079161D" w:rsidRPr="00F02FD9" w:rsidRDefault="00832A6A" w:rsidP="00B1422D">
      <w:pPr>
        <w:spacing w:after="0" w:line="360" w:lineRule="auto"/>
        <w:rPr>
          <w:sz w:val="24"/>
          <w:szCs w:val="24"/>
        </w:rPr>
      </w:pPr>
      <w:r w:rsidRPr="00F02FD9">
        <w:rPr>
          <w:sz w:val="24"/>
          <w:szCs w:val="24"/>
        </w:rPr>
        <w:t>Natomiast do kluczowych potencjałów zaliczono w szczególności:</w:t>
      </w:r>
    </w:p>
    <w:p w14:paraId="261C68E9" w14:textId="3CAA7EF6" w:rsidR="00F02FD9" w:rsidRDefault="00832A6A" w:rsidP="00F02FD9">
      <w:pPr>
        <w:numPr>
          <w:ilvl w:val="0"/>
          <w:numId w:val="30"/>
        </w:numPr>
        <w:pBdr>
          <w:top w:val="nil"/>
          <w:left w:val="nil"/>
          <w:bottom w:val="nil"/>
          <w:right w:val="nil"/>
          <w:between w:val="nil"/>
        </w:pBdr>
        <w:spacing w:after="0" w:line="360" w:lineRule="auto"/>
        <w:rPr>
          <w:sz w:val="24"/>
          <w:szCs w:val="24"/>
        </w:rPr>
      </w:pPr>
      <w:r w:rsidRPr="00F02FD9">
        <w:rPr>
          <w:sz w:val="24"/>
          <w:szCs w:val="24"/>
        </w:rPr>
        <w:t>mieszkańców dzielnicy, w tym nowych</w:t>
      </w:r>
      <w:r w:rsidR="00DB72A4" w:rsidRPr="00F02FD9">
        <w:rPr>
          <w:sz w:val="24"/>
          <w:szCs w:val="24"/>
        </w:rPr>
        <w:t xml:space="preserve"> mieszkańców</w:t>
      </w:r>
      <w:r w:rsidR="005D0704">
        <w:rPr>
          <w:sz w:val="24"/>
          <w:szCs w:val="24"/>
        </w:rPr>
        <w:t>,</w:t>
      </w:r>
    </w:p>
    <w:p w14:paraId="00000B6A" w14:textId="73D56F1E" w:rsidR="0079161D" w:rsidRPr="00F02FD9" w:rsidRDefault="00F02FD9" w:rsidP="00F02FD9">
      <w:pPr>
        <w:numPr>
          <w:ilvl w:val="0"/>
          <w:numId w:val="30"/>
        </w:numPr>
        <w:pBdr>
          <w:top w:val="nil"/>
          <w:left w:val="nil"/>
          <w:bottom w:val="nil"/>
          <w:right w:val="nil"/>
          <w:between w:val="nil"/>
        </w:pBdr>
        <w:spacing w:after="0" w:line="360" w:lineRule="auto"/>
        <w:rPr>
          <w:sz w:val="24"/>
          <w:szCs w:val="24"/>
        </w:rPr>
      </w:pPr>
      <w:r>
        <w:rPr>
          <w:sz w:val="24"/>
          <w:szCs w:val="24"/>
        </w:rPr>
        <w:t xml:space="preserve">istniejące </w:t>
      </w:r>
      <w:r w:rsidR="00230F54" w:rsidRPr="00F02FD9">
        <w:rPr>
          <w:sz w:val="24"/>
          <w:szCs w:val="24"/>
        </w:rPr>
        <w:t xml:space="preserve">przestrzenie spotkań, w tym np. </w:t>
      </w:r>
      <w:r w:rsidR="00832A6A" w:rsidRPr="00F02FD9">
        <w:rPr>
          <w:sz w:val="24"/>
          <w:szCs w:val="24"/>
        </w:rPr>
        <w:t>Klub „Czesio”</w:t>
      </w:r>
      <w:r w:rsidR="005D0704">
        <w:rPr>
          <w:sz w:val="24"/>
          <w:szCs w:val="24"/>
        </w:rPr>
        <w:t>,</w:t>
      </w:r>
    </w:p>
    <w:p w14:paraId="00000B6B" w14:textId="5E14C43D" w:rsidR="0079161D" w:rsidRPr="00F02FD9" w:rsidRDefault="00230F54"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rzek</w:t>
      </w:r>
      <w:r w:rsidR="00DB72A4" w:rsidRPr="00F02FD9">
        <w:rPr>
          <w:sz w:val="24"/>
          <w:szCs w:val="24"/>
        </w:rPr>
        <w:t>ę</w:t>
      </w:r>
      <w:r w:rsidRPr="00F02FD9">
        <w:rPr>
          <w:sz w:val="24"/>
          <w:szCs w:val="24"/>
        </w:rPr>
        <w:t xml:space="preserve"> Kłodnic</w:t>
      </w:r>
      <w:r w:rsidR="00DB72A4" w:rsidRPr="00F02FD9">
        <w:rPr>
          <w:sz w:val="24"/>
          <w:szCs w:val="24"/>
        </w:rPr>
        <w:t>ę</w:t>
      </w:r>
      <w:r w:rsidR="005D0704">
        <w:rPr>
          <w:sz w:val="24"/>
          <w:szCs w:val="24"/>
        </w:rPr>
        <w:t>,</w:t>
      </w:r>
    </w:p>
    <w:p w14:paraId="00000B6C" w14:textId="25D3EF42"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stadion treningowy Piasta</w:t>
      </w:r>
      <w:r w:rsidRPr="00654C25">
        <w:rPr>
          <w:sz w:val="24"/>
          <w:szCs w:val="24"/>
        </w:rPr>
        <w:t xml:space="preserve"> Gliwice</w:t>
      </w:r>
      <w:r w:rsidR="005D0704">
        <w:rPr>
          <w:sz w:val="24"/>
          <w:szCs w:val="24"/>
        </w:rPr>
        <w:t>,</w:t>
      </w:r>
    </w:p>
    <w:p w14:paraId="00000B6D" w14:textId="369FB1B1"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zabytkowe kamienice</w:t>
      </w:r>
      <w:r w:rsidR="005D0704">
        <w:rPr>
          <w:sz w:val="24"/>
          <w:szCs w:val="24"/>
        </w:rPr>
        <w:t>,</w:t>
      </w:r>
      <w:r w:rsidR="00040290">
        <w:rPr>
          <w:sz w:val="24"/>
          <w:szCs w:val="24"/>
        </w:rPr>
        <w:t xml:space="preserve"> </w:t>
      </w:r>
    </w:p>
    <w:p w14:paraId="00000B6E" w14:textId="4C794911"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lastRenderedPageBreak/>
        <w:t>histori</w:t>
      </w:r>
      <w:r w:rsidR="00230F54" w:rsidRPr="00654C25">
        <w:rPr>
          <w:sz w:val="24"/>
          <w:szCs w:val="24"/>
        </w:rPr>
        <w:t>ę</w:t>
      </w:r>
      <w:r w:rsidRPr="00654C25">
        <w:rPr>
          <w:sz w:val="24"/>
          <w:szCs w:val="24"/>
        </w:rPr>
        <w:t xml:space="preserve"> dzielnicy</w:t>
      </w:r>
      <w:r w:rsidR="005D0704">
        <w:rPr>
          <w:sz w:val="24"/>
          <w:szCs w:val="24"/>
        </w:rPr>
        <w:t>,</w:t>
      </w:r>
    </w:p>
    <w:p w14:paraId="00000B6F" w14:textId="2C12602C"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komunikację – bliskość autostrady A4</w:t>
      </w:r>
      <w:r w:rsidR="00245612">
        <w:rPr>
          <w:sz w:val="24"/>
          <w:szCs w:val="24"/>
        </w:rPr>
        <w:t xml:space="preserve"> i DTŚ</w:t>
      </w:r>
      <w:r w:rsidR="005D0704">
        <w:rPr>
          <w:sz w:val="24"/>
          <w:szCs w:val="24"/>
        </w:rPr>
        <w:t>,</w:t>
      </w:r>
    </w:p>
    <w:p w14:paraId="00000B70" w14:textId="44E05606"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dobry dojazd do dzielnicy Baildona od strony centrum</w:t>
      </w:r>
      <w:r w:rsidR="005D0704">
        <w:rPr>
          <w:sz w:val="24"/>
          <w:szCs w:val="24"/>
        </w:rPr>
        <w:t>,</w:t>
      </w:r>
    </w:p>
    <w:p w14:paraId="00000B71" w14:textId="26896305"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komunikację miejską do centrum</w:t>
      </w:r>
      <w:r w:rsidR="005D0704">
        <w:rPr>
          <w:sz w:val="24"/>
          <w:szCs w:val="24"/>
        </w:rPr>
        <w:t>,</w:t>
      </w:r>
    </w:p>
    <w:p w14:paraId="7E392768" w14:textId="58003DBE" w:rsidR="00193ACF" w:rsidRPr="00A47EC8" w:rsidRDefault="00230F54" w:rsidP="00A47EC8">
      <w:pPr>
        <w:numPr>
          <w:ilvl w:val="0"/>
          <w:numId w:val="30"/>
        </w:numPr>
        <w:pBdr>
          <w:top w:val="nil"/>
          <w:left w:val="nil"/>
          <w:bottom w:val="nil"/>
          <w:right w:val="nil"/>
          <w:between w:val="nil"/>
        </w:pBdr>
        <w:spacing w:after="0" w:line="360" w:lineRule="auto"/>
        <w:rPr>
          <w:sz w:val="24"/>
          <w:szCs w:val="24"/>
        </w:rPr>
      </w:pPr>
      <w:r w:rsidRPr="00654C25">
        <w:rPr>
          <w:sz w:val="24"/>
          <w:szCs w:val="24"/>
        </w:rPr>
        <w:t xml:space="preserve">istniejące </w:t>
      </w:r>
      <w:r w:rsidR="000A44BE" w:rsidRPr="00654C25">
        <w:rPr>
          <w:sz w:val="24"/>
          <w:szCs w:val="24"/>
        </w:rPr>
        <w:t xml:space="preserve">formy współpracy podmiotów w obszarze np. </w:t>
      </w:r>
      <w:r w:rsidR="00832A6A" w:rsidRPr="00654C25">
        <w:rPr>
          <w:sz w:val="24"/>
          <w:szCs w:val="24"/>
        </w:rPr>
        <w:t>współprac</w:t>
      </w:r>
      <w:r w:rsidR="00E932FA">
        <w:rPr>
          <w:sz w:val="24"/>
          <w:szCs w:val="24"/>
        </w:rPr>
        <w:t>ę</w:t>
      </w:r>
      <w:r w:rsidR="00832A6A" w:rsidRPr="00654C25">
        <w:rPr>
          <w:sz w:val="24"/>
          <w:szCs w:val="24"/>
        </w:rPr>
        <w:t xml:space="preserve"> z Zakonem Franciszkanów</w:t>
      </w:r>
      <w:r w:rsidR="005D0704">
        <w:rPr>
          <w:sz w:val="24"/>
          <w:szCs w:val="24"/>
        </w:rPr>
        <w:t>.</w:t>
      </w:r>
    </w:p>
    <w:p w14:paraId="00000B73" w14:textId="7231DEB1" w:rsidR="0079161D" w:rsidRPr="00654C25" w:rsidRDefault="007C0765" w:rsidP="00E75C00">
      <w:pPr>
        <w:pStyle w:val="Nagwek4"/>
      </w:pPr>
      <w:r w:rsidRPr="00654C25">
        <w:t xml:space="preserve">Podsumowanie syntetyczne </w:t>
      </w:r>
    </w:p>
    <w:p w14:paraId="005D0E7B" w14:textId="3F223E28" w:rsidR="00F02FD9" w:rsidRPr="00F02FD9" w:rsidRDefault="00193ACF" w:rsidP="00F02FD9">
      <w:pPr>
        <w:spacing w:after="0" w:line="360" w:lineRule="auto"/>
        <w:jc w:val="both"/>
        <w:rPr>
          <w:sz w:val="24"/>
          <w:szCs w:val="24"/>
        </w:rPr>
      </w:pPr>
      <w:bookmarkStart w:id="86" w:name="_Hlk171944484"/>
      <w:r w:rsidRPr="00654C25">
        <w:rPr>
          <w:sz w:val="24"/>
          <w:szCs w:val="24"/>
        </w:rPr>
        <w:t>Podobszar</w:t>
      </w:r>
      <w:r w:rsidR="00040290">
        <w:rPr>
          <w:sz w:val="24"/>
          <w:szCs w:val="24"/>
        </w:rPr>
        <w:t xml:space="preserve"> </w:t>
      </w:r>
      <w:r w:rsidRPr="00654C25">
        <w:rPr>
          <w:sz w:val="24"/>
          <w:szCs w:val="24"/>
        </w:rPr>
        <w:t>Baildona, w kontekście problemów rewitalizacyjnych jest obszarem, w którym</w:t>
      </w:r>
      <w:r w:rsidR="00031B5A">
        <w:rPr>
          <w:sz w:val="24"/>
          <w:szCs w:val="24"/>
        </w:rPr>
        <w:t xml:space="preserve"> wyst</w:t>
      </w:r>
      <w:r w:rsidR="005F12AC">
        <w:rPr>
          <w:sz w:val="24"/>
          <w:szCs w:val="24"/>
        </w:rPr>
        <w:t>ę</w:t>
      </w:r>
      <w:r w:rsidR="00031B5A">
        <w:rPr>
          <w:sz w:val="24"/>
          <w:szCs w:val="24"/>
        </w:rPr>
        <w:t>puje</w:t>
      </w:r>
      <w:r w:rsidRPr="00654C25">
        <w:rPr>
          <w:sz w:val="24"/>
          <w:szCs w:val="24"/>
        </w:rPr>
        <w:t xml:space="preserve"> splot </w:t>
      </w:r>
      <w:r w:rsidR="00031B5A">
        <w:rPr>
          <w:sz w:val="24"/>
          <w:szCs w:val="24"/>
        </w:rPr>
        <w:t xml:space="preserve"> różnorodnych </w:t>
      </w:r>
      <w:r w:rsidRPr="00654C25">
        <w:rPr>
          <w:sz w:val="24"/>
          <w:szCs w:val="24"/>
        </w:rPr>
        <w:t>problemów społecznych związanych ze znaczną liczbą osób wymagających wsparcia, w tym</w:t>
      </w:r>
      <w:r w:rsidR="00DB72A4">
        <w:rPr>
          <w:sz w:val="24"/>
          <w:szCs w:val="24"/>
        </w:rPr>
        <w:t xml:space="preserve"> wsparcia</w:t>
      </w:r>
      <w:r w:rsidRPr="00654C25">
        <w:rPr>
          <w:sz w:val="24"/>
          <w:szCs w:val="24"/>
        </w:rPr>
        <w:t xml:space="preserve"> z systemu pomocy społecznej, niski</w:t>
      </w:r>
      <w:r w:rsidR="002D3E4E">
        <w:rPr>
          <w:sz w:val="24"/>
          <w:szCs w:val="24"/>
        </w:rPr>
        <w:t>m</w:t>
      </w:r>
      <w:r w:rsidRPr="00654C25">
        <w:rPr>
          <w:sz w:val="24"/>
          <w:szCs w:val="24"/>
        </w:rPr>
        <w:t xml:space="preserve"> pozio</w:t>
      </w:r>
      <w:r w:rsidR="002D3E4E">
        <w:rPr>
          <w:sz w:val="24"/>
          <w:szCs w:val="24"/>
        </w:rPr>
        <w:t>mem</w:t>
      </w:r>
      <w:r w:rsidRPr="00654C25">
        <w:rPr>
          <w:sz w:val="24"/>
          <w:szCs w:val="24"/>
        </w:rPr>
        <w:t xml:space="preserve"> bezpieczeństwa oraz relatywnie niski</w:t>
      </w:r>
      <w:r w:rsidR="002D3E4E">
        <w:rPr>
          <w:sz w:val="24"/>
          <w:szCs w:val="24"/>
        </w:rPr>
        <w:t>m</w:t>
      </w:r>
      <w:r w:rsidRPr="00654C25">
        <w:rPr>
          <w:sz w:val="24"/>
          <w:szCs w:val="24"/>
        </w:rPr>
        <w:t xml:space="preserve"> poziom</w:t>
      </w:r>
      <w:r w:rsidR="002D3E4E">
        <w:rPr>
          <w:sz w:val="24"/>
          <w:szCs w:val="24"/>
        </w:rPr>
        <w:t>em</w:t>
      </w:r>
      <w:r w:rsidRPr="00654C25">
        <w:rPr>
          <w:sz w:val="24"/>
          <w:szCs w:val="24"/>
        </w:rPr>
        <w:t xml:space="preserve"> przedsiębiorczości. </w:t>
      </w:r>
      <w:r w:rsidR="00F02FD9" w:rsidRPr="00F02FD9">
        <w:rPr>
          <w:sz w:val="24"/>
          <w:szCs w:val="24"/>
        </w:rPr>
        <w:t>Ponadto</w:t>
      </w:r>
      <w:r w:rsidR="00031B5A">
        <w:rPr>
          <w:sz w:val="24"/>
          <w:szCs w:val="24"/>
        </w:rPr>
        <w:t>,</w:t>
      </w:r>
      <w:r w:rsidR="00F02FD9" w:rsidRPr="00F02FD9">
        <w:rPr>
          <w:sz w:val="24"/>
          <w:szCs w:val="24"/>
        </w:rPr>
        <w:t xml:space="preserve"> </w:t>
      </w:r>
      <w:r w:rsidR="00F02FD9">
        <w:rPr>
          <w:sz w:val="24"/>
          <w:szCs w:val="24"/>
        </w:rPr>
        <w:t xml:space="preserve">obowiązujący przebieg </w:t>
      </w:r>
      <w:r w:rsidR="00F02FD9" w:rsidRPr="00F02FD9">
        <w:rPr>
          <w:sz w:val="24"/>
          <w:szCs w:val="24"/>
        </w:rPr>
        <w:t>granicy między dzielnicą Baildona i</w:t>
      </w:r>
      <w:r w:rsidR="002D3E4E">
        <w:rPr>
          <w:sz w:val="24"/>
          <w:szCs w:val="24"/>
        </w:rPr>
        <w:t> </w:t>
      </w:r>
      <w:r w:rsidR="00F02FD9" w:rsidRPr="00F02FD9">
        <w:rPr>
          <w:sz w:val="24"/>
          <w:szCs w:val="24"/>
        </w:rPr>
        <w:t>Zatorze powoduje, że mieszkańcy północnej części Baildona, obszaru położonego za torami, bardziej utożsamiają się z dzielnicą Zatorze.</w:t>
      </w:r>
    </w:p>
    <w:bookmarkEnd w:id="86"/>
    <w:p w14:paraId="5C3E04FD" w14:textId="623ECA78" w:rsidR="0085307C" w:rsidRPr="00654C25" w:rsidRDefault="00193ACF" w:rsidP="0085307C">
      <w:pPr>
        <w:spacing w:after="120" w:line="360" w:lineRule="auto"/>
        <w:jc w:val="both"/>
        <w:rPr>
          <w:sz w:val="24"/>
          <w:szCs w:val="24"/>
        </w:rPr>
      </w:pPr>
      <w:r w:rsidRPr="00654C25">
        <w:rPr>
          <w:sz w:val="24"/>
          <w:szCs w:val="24"/>
        </w:rPr>
        <w:t>Podobszar, ze względu na swój charakter, cechuje się występowaniem uciążliwości związanych z wysoką urbanizacją. Jednocześnie istniejące obiekty ze względu na ich stan techniczny, w tym obiekt</w:t>
      </w:r>
      <w:r w:rsidR="00DB72A4">
        <w:rPr>
          <w:sz w:val="24"/>
          <w:szCs w:val="24"/>
        </w:rPr>
        <w:t>y</w:t>
      </w:r>
      <w:r w:rsidRPr="00654C25">
        <w:rPr>
          <w:sz w:val="24"/>
          <w:szCs w:val="24"/>
        </w:rPr>
        <w:t xml:space="preserve"> zabytkow</w:t>
      </w:r>
      <w:r w:rsidR="00DB72A4">
        <w:rPr>
          <w:sz w:val="24"/>
          <w:szCs w:val="24"/>
        </w:rPr>
        <w:t>e</w:t>
      </w:r>
      <w:r w:rsidRPr="00654C25">
        <w:rPr>
          <w:sz w:val="24"/>
          <w:szCs w:val="24"/>
        </w:rPr>
        <w:t>, wymagają znacznych nakładów i podjęcia działań modernizacyjnych i renowacyjnych. Deficytem jest również ograniczona dostępności wysokiej jakości obszarów i obiektów rekreacyjnych.</w:t>
      </w:r>
    </w:p>
    <w:p w14:paraId="7894B6F7" w14:textId="015CEEF6" w:rsidR="00193ACF" w:rsidRPr="00654C25" w:rsidRDefault="00193ACF" w:rsidP="0085307C">
      <w:pPr>
        <w:spacing w:after="120" w:line="360" w:lineRule="auto"/>
        <w:jc w:val="both"/>
        <w:rPr>
          <w:sz w:val="24"/>
          <w:szCs w:val="24"/>
        </w:rPr>
      </w:pPr>
      <w:r w:rsidRPr="00654C25">
        <w:rPr>
          <w:sz w:val="24"/>
          <w:szCs w:val="24"/>
        </w:rPr>
        <w:t>Wyzwaniem w zakresie rozwoju społecznego jest dalszy rozwój kompetencji mieszkańców,</w:t>
      </w:r>
      <w:r w:rsidR="00040290">
        <w:rPr>
          <w:sz w:val="24"/>
          <w:szCs w:val="24"/>
        </w:rPr>
        <w:t xml:space="preserve"> </w:t>
      </w:r>
      <w:r w:rsidRPr="00654C25">
        <w:rPr>
          <w:sz w:val="24"/>
          <w:szCs w:val="24"/>
        </w:rPr>
        <w:t>w</w:t>
      </w:r>
      <w:r w:rsidR="00826582">
        <w:rPr>
          <w:sz w:val="24"/>
          <w:szCs w:val="24"/>
        </w:rPr>
        <w:t> </w:t>
      </w:r>
      <w:r w:rsidRPr="00654C25">
        <w:rPr>
          <w:sz w:val="24"/>
          <w:szCs w:val="24"/>
        </w:rPr>
        <w:t>tym kompetencji cyfrowych seniorów zamieszkujących podobszar.</w:t>
      </w:r>
      <w:r w:rsidR="00040290">
        <w:rPr>
          <w:sz w:val="24"/>
          <w:szCs w:val="24"/>
        </w:rPr>
        <w:t xml:space="preserve"> </w:t>
      </w:r>
    </w:p>
    <w:p w14:paraId="7C3C127F" w14:textId="183852C4" w:rsidR="00193ACF" w:rsidRPr="00654C25" w:rsidRDefault="00193ACF" w:rsidP="0085307C">
      <w:pPr>
        <w:spacing w:after="120" w:line="360" w:lineRule="auto"/>
        <w:jc w:val="both"/>
        <w:rPr>
          <w:sz w:val="24"/>
          <w:szCs w:val="24"/>
        </w:rPr>
      </w:pPr>
      <w:r w:rsidRPr="00654C25">
        <w:rPr>
          <w:sz w:val="24"/>
          <w:szCs w:val="24"/>
        </w:rPr>
        <w:t>Niezadowalający jest poziom estetyki i funkcjonalności przestrzeni zarówno publicznych, jak i</w:t>
      </w:r>
      <w:r w:rsidR="00826582">
        <w:rPr>
          <w:sz w:val="24"/>
          <w:szCs w:val="24"/>
        </w:rPr>
        <w:t> </w:t>
      </w:r>
      <w:r w:rsidRPr="00654C25">
        <w:rPr>
          <w:sz w:val="24"/>
          <w:szCs w:val="24"/>
        </w:rPr>
        <w:t>prywatnych. W podobszarze konieczne jest także podjęcie działań w zakres</w:t>
      </w:r>
      <w:r w:rsidR="00DB72A4">
        <w:rPr>
          <w:sz w:val="24"/>
          <w:szCs w:val="24"/>
        </w:rPr>
        <w:t>ie</w:t>
      </w:r>
      <w:r w:rsidRPr="00654C25">
        <w:rPr>
          <w:sz w:val="24"/>
          <w:szCs w:val="24"/>
        </w:rPr>
        <w:t xml:space="preserve"> poprawy jakości środowiska, w tym w szczególności w zakresie jakości powietrza oraz wód rzeki Kłodnicy. </w:t>
      </w:r>
    </w:p>
    <w:p w14:paraId="279E7A37" w14:textId="1DEA3A0F" w:rsidR="00193ACF" w:rsidRPr="00654C25" w:rsidRDefault="00193ACF" w:rsidP="0085307C">
      <w:pPr>
        <w:spacing w:after="120" w:line="360" w:lineRule="auto"/>
        <w:jc w:val="both"/>
        <w:rPr>
          <w:sz w:val="24"/>
          <w:szCs w:val="24"/>
        </w:rPr>
      </w:pPr>
      <w:r w:rsidRPr="00654C25">
        <w:rPr>
          <w:sz w:val="24"/>
          <w:szCs w:val="24"/>
        </w:rPr>
        <w:t>Problemem obszaru jest również występowanie nieużytków, które mogłyby pełnić nowe funkcje w dzielnicy i podobszarze. Odczuwalny jest deficyt różnego typu usług, w tym usług publicznych i usług czasu wolnego.</w:t>
      </w:r>
    </w:p>
    <w:p w14:paraId="30BA5D43" w14:textId="0DF01CB1" w:rsidR="00193ACF" w:rsidRPr="00654C25" w:rsidRDefault="00193ACF" w:rsidP="00193ACF">
      <w:pPr>
        <w:spacing w:after="0" w:line="360" w:lineRule="auto"/>
        <w:jc w:val="both"/>
        <w:rPr>
          <w:sz w:val="24"/>
          <w:szCs w:val="24"/>
        </w:rPr>
      </w:pPr>
      <w:r w:rsidRPr="00654C25">
        <w:rPr>
          <w:sz w:val="24"/>
          <w:szCs w:val="24"/>
        </w:rPr>
        <w:t>Podobszar wymaga również inwestycji w poprawę jakości i bezpieczeństwa infrastruktury drogowej, lepszego skomunikowania z innymi częściami miasta poprzez rozwój połączeń komunikacją publiczną.</w:t>
      </w:r>
    </w:p>
    <w:p w14:paraId="789897E5" w14:textId="202FBB05" w:rsidR="00193ACF" w:rsidRPr="00654C25" w:rsidRDefault="00193ACF" w:rsidP="000B1B1D">
      <w:pPr>
        <w:spacing w:after="0" w:line="360" w:lineRule="auto"/>
        <w:jc w:val="both"/>
        <w:rPr>
          <w:sz w:val="24"/>
          <w:szCs w:val="24"/>
        </w:rPr>
      </w:pPr>
      <w:r w:rsidRPr="00654C25">
        <w:rPr>
          <w:sz w:val="24"/>
          <w:szCs w:val="24"/>
        </w:rPr>
        <w:lastRenderedPageBreak/>
        <w:t>Obok zidentyfikowanych powyżej kluczowych wyzwań problemowych w podobszarze wskazać można liczne potencjały, które wspierać mogą prowadzenie efektywnych działań rewitalizacyjnych. Są one związane przede wszystkim z jego historią, lokalizacją</w:t>
      </w:r>
      <w:r w:rsidR="00DB72A4">
        <w:rPr>
          <w:sz w:val="24"/>
          <w:szCs w:val="24"/>
        </w:rPr>
        <w:t>,</w:t>
      </w:r>
      <w:r w:rsidRPr="00654C25">
        <w:rPr>
          <w:sz w:val="24"/>
          <w:szCs w:val="24"/>
        </w:rPr>
        <w:t xml:space="preserve"> tworzącą możliwości rozwoju funkcji</w:t>
      </w:r>
      <w:r w:rsidR="00DB72A4">
        <w:rPr>
          <w:sz w:val="24"/>
          <w:szCs w:val="24"/>
        </w:rPr>
        <w:t xml:space="preserve"> spędzania</w:t>
      </w:r>
      <w:r w:rsidRPr="00654C25">
        <w:rPr>
          <w:sz w:val="24"/>
          <w:szCs w:val="24"/>
        </w:rPr>
        <w:t xml:space="preserve"> czasu wolnego, a także możliwościami realizacji społecznych aktywności w zakresie sportowo-rekreacyjnym i społeczno-kulturalnym. Położenie podobszaru w pobliży kluczowych ciągów komunikacyjnych stwarza również szanse rozwojowe.</w:t>
      </w:r>
    </w:p>
    <w:p w14:paraId="58E1F25E" w14:textId="0CEBE148" w:rsidR="00826582" w:rsidRDefault="00193ACF" w:rsidP="00826582">
      <w:pPr>
        <w:spacing w:after="0" w:line="360" w:lineRule="auto"/>
        <w:jc w:val="both"/>
        <w:rPr>
          <w:sz w:val="24"/>
          <w:szCs w:val="24"/>
        </w:rPr>
      </w:pPr>
      <w:r w:rsidRPr="00654C25">
        <w:rPr>
          <w:sz w:val="24"/>
          <w:szCs w:val="24"/>
        </w:rPr>
        <w:t xml:space="preserve">Potencjałem są </w:t>
      </w:r>
      <w:r w:rsidR="00F02FD9">
        <w:rPr>
          <w:sz w:val="24"/>
          <w:szCs w:val="24"/>
        </w:rPr>
        <w:t xml:space="preserve">również </w:t>
      </w:r>
      <w:r w:rsidRPr="00654C25">
        <w:rPr>
          <w:sz w:val="24"/>
          <w:szCs w:val="24"/>
        </w:rPr>
        <w:t>otwarci na współpracę mieszkańcy i podmioty</w:t>
      </w:r>
      <w:r w:rsidR="00DB72A4">
        <w:rPr>
          <w:sz w:val="24"/>
          <w:szCs w:val="24"/>
        </w:rPr>
        <w:t>,</w:t>
      </w:r>
      <w:r w:rsidRPr="00654C25">
        <w:rPr>
          <w:sz w:val="24"/>
          <w:szCs w:val="24"/>
        </w:rPr>
        <w:t xml:space="preserve"> mogąc</w:t>
      </w:r>
      <w:r w:rsidR="00DB72A4">
        <w:rPr>
          <w:sz w:val="24"/>
          <w:szCs w:val="24"/>
        </w:rPr>
        <w:t>e</w:t>
      </w:r>
      <w:r w:rsidRPr="00654C25">
        <w:rPr>
          <w:sz w:val="24"/>
          <w:szCs w:val="24"/>
        </w:rPr>
        <w:t xml:space="preserve"> inicjować własne działania oraz pobudzać aktywności pozostałych mieszkańców, a także uczestniczyć w</w:t>
      </w:r>
      <w:r w:rsidR="00826582">
        <w:rPr>
          <w:sz w:val="24"/>
          <w:szCs w:val="24"/>
        </w:rPr>
        <w:t> </w:t>
      </w:r>
      <w:r w:rsidRPr="00654C25">
        <w:rPr>
          <w:sz w:val="24"/>
          <w:szCs w:val="24"/>
        </w:rPr>
        <w:t>działaniach podejmowanych przez samorząd miasta.</w:t>
      </w:r>
    </w:p>
    <w:p w14:paraId="0316634B" w14:textId="3966AD3F" w:rsidR="009E251C" w:rsidRPr="00654C25" w:rsidRDefault="00826582" w:rsidP="00826582">
      <w:pPr>
        <w:rPr>
          <w:sz w:val="24"/>
          <w:szCs w:val="24"/>
        </w:rPr>
      </w:pPr>
      <w:r>
        <w:rPr>
          <w:sz w:val="24"/>
          <w:szCs w:val="24"/>
        </w:rPr>
        <w:br w:type="page"/>
      </w:r>
    </w:p>
    <w:p w14:paraId="00000B79" w14:textId="77777777" w:rsidR="0079161D" w:rsidRPr="00A7003A" w:rsidRDefault="00832A6A" w:rsidP="00A7003A">
      <w:pPr>
        <w:pStyle w:val="Nagwek3"/>
      </w:pPr>
      <w:bookmarkStart w:id="87" w:name="_Toc170073943"/>
      <w:bookmarkStart w:id="88" w:name="_Toc170074032"/>
      <w:bookmarkStart w:id="89" w:name="_Toc170074066"/>
      <w:bookmarkStart w:id="90" w:name="_Toc172723583"/>
      <w:r w:rsidRPr="00A7003A">
        <w:lastRenderedPageBreak/>
        <w:t>Podobszar rewitalizacji Łabędy</w:t>
      </w:r>
      <w:bookmarkEnd w:id="87"/>
      <w:bookmarkEnd w:id="88"/>
      <w:bookmarkEnd w:id="89"/>
      <w:bookmarkEnd w:id="90"/>
    </w:p>
    <w:p w14:paraId="00000B7B" w14:textId="13E384CC" w:rsidR="0079161D" w:rsidRPr="00654C25" w:rsidRDefault="00832A6A" w:rsidP="00B1422D">
      <w:pPr>
        <w:spacing w:after="0" w:line="360" w:lineRule="auto"/>
        <w:jc w:val="both"/>
        <w:rPr>
          <w:sz w:val="24"/>
          <w:szCs w:val="24"/>
        </w:rPr>
      </w:pPr>
      <w:r w:rsidRPr="00654C25">
        <w:rPr>
          <w:sz w:val="24"/>
          <w:szCs w:val="24"/>
        </w:rPr>
        <w:t>Podobszar rewitalizacji Łabędy zajmuje powierzchnię 244,9</w:t>
      </w:r>
      <w:r w:rsidR="0085307C">
        <w:rPr>
          <w:sz w:val="24"/>
          <w:szCs w:val="24"/>
        </w:rPr>
        <w:t xml:space="preserve"> </w:t>
      </w:r>
      <w:r w:rsidRPr="00654C25">
        <w:rPr>
          <w:sz w:val="24"/>
          <w:szCs w:val="24"/>
        </w:rPr>
        <w:t>ha, co stanowi 1,8% powierzchni miasta i 31,4% powierzchni OR. Jest</w:t>
      </w:r>
      <w:r w:rsidR="0085307C">
        <w:rPr>
          <w:sz w:val="24"/>
          <w:szCs w:val="24"/>
        </w:rPr>
        <w:t xml:space="preserve"> </w:t>
      </w:r>
      <w:r w:rsidRPr="00654C25">
        <w:rPr>
          <w:sz w:val="24"/>
          <w:szCs w:val="24"/>
        </w:rPr>
        <w:t>w całości zlokalizowany</w:t>
      </w:r>
      <w:sdt>
        <w:sdtPr>
          <w:tag w:val="goog_rdk_10"/>
          <w:id w:val="1392386874"/>
        </w:sdtPr>
        <w:sdtContent/>
      </w:sdt>
      <w:r w:rsidRPr="00654C25">
        <w:rPr>
          <w:sz w:val="24"/>
          <w:szCs w:val="24"/>
        </w:rPr>
        <w:t xml:space="preserve"> w podobszarze </w:t>
      </w:r>
      <w:r w:rsidR="00772CF9">
        <w:rPr>
          <w:sz w:val="24"/>
          <w:szCs w:val="24"/>
        </w:rPr>
        <w:br/>
      </w:r>
      <w:r w:rsidRPr="00654C25">
        <w:rPr>
          <w:sz w:val="24"/>
          <w:szCs w:val="24"/>
        </w:rPr>
        <w:t>zdegradowanym Łabędy</w:t>
      </w:r>
      <w:r w:rsidR="00DB72A4">
        <w:rPr>
          <w:sz w:val="24"/>
          <w:szCs w:val="24"/>
        </w:rPr>
        <w:t>.</w:t>
      </w:r>
    </w:p>
    <w:p w14:paraId="00000B7D" w14:textId="3060E378" w:rsidR="0079161D" w:rsidRPr="00826582" w:rsidRDefault="00832A6A" w:rsidP="00826582">
      <w:pPr>
        <w:spacing w:after="0" w:line="360" w:lineRule="auto"/>
        <w:jc w:val="both"/>
        <w:rPr>
          <w:sz w:val="24"/>
          <w:szCs w:val="24"/>
        </w:rPr>
      </w:pPr>
      <w:r w:rsidRPr="00654C25">
        <w:rPr>
          <w:sz w:val="24"/>
          <w:szCs w:val="24"/>
        </w:rPr>
        <w:t xml:space="preserve">Podobszar rewitalizacji Łabędy </w:t>
      </w:r>
      <w:r w:rsidR="00F02FD9">
        <w:rPr>
          <w:sz w:val="24"/>
          <w:szCs w:val="24"/>
        </w:rPr>
        <w:t xml:space="preserve">jest </w:t>
      </w:r>
      <w:r w:rsidRPr="00654C25">
        <w:rPr>
          <w:sz w:val="24"/>
          <w:szCs w:val="24"/>
        </w:rPr>
        <w:t>zamieszkiwany przez 1</w:t>
      </w:r>
      <w:r w:rsidR="00F02FD9">
        <w:rPr>
          <w:sz w:val="24"/>
          <w:szCs w:val="24"/>
        </w:rPr>
        <w:t xml:space="preserve"> </w:t>
      </w:r>
      <w:r w:rsidRPr="00654C25">
        <w:rPr>
          <w:sz w:val="24"/>
          <w:szCs w:val="24"/>
        </w:rPr>
        <w:t>927</w:t>
      </w:r>
      <w:r w:rsidR="00456F97" w:rsidRPr="00654C25">
        <w:rPr>
          <w:sz w:val="24"/>
          <w:szCs w:val="24"/>
        </w:rPr>
        <w:t xml:space="preserve"> </w:t>
      </w:r>
      <w:r w:rsidRPr="00654C25">
        <w:rPr>
          <w:sz w:val="24"/>
          <w:szCs w:val="24"/>
        </w:rPr>
        <w:t xml:space="preserve">osób, </w:t>
      </w:r>
      <w:r w:rsidR="00456F97" w:rsidRPr="00654C25">
        <w:rPr>
          <w:sz w:val="24"/>
          <w:szCs w:val="24"/>
        </w:rPr>
        <w:t>tj.</w:t>
      </w:r>
      <w:r w:rsidR="00040290">
        <w:rPr>
          <w:sz w:val="24"/>
          <w:szCs w:val="24"/>
        </w:rPr>
        <w:t xml:space="preserve"> </w:t>
      </w:r>
      <w:r w:rsidRPr="00654C25">
        <w:rPr>
          <w:sz w:val="24"/>
          <w:szCs w:val="24"/>
        </w:rPr>
        <w:t>1,2% ogółu ludności miasta i 4,46% mieszkańców całego OR.</w:t>
      </w:r>
    </w:p>
    <w:p w14:paraId="3A3BAF69" w14:textId="5F4FF98A" w:rsidR="0085307C" w:rsidRDefault="0085307C" w:rsidP="0085307C">
      <w:pPr>
        <w:pStyle w:val="Legenda"/>
        <w:keepNext/>
      </w:pPr>
      <w:bookmarkStart w:id="91" w:name="_Toc172638099"/>
      <w:r>
        <w:t xml:space="preserve">Mapa </w:t>
      </w:r>
      <w:r w:rsidR="00000000">
        <w:fldChar w:fldCharType="begin"/>
      </w:r>
      <w:r w:rsidR="00000000">
        <w:instrText xml:space="preserve"> SEQ Mapa \* ARABIC </w:instrText>
      </w:r>
      <w:r w:rsidR="00000000">
        <w:fldChar w:fldCharType="separate"/>
      </w:r>
      <w:r w:rsidR="00063E54">
        <w:rPr>
          <w:noProof/>
        </w:rPr>
        <w:t>20</w:t>
      </w:r>
      <w:r w:rsidR="00000000">
        <w:rPr>
          <w:noProof/>
        </w:rPr>
        <w:fldChar w:fldCharType="end"/>
      </w:r>
      <w:r>
        <w:t xml:space="preserve"> </w:t>
      </w:r>
      <w:r w:rsidRPr="00FE7A50">
        <w:t>Podobszar rewitalizacji Łabędy</w:t>
      </w:r>
      <w:bookmarkEnd w:id="91"/>
    </w:p>
    <w:p w14:paraId="00000B80" w14:textId="7EBE0E05" w:rsidR="00826582" w:rsidRDefault="00832A6A">
      <w:r w:rsidRPr="00654C25">
        <w:rPr>
          <w:noProof/>
        </w:rPr>
        <w:drawing>
          <wp:inline distT="0" distB="0" distL="0" distR="0" wp14:anchorId="645F2ED6" wp14:editId="3294B8BC">
            <wp:extent cx="5760720" cy="6172200"/>
            <wp:effectExtent l="0" t="0" r="0" b="0"/>
            <wp:docPr id="2135450794" name="image22.png" descr="Obraz zawierający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2.png" descr="Obraz zawierający mapa, tekst&#10;&#10;Opis wygenerowany automatycznie"/>
                    <pic:cNvPicPr preferRelativeResize="0"/>
                  </pic:nvPicPr>
                  <pic:blipFill>
                    <a:blip r:embed="rId34"/>
                    <a:srcRect/>
                    <a:stretch>
                      <a:fillRect/>
                    </a:stretch>
                  </pic:blipFill>
                  <pic:spPr>
                    <a:xfrm>
                      <a:off x="0" y="0"/>
                      <a:ext cx="5760720" cy="6172200"/>
                    </a:xfrm>
                    <a:prstGeom prst="rect">
                      <a:avLst/>
                    </a:prstGeom>
                    <a:ln/>
                  </pic:spPr>
                </pic:pic>
              </a:graphicData>
            </a:graphic>
          </wp:inline>
        </w:drawing>
      </w:r>
    </w:p>
    <w:p w14:paraId="583EDD56" w14:textId="11A2E5F6" w:rsidR="0079161D" w:rsidRPr="00654C25" w:rsidRDefault="00826582">
      <w:r>
        <w:br w:type="page"/>
      </w:r>
    </w:p>
    <w:p w14:paraId="4E4F087C" w14:textId="77777777" w:rsidR="00A445EF" w:rsidRPr="00654C25" w:rsidRDefault="00A445EF" w:rsidP="00E75C00">
      <w:pPr>
        <w:pStyle w:val="Nagwek4"/>
      </w:pPr>
      <w:r w:rsidRPr="00654C25">
        <w:lastRenderedPageBreak/>
        <w:t>Badania ilościowe</w:t>
      </w:r>
    </w:p>
    <w:p w14:paraId="00000B82" w14:textId="322A315E"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B83"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B84"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bezpieczeństwa, </w:t>
      </w:r>
    </w:p>
    <w:p w14:paraId="00000B85"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B86" w14:textId="355A2FA5"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B87" w14:textId="662CEEE4"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B88" w14:textId="55B543F8"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zagęszczeni</w:t>
      </w:r>
      <w:r w:rsidR="00DB72A4">
        <w:rPr>
          <w:sz w:val="24"/>
          <w:szCs w:val="24"/>
        </w:rPr>
        <w:t>a</w:t>
      </w:r>
      <w:r w:rsidRPr="00654C25">
        <w:rPr>
          <w:sz w:val="24"/>
          <w:szCs w:val="24"/>
        </w:rPr>
        <w:t xml:space="preserve"> mieszkańców</w:t>
      </w:r>
      <w:r w:rsidR="00F16DDF">
        <w:rPr>
          <w:sz w:val="24"/>
          <w:szCs w:val="24"/>
        </w:rPr>
        <w:t>,</w:t>
      </w:r>
    </w:p>
    <w:p w14:paraId="00000B8A" w14:textId="2EF16FFE" w:rsidR="0079161D" w:rsidRPr="00F16DDF" w:rsidRDefault="00832A6A" w:rsidP="00F16DDF">
      <w:pPr>
        <w:numPr>
          <w:ilvl w:val="0"/>
          <w:numId w:val="16"/>
        </w:numPr>
        <w:pBdr>
          <w:top w:val="nil"/>
          <w:left w:val="nil"/>
          <w:bottom w:val="nil"/>
          <w:right w:val="nil"/>
          <w:between w:val="nil"/>
        </w:pBdr>
        <w:spacing w:after="120" w:line="360" w:lineRule="auto"/>
        <w:jc w:val="both"/>
        <w:rPr>
          <w:sz w:val="24"/>
          <w:szCs w:val="24"/>
        </w:rPr>
      </w:pPr>
      <w:r w:rsidRPr="00654C25">
        <w:rPr>
          <w:sz w:val="24"/>
          <w:szCs w:val="24"/>
        </w:rPr>
        <w:t>występowania obiektów zabytkowych wymagających wyższych nakładów w zakresie ich utrzymania.</w:t>
      </w:r>
    </w:p>
    <w:p w14:paraId="70974134" w14:textId="39827388" w:rsidR="00F16DDF" w:rsidRDefault="00F16DDF" w:rsidP="00F16DDF">
      <w:pPr>
        <w:pStyle w:val="Legenda"/>
        <w:keepNext/>
      </w:pPr>
      <w:bookmarkStart w:id="92" w:name="_Toc172638192"/>
      <w:r>
        <w:t xml:space="preserve">Tabela </w:t>
      </w:r>
      <w:r w:rsidR="00000000">
        <w:fldChar w:fldCharType="begin"/>
      </w:r>
      <w:r w:rsidR="00000000">
        <w:instrText xml:space="preserve"> SEQ Tabela \* ARABIC </w:instrText>
      </w:r>
      <w:r w:rsidR="00000000">
        <w:fldChar w:fldCharType="separate"/>
      </w:r>
      <w:r w:rsidR="00063E54">
        <w:rPr>
          <w:noProof/>
        </w:rPr>
        <w:t>33</w:t>
      </w:r>
      <w:r w:rsidR="00000000">
        <w:rPr>
          <w:noProof/>
        </w:rPr>
        <w:fldChar w:fldCharType="end"/>
      </w:r>
      <w:r>
        <w:t xml:space="preserve"> </w:t>
      </w:r>
      <w:r w:rsidRPr="002C3E5A">
        <w:t>Wielkość kluczowych wskaźników ilościowych charakteryzujących podobszar ŁABĘDY</w:t>
      </w:r>
      <w:bookmarkEnd w:id="92"/>
    </w:p>
    <w:tbl>
      <w:tblPr>
        <w:tblStyle w:val="aff"/>
        <w:tblW w:w="9493"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658"/>
        <w:gridCol w:w="1417"/>
        <w:gridCol w:w="1418"/>
      </w:tblGrid>
      <w:tr w:rsidR="00654C25" w:rsidRPr="00654C25" w14:paraId="17330794" w14:textId="77777777" w:rsidTr="00B25AAC">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00000B8B" w14:textId="77777777" w:rsidR="0079161D" w:rsidRPr="00654C25" w:rsidRDefault="00832A6A">
            <w:pPr>
              <w:rPr>
                <w:color w:val="auto"/>
                <w:sz w:val="20"/>
                <w:szCs w:val="20"/>
              </w:rPr>
            </w:pPr>
            <w:r w:rsidRPr="00654C25">
              <w:rPr>
                <w:color w:val="auto"/>
                <w:sz w:val="20"/>
                <w:szCs w:val="20"/>
              </w:rPr>
              <w:t>Wskaźnik</w:t>
            </w:r>
          </w:p>
        </w:tc>
        <w:tc>
          <w:tcPr>
            <w:tcW w:w="1417" w:type="dxa"/>
          </w:tcPr>
          <w:p w14:paraId="00000B8C"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 xml:space="preserve">Podobszar rewitalizacji </w:t>
            </w:r>
            <w:bookmarkStart w:id="93" w:name="_Hlk170074472"/>
            <w:r w:rsidRPr="00654C25">
              <w:rPr>
                <w:color w:val="auto"/>
                <w:sz w:val="20"/>
                <w:szCs w:val="20"/>
              </w:rPr>
              <w:t>ŁABĘDY</w:t>
            </w:r>
            <w:bookmarkEnd w:id="93"/>
          </w:p>
        </w:tc>
        <w:tc>
          <w:tcPr>
            <w:tcW w:w="1418" w:type="dxa"/>
          </w:tcPr>
          <w:p w14:paraId="00000B8D"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0B195FAD" w14:textId="77777777" w:rsidTr="0044747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9A" w14:textId="77777777" w:rsidR="0079161D" w:rsidRPr="00B25AAC" w:rsidRDefault="00832A6A" w:rsidP="0044747C">
            <w:pPr>
              <w:rPr>
                <w:b w:val="0"/>
                <w:bCs/>
                <w:sz w:val="20"/>
                <w:szCs w:val="20"/>
              </w:rPr>
            </w:pPr>
            <w:r w:rsidRPr="00B25AAC">
              <w:rPr>
                <w:b w:val="0"/>
                <w:bCs/>
                <w:sz w:val="20"/>
                <w:szCs w:val="20"/>
              </w:rPr>
              <w:t>Liczba osób, którym przyznano świadczenie ze względu na bezrobocie lub bierność zawodową na 100 mieszkańców</w:t>
            </w:r>
          </w:p>
        </w:tc>
        <w:tc>
          <w:tcPr>
            <w:tcW w:w="1417" w:type="dxa"/>
            <w:shd w:val="clear" w:color="auto" w:fill="FF0000"/>
            <w:vAlign w:val="center"/>
          </w:tcPr>
          <w:p w14:paraId="00000B9B"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4,46</w:t>
            </w:r>
          </w:p>
        </w:tc>
        <w:tc>
          <w:tcPr>
            <w:tcW w:w="1418" w:type="dxa"/>
            <w:vAlign w:val="center"/>
          </w:tcPr>
          <w:p w14:paraId="00000B9C"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2,7</w:t>
            </w:r>
          </w:p>
        </w:tc>
      </w:tr>
      <w:tr w:rsidR="00654C25" w:rsidRPr="00654C25" w14:paraId="677828CB" w14:textId="77777777" w:rsidTr="0044747C">
        <w:trPr>
          <w:trHeight w:val="297"/>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9D" w14:textId="77777777" w:rsidR="0079161D" w:rsidRPr="00B25AAC" w:rsidRDefault="00832A6A" w:rsidP="0044747C">
            <w:pPr>
              <w:rPr>
                <w:b w:val="0"/>
                <w:bCs/>
                <w:sz w:val="20"/>
                <w:szCs w:val="20"/>
              </w:rPr>
            </w:pPr>
            <w:r w:rsidRPr="00B25AAC">
              <w:rPr>
                <w:b w:val="0"/>
                <w:bCs/>
                <w:sz w:val="20"/>
                <w:szCs w:val="20"/>
              </w:rPr>
              <w:t>Liczba osób, którym przyznano świadczenie ze względu na długotrwałą lub ciężką chorobę na 100 mieszkańców</w:t>
            </w:r>
          </w:p>
        </w:tc>
        <w:tc>
          <w:tcPr>
            <w:tcW w:w="1417" w:type="dxa"/>
            <w:shd w:val="clear" w:color="auto" w:fill="FF0000"/>
            <w:vAlign w:val="center"/>
          </w:tcPr>
          <w:p w14:paraId="00000B9E"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0,93</w:t>
            </w:r>
          </w:p>
        </w:tc>
        <w:tc>
          <w:tcPr>
            <w:tcW w:w="1418" w:type="dxa"/>
            <w:vAlign w:val="center"/>
          </w:tcPr>
          <w:p w14:paraId="00000B9F"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0,48</w:t>
            </w:r>
          </w:p>
        </w:tc>
      </w:tr>
      <w:tr w:rsidR="00654C25" w:rsidRPr="00654C25" w14:paraId="07C1CF63" w14:textId="77777777" w:rsidTr="0044747C">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0" w14:textId="77777777" w:rsidR="0079161D" w:rsidRPr="00B25AAC" w:rsidRDefault="00832A6A" w:rsidP="0044747C">
            <w:pPr>
              <w:rPr>
                <w:b w:val="0"/>
                <w:bCs/>
                <w:sz w:val="20"/>
                <w:szCs w:val="20"/>
              </w:rPr>
            </w:pPr>
            <w:r w:rsidRPr="00B25AAC">
              <w:rPr>
                <w:b w:val="0"/>
                <w:bCs/>
                <w:sz w:val="20"/>
                <w:szCs w:val="20"/>
              </w:rPr>
              <w:t>Liczba osób, którym przyznano świadczenie ze względu na niepełnosprawność na 100 mieszkańców</w:t>
            </w:r>
          </w:p>
        </w:tc>
        <w:tc>
          <w:tcPr>
            <w:tcW w:w="1417" w:type="dxa"/>
            <w:shd w:val="clear" w:color="auto" w:fill="FF0000"/>
            <w:vAlign w:val="center"/>
          </w:tcPr>
          <w:p w14:paraId="00000BA1"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1,30</w:t>
            </w:r>
          </w:p>
        </w:tc>
        <w:tc>
          <w:tcPr>
            <w:tcW w:w="1418" w:type="dxa"/>
            <w:vAlign w:val="center"/>
          </w:tcPr>
          <w:p w14:paraId="00000BA2"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0,7</w:t>
            </w:r>
          </w:p>
        </w:tc>
      </w:tr>
      <w:tr w:rsidR="00654C25" w:rsidRPr="00654C25" w14:paraId="313DC210" w14:textId="77777777" w:rsidTr="0044747C">
        <w:trPr>
          <w:trHeight w:val="14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3" w14:textId="77777777" w:rsidR="0079161D" w:rsidRPr="00B25AAC" w:rsidRDefault="00832A6A" w:rsidP="0044747C">
            <w:pPr>
              <w:rPr>
                <w:b w:val="0"/>
                <w:bCs/>
                <w:sz w:val="20"/>
                <w:szCs w:val="20"/>
              </w:rPr>
            </w:pPr>
            <w:r w:rsidRPr="00B25AAC">
              <w:rPr>
                <w:b w:val="0"/>
                <w:bCs/>
                <w:sz w:val="20"/>
                <w:szCs w:val="20"/>
              </w:rPr>
              <w:t>Liczba osób, którym przyznano świadczenie ze względu na ubóstwo na 100 mieszkańców</w:t>
            </w:r>
          </w:p>
        </w:tc>
        <w:tc>
          <w:tcPr>
            <w:tcW w:w="1417" w:type="dxa"/>
            <w:shd w:val="clear" w:color="auto" w:fill="FF0000"/>
            <w:vAlign w:val="center"/>
          </w:tcPr>
          <w:p w14:paraId="00000BA4"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0,21</w:t>
            </w:r>
          </w:p>
        </w:tc>
        <w:tc>
          <w:tcPr>
            <w:tcW w:w="1418" w:type="dxa"/>
            <w:vAlign w:val="center"/>
          </w:tcPr>
          <w:p w14:paraId="00000BA5"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0,33</w:t>
            </w:r>
          </w:p>
        </w:tc>
      </w:tr>
      <w:tr w:rsidR="00654C25" w:rsidRPr="00654C25" w14:paraId="2F5CF466" w14:textId="77777777" w:rsidTr="0044747C">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9" w14:textId="77777777" w:rsidR="0079161D" w:rsidRPr="00B25AAC" w:rsidRDefault="00832A6A" w:rsidP="0044747C">
            <w:pPr>
              <w:rPr>
                <w:b w:val="0"/>
                <w:bCs/>
                <w:sz w:val="20"/>
                <w:szCs w:val="20"/>
              </w:rPr>
            </w:pPr>
            <w:r w:rsidRPr="00B25AAC">
              <w:rPr>
                <w:b w:val="0"/>
                <w:bCs/>
                <w:sz w:val="20"/>
                <w:szCs w:val="20"/>
              </w:rPr>
              <w:t>Interwencje policji w 3 kwartałach 2022 roku na 100 mieszkańców</w:t>
            </w:r>
          </w:p>
        </w:tc>
        <w:tc>
          <w:tcPr>
            <w:tcW w:w="1417" w:type="dxa"/>
            <w:shd w:val="clear" w:color="auto" w:fill="FF0000"/>
            <w:vAlign w:val="center"/>
          </w:tcPr>
          <w:p w14:paraId="00000BAA"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25,48</w:t>
            </w:r>
          </w:p>
        </w:tc>
        <w:tc>
          <w:tcPr>
            <w:tcW w:w="1418" w:type="dxa"/>
            <w:vAlign w:val="center"/>
          </w:tcPr>
          <w:p w14:paraId="00000BAB"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15,6</w:t>
            </w:r>
          </w:p>
        </w:tc>
      </w:tr>
      <w:tr w:rsidR="00654C25" w:rsidRPr="00654C25" w14:paraId="1C18B104" w14:textId="77777777" w:rsidTr="0044747C">
        <w:trPr>
          <w:trHeight w:val="255"/>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C" w14:textId="77777777" w:rsidR="0079161D" w:rsidRPr="00B25AAC" w:rsidRDefault="00832A6A" w:rsidP="0044747C">
            <w:pPr>
              <w:rPr>
                <w:b w:val="0"/>
                <w:bCs/>
                <w:sz w:val="20"/>
                <w:szCs w:val="20"/>
              </w:rPr>
            </w:pPr>
            <w:r w:rsidRPr="00B25AAC">
              <w:rPr>
                <w:b w:val="0"/>
                <w:bCs/>
                <w:sz w:val="20"/>
                <w:szCs w:val="20"/>
              </w:rPr>
              <w:t>Liczba działalności gospodarczych na 100 mieszkańców</w:t>
            </w:r>
          </w:p>
        </w:tc>
        <w:tc>
          <w:tcPr>
            <w:tcW w:w="1417" w:type="dxa"/>
            <w:shd w:val="clear" w:color="auto" w:fill="FF0000"/>
            <w:vAlign w:val="center"/>
          </w:tcPr>
          <w:p w14:paraId="00000BAD"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6,07</w:t>
            </w:r>
          </w:p>
        </w:tc>
        <w:tc>
          <w:tcPr>
            <w:tcW w:w="1418" w:type="dxa"/>
            <w:vAlign w:val="center"/>
          </w:tcPr>
          <w:p w14:paraId="00000BAE"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7,49</w:t>
            </w:r>
          </w:p>
        </w:tc>
      </w:tr>
      <w:tr w:rsidR="00654C25" w:rsidRPr="00654C25" w14:paraId="7A4BB6A0" w14:textId="77777777" w:rsidTr="0044747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F" w14:textId="7C9B15F5" w:rsidR="0079161D" w:rsidRPr="00B25AAC" w:rsidRDefault="00832A6A" w:rsidP="0044747C">
            <w:pPr>
              <w:rPr>
                <w:b w:val="0"/>
                <w:bCs/>
                <w:sz w:val="20"/>
                <w:szCs w:val="20"/>
              </w:rPr>
            </w:pPr>
            <w:r w:rsidRPr="00B25AAC">
              <w:rPr>
                <w:b w:val="0"/>
                <w:bCs/>
                <w:sz w:val="20"/>
                <w:szCs w:val="20"/>
              </w:rPr>
              <w:t xml:space="preserve">Udział powierzchni zielonych w powierzchni ogółem </w:t>
            </w:r>
            <w:r w:rsidR="006978EA" w:rsidRPr="00B25AAC">
              <w:rPr>
                <w:b w:val="0"/>
                <w:bCs/>
                <w:sz w:val="20"/>
                <w:szCs w:val="20"/>
              </w:rPr>
              <w:t>w %</w:t>
            </w:r>
          </w:p>
        </w:tc>
        <w:tc>
          <w:tcPr>
            <w:tcW w:w="1417" w:type="dxa"/>
            <w:shd w:val="clear" w:color="auto" w:fill="FF0000"/>
            <w:vAlign w:val="center"/>
          </w:tcPr>
          <w:p w14:paraId="00000BB0"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5,51</w:t>
            </w:r>
          </w:p>
        </w:tc>
        <w:tc>
          <w:tcPr>
            <w:tcW w:w="1418" w:type="dxa"/>
            <w:vAlign w:val="center"/>
          </w:tcPr>
          <w:p w14:paraId="00000BB1"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11,56</w:t>
            </w:r>
            <w:r w:rsidRPr="00B25AAC">
              <w:rPr>
                <w:bCs/>
                <w:sz w:val="20"/>
                <w:szCs w:val="20"/>
                <w:u w:val="single"/>
              </w:rPr>
              <w:t> </w:t>
            </w:r>
          </w:p>
        </w:tc>
      </w:tr>
      <w:tr w:rsidR="00654C25" w:rsidRPr="00654C25" w14:paraId="45A9FF9A" w14:textId="77777777" w:rsidTr="0044747C">
        <w:trPr>
          <w:trHeight w:val="27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2" w14:textId="73E2FD1A" w:rsidR="0079161D" w:rsidRPr="00B25AAC" w:rsidRDefault="00832A6A" w:rsidP="0044747C">
            <w:pPr>
              <w:rPr>
                <w:b w:val="0"/>
                <w:bCs/>
                <w:sz w:val="20"/>
                <w:szCs w:val="20"/>
              </w:rPr>
            </w:pPr>
            <w:r w:rsidRPr="00B25AAC">
              <w:rPr>
                <w:b w:val="0"/>
                <w:bCs/>
                <w:sz w:val="20"/>
                <w:szCs w:val="20"/>
              </w:rPr>
              <w:t>Udział terenów zdegradowanych poprzemysłowych w powierzchni ogółem</w:t>
            </w:r>
            <w:r w:rsidR="001A00B9" w:rsidRPr="00B25AAC">
              <w:rPr>
                <w:b w:val="0"/>
                <w:bCs/>
                <w:sz w:val="20"/>
                <w:szCs w:val="20"/>
              </w:rPr>
              <w:t xml:space="preserve"> w %</w:t>
            </w:r>
          </w:p>
        </w:tc>
        <w:tc>
          <w:tcPr>
            <w:tcW w:w="1417" w:type="dxa"/>
            <w:vAlign w:val="center"/>
          </w:tcPr>
          <w:p w14:paraId="00000BB3"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 0</w:t>
            </w:r>
          </w:p>
        </w:tc>
        <w:tc>
          <w:tcPr>
            <w:tcW w:w="1418" w:type="dxa"/>
            <w:vAlign w:val="center"/>
          </w:tcPr>
          <w:p w14:paraId="00000BB4"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1,4</w:t>
            </w:r>
          </w:p>
        </w:tc>
      </w:tr>
      <w:tr w:rsidR="00654C25" w:rsidRPr="00654C25" w14:paraId="25BF8AF1" w14:textId="77777777" w:rsidTr="0044747C">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5" w14:textId="77777777" w:rsidR="0079161D" w:rsidRPr="00B25AAC" w:rsidRDefault="00832A6A" w:rsidP="0044747C">
            <w:pPr>
              <w:rPr>
                <w:b w:val="0"/>
                <w:bCs/>
                <w:sz w:val="20"/>
                <w:szCs w:val="20"/>
              </w:rPr>
            </w:pPr>
            <w:r w:rsidRPr="00B25AAC">
              <w:rPr>
                <w:b w:val="0"/>
                <w:bCs/>
                <w:sz w:val="20"/>
                <w:szCs w:val="20"/>
              </w:rPr>
              <w:t>Liczba przedszkoli na 100 mieszkańców</w:t>
            </w:r>
          </w:p>
        </w:tc>
        <w:tc>
          <w:tcPr>
            <w:tcW w:w="1417" w:type="dxa"/>
            <w:vAlign w:val="center"/>
          </w:tcPr>
          <w:p w14:paraId="00000BB6"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0,05</w:t>
            </w:r>
          </w:p>
        </w:tc>
        <w:tc>
          <w:tcPr>
            <w:tcW w:w="1418" w:type="dxa"/>
            <w:vAlign w:val="center"/>
          </w:tcPr>
          <w:p w14:paraId="00000BB7"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0,03</w:t>
            </w:r>
          </w:p>
        </w:tc>
      </w:tr>
      <w:tr w:rsidR="00654C25" w:rsidRPr="00654C25" w14:paraId="40420AC7" w14:textId="77777777" w:rsidTr="0044747C">
        <w:trPr>
          <w:trHeight w:val="28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8" w14:textId="77777777" w:rsidR="0079161D" w:rsidRPr="00B25AAC" w:rsidRDefault="00832A6A" w:rsidP="0044747C">
            <w:pPr>
              <w:rPr>
                <w:b w:val="0"/>
                <w:bCs/>
                <w:sz w:val="20"/>
                <w:szCs w:val="20"/>
              </w:rPr>
            </w:pPr>
            <w:r w:rsidRPr="00B25AAC">
              <w:rPr>
                <w:b w:val="0"/>
                <w:bCs/>
                <w:sz w:val="20"/>
                <w:szCs w:val="20"/>
              </w:rPr>
              <w:t>Ludność na 1 km2 terenów mieszkaniowych</w:t>
            </w:r>
          </w:p>
        </w:tc>
        <w:tc>
          <w:tcPr>
            <w:tcW w:w="1417" w:type="dxa"/>
            <w:vAlign w:val="center"/>
          </w:tcPr>
          <w:p w14:paraId="00000BB9"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6 392</w:t>
            </w:r>
          </w:p>
        </w:tc>
        <w:tc>
          <w:tcPr>
            <w:tcW w:w="1418" w:type="dxa"/>
            <w:vAlign w:val="center"/>
          </w:tcPr>
          <w:p w14:paraId="00000BBA"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9 040,02</w:t>
            </w:r>
          </w:p>
        </w:tc>
      </w:tr>
      <w:tr w:rsidR="00654C25" w:rsidRPr="00654C25" w14:paraId="40A45C38" w14:textId="77777777" w:rsidTr="0044747C">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B" w14:textId="7831D33C" w:rsidR="0079161D" w:rsidRPr="00B25AAC" w:rsidRDefault="00832A6A" w:rsidP="0044747C">
            <w:pPr>
              <w:rPr>
                <w:b w:val="0"/>
                <w:bCs/>
                <w:sz w:val="20"/>
                <w:szCs w:val="20"/>
              </w:rPr>
            </w:pPr>
            <w:r w:rsidRPr="00B25AAC">
              <w:rPr>
                <w:b w:val="0"/>
                <w:bCs/>
                <w:sz w:val="20"/>
                <w:szCs w:val="20"/>
              </w:rPr>
              <w:t>Udział powierzchni zabudowy mieszkaniowej w powierzchni ogółem</w:t>
            </w:r>
            <w:r w:rsidR="006978EA" w:rsidRPr="00B25AAC">
              <w:rPr>
                <w:b w:val="0"/>
                <w:bCs/>
                <w:sz w:val="20"/>
                <w:szCs w:val="20"/>
              </w:rPr>
              <w:t xml:space="preserve"> w %</w:t>
            </w:r>
          </w:p>
        </w:tc>
        <w:tc>
          <w:tcPr>
            <w:tcW w:w="1417" w:type="dxa"/>
            <w:shd w:val="clear" w:color="auto" w:fill="auto"/>
            <w:vAlign w:val="center"/>
          </w:tcPr>
          <w:p w14:paraId="00000BBC"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12,31</w:t>
            </w:r>
          </w:p>
        </w:tc>
        <w:tc>
          <w:tcPr>
            <w:tcW w:w="1418" w:type="dxa"/>
            <w:vAlign w:val="center"/>
          </w:tcPr>
          <w:p w14:paraId="00000BBD"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13,53</w:t>
            </w:r>
          </w:p>
        </w:tc>
      </w:tr>
      <w:tr w:rsidR="00654C25" w:rsidRPr="00654C25" w14:paraId="7C72A7B5" w14:textId="77777777" w:rsidTr="0044747C">
        <w:trPr>
          <w:trHeight w:val="193"/>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E" w14:textId="5D172FFF" w:rsidR="0079161D" w:rsidRPr="00B25AAC" w:rsidRDefault="00F06347" w:rsidP="0044747C">
            <w:pPr>
              <w:rPr>
                <w:b w:val="0"/>
                <w:bCs/>
                <w:sz w:val="20"/>
                <w:szCs w:val="20"/>
              </w:rPr>
            </w:pPr>
            <w:r w:rsidRPr="00B25AAC">
              <w:rPr>
                <w:b w:val="0"/>
                <w:bCs/>
                <w:sz w:val="20"/>
                <w:szCs w:val="20"/>
              </w:rPr>
              <w:t>L</w:t>
            </w:r>
            <w:r w:rsidR="00832A6A" w:rsidRPr="00B25AAC">
              <w:rPr>
                <w:b w:val="0"/>
                <w:bCs/>
                <w:sz w:val="20"/>
                <w:szCs w:val="20"/>
              </w:rPr>
              <w:t>iczba obiektów zabytkowych chronionych w MPZP na 100 mieszkańców</w:t>
            </w:r>
          </w:p>
        </w:tc>
        <w:tc>
          <w:tcPr>
            <w:tcW w:w="1417" w:type="dxa"/>
            <w:shd w:val="clear" w:color="auto" w:fill="FF0000"/>
            <w:vAlign w:val="center"/>
          </w:tcPr>
          <w:p w14:paraId="00000BBF"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8,45</w:t>
            </w:r>
          </w:p>
        </w:tc>
        <w:tc>
          <w:tcPr>
            <w:tcW w:w="1418" w:type="dxa"/>
            <w:vAlign w:val="center"/>
          </w:tcPr>
          <w:p w14:paraId="00000BC0"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2,71</w:t>
            </w:r>
          </w:p>
        </w:tc>
      </w:tr>
      <w:tr w:rsidR="00654C25" w:rsidRPr="00654C25" w14:paraId="5598C303" w14:textId="77777777" w:rsidTr="0044747C">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C1" w14:textId="10AE8CD6" w:rsidR="0079161D" w:rsidRPr="00B25AAC" w:rsidRDefault="00832A6A" w:rsidP="0044747C">
            <w:pPr>
              <w:rPr>
                <w:b w:val="0"/>
                <w:bCs/>
                <w:sz w:val="20"/>
                <w:szCs w:val="20"/>
              </w:rPr>
            </w:pPr>
            <w:r w:rsidRPr="00B25AAC">
              <w:rPr>
                <w:b w:val="0"/>
                <w:bCs/>
                <w:sz w:val="20"/>
                <w:szCs w:val="20"/>
              </w:rPr>
              <w:t>Udział budynków komunalnych w pogorszonym stanie technicznym</w:t>
            </w:r>
            <w:r w:rsidR="00CA16FC" w:rsidRPr="00B25AAC">
              <w:rPr>
                <w:b w:val="0"/>
                <w:bCs/>
                <w:sz w:val="20"/>
                <w:szCs w:val="20"/>
              </w:rPr>
              <w:t xml:space="preserve"> w ogólne liczbie budynków </w:t>
            </w:r>
            <w:r w:rsidR="002767BD" w:rsidRPr="00B25AAC">
              <w:rPr>
                <w:b w:val="0"/>
                <w:bCs/>
                <w:sz w:val="20"/>
                <w:szCs w:val="20"/>
              </w:rPr>
              <w:t>komunalnych</w:t>
            </w:r>
            <w:r w:rsidR="006978EA" w:rsidRPr="00B25AAC">
              <w:rPr>
                <w:b w:val="0"/>
                <w:bCs/>
                <w:sz w:val="20"/>
                <w:szCs w:val="20"/>
              </w:rPr>
              <w:t xml:space="preserve"> w %</w:t>
            </w:r>
          </w:p>
        </w:tc>
        <w:tc>
          <w:tcPr>
            <w:tcW w:w="1417" w:type="dxa"/>
            <w:vAlign w:val="center"/>
          </w:tcPr>
          <w:p w14:paraId="00000BC2" w14:textId="4884EB17" w:rsidR="0079161D" w:rsidRPr="00B25AAC" w:rsidRDefault="00774C45"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9</w:t>
            </w:r>
          </w:p>
        </w:tc>
        <w:tc>
          <w:tcPr>
            <w:tcW w:w="1418" w:type="dxa"/>
            <w:vAlign w:val="center"/>
          </w:tcPr>
          <w:p w14:paraId="00000BC3" w14:textId="666685A7" w:rsidR="0079161D" w:rsidRPr="00B25AAC" w:rsidRDefault="006978E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20</w:t>
            </w:r>
          </w:p>
        </w:tc>
      </w:tr>
    </w:tbl>
    <w:p w14:paraId="5DB43162" w14:textId="6B2CCBDD" w:rsidR="00A445EF" w:rsidRPr="00654C25" w:rsidRDefault="00853ED9" w:rsidP="00826582">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265E9A72" w14:textId="77777777" w:rsidR="00A445EF" w:rsidRPr="00654C25" w:rsidRDefault="00A445EF" w:rsidP="00E75C00">
      <w:pPr>
        <w:pStyle w:val="Nagwek4"/>
      </w:pPr>
      <w:r w:rsidRPr="00654C25">
        <w:t>Badania jakościowe w podobszarze</w:t>
      </w:r>
    </w:p>
    <w:p w14:paraId="114E7EE7" w14:textId="2EB5C6AC" w:rsidR="00A445EF" w:rsidRPr="005D0704" w:rsidRDefault="00A445EF" w:rsidP="00826582">
      <w:pPr>
        <w:spacing w:after="0" w:line="360" w:lineRule="auto"/>
        <w:jc w:val="both"/>
        <w:rPr>
          <w:sz w:val="24"/>
          <w:szCs w:val="24"/>
        </w:rPr>
      </w:pPr>
      <w:r w:rsidRPr="005D0704">
        <w:rPr>
          <w:sz w:val="24"/>
          <w:szCs w:val="24"/>
        </w:rPr>
        <w:t>Istotnym etapem prac diagnostycznych było przeprowadzenie otwartych badań ankietowych,</w:t>
      </w:r>
      <w:r w:rsidR="00826582">
        <w:rPr>
          <w:sz w:val="24"/>
          <w:szCs w:val="24"/>
        </w:rPr>
        <w:t> </w:t>
      </w:r>
      <w:r w:rsidRPr="005D0704">
        <w:rPr>
          <w:sz w:val="24"/>
          <w:szCs w:val="24"/>
        </w:rPr>
        <w:t>w ramach</w:t>
      </w:r>
      <w:r w:rsidR="00040290">
        <w:rPr>
          <w:sz w:val="24"/>
          <w:szCs w:val="24"/>
        </w:rPr>
        <w:t xml:space="preserve"> </w:t>
      </w:r>
      <w:r w:rsidRPr="005D0704">
        <w:rPr>
          <w:sz w:val="24"/>
          <w:szCs w:val="24"/>
        </w:rPr>
        <w:t>których wzięło udział 43 mieszkańców dzielnicy ŁABĘDY.</w:t>
      </w:r>
      <w:r w:rsidR="00040290">
        <w:rPr>
          <w:sz w:val="24"/>
          <w:szCs w:val="24"/>
        </w:rPr>
        <w:t xml:space="preserve"> </w:t>
      </w:r>
    </w:p>
    <w:p w14:paraId="0B671D64" w14:textId="19BAA5B3" w:rsidR="00A445EF" w:rsidRPr="005D0704" w:rsidRDefault="00A445EF" w:rsidP="00826582">
      <w:pPr>
        <w:spacing w:after="0" w:line="360" w:lineRule="auto"/>
        <w:jc w:val="both"/>
        <w:rPr>
          <w:sz w:val="24"/>
          <w:szCs w:val="24"/>
        </w:rPr>
      </w:pPr>
      <w:r w:rsidRPr="005D0704">
        <w:rPr>
          <w:sz w:val="24"/>
          <w:szCs w:val="24"/>
        </w:rPr>
        <w:t xml:space="preserve">Uczestnicy ankiety jako najważniejsze problemy (w ujęciu generalnym) w podobszarze </w:t>
      </w:r>
      <w:r w:rsidR="00075311">
        <w:rPr>
          <w:sz w:val="24"/>
          <w:szCs w:val="24"/>
        </w:rPr>
        <w:br/>
      </w:r>
      <w:r w:rsidRPr="005D0704">
        <w:rPr>
          <w:sz w:val="24"/>
          <w:szCs w:val="24"/>
        </w:rPr>
        <w:t>ŁABĘDY wskazali:</w:t>
      </w:r>
    </w:p>
    <w:p w14:paraId="6539A43B" w14:textId="7B502D6C" w:rsidR="00DB74FC" w:rsidRPr="005D0704" w:rsidRDefault="00DB74FC" w:rsidP="00826582">
      <w:pPr>
        <w:pStyle w:val="Akapitzlist"/>
        <w:numPr>
          <w:ilvl w:val="0"/>
          <w:numId w:val="98"/>
        </w:numPr>
        <w:spacing w:after="0" w:line="360" w:lineRule="auto"/>
        <w:jc w:val="both"/>
        <w:rPr>
          <w:sz w:val="24"/>
          <w:szCs w:val="24"/>
        </w:rPr>
      </w:pPr>
      <w:r w:rsidRPr="005D0704">
        <w:rPr>
          <w:sz w:val="24"/>
          <w:szCs w:val="24"/>
        </w:rPr>
        <w:lastRenderedPageBreak/>
        <w:t>niską jakość infrastruktury drogowej</w:t>
      </w:r>
      <w:r w:rsidR="005D0704">
        <w:rPr>
          <w:sz w:val="24"/>
          <w:szCs w:val="24"/>
        </w:rPr>
        <w:t>,</w:t>
      </w:r>
    </w:p>
    <w:p w14:paraId="6F5E6258" w14:textId="57F8289A" w:rsidR="00DB74FC" w:rsidRPr="005D0704" w:rsidRDefault="00DB74FC" w:rsidP="00826582">
      <w:pPr>
        <w:pStyle w:val="Akapitzlist"/>
        <w:numPr>
          <w:ilvl w:val="0"/>
          <w:numId w:val="98"/>
        </w:numPr>
        <w:spacing w:after="0" w:line="360" w:lineRule="auto"/>
        <w:jc w:val="both"/>
        <w:rPr>
          <w:sz w:val="24"/>
          <w:szCs w:val="24"/>
        </w:rPr>
      </w:pPr>
      <w:r w:rsidRPr="005D0704">
        <w:rPr>
          <w:sz w:val="24"/>
          <w:szCs w:val="24"/>
        </w:rPr>
        <w:t>słabe zagospodarowanie i</w:t>
      </w:r>
      <w:r w:rsidR="00040290">
        <w:rPr>
          <w:sz w:val="24"/>
          <w:szCs w:val="24"/>
        </w:rPr>
        <w:t xml:space="preserve"> </w:t>
      </w:r>
      <w:r w:rsidRPr="005D0704">
        <w:rPr>
          <w:sz w:val="24"/>
          <w:szCs w:val="24"/>
        </w:rPr>
        <w:t>jakość terenów zielonych</w:t>
      </w:r>
      <w:r w:rsidR="005D0704">
        <w:rPr>
          <w:sz w:val="24"/>
          <w:szCs w:val="24"/>
        </w:rPr>
        <w:t>,</w:t>
      </w:r>
    </w:p>
    <w:p w14:paraId="12EFADED" w14:textId="60623C7C" w:rsidR="00DB74FC" w:rsidRPr="005D0704" w:rsidRDefault="00DB74FC" w:rsidP="00826582">
      <w:pPr>
        <w:pStyle w:val="Akapitzlist"/>
        <w:numPr>
          <w:ilvl w:val="0"/>
          <w:numId w:val="98"/>
        </w:numPr>
        <w:spacing w:after="0" w:line="360" w:lineRule="auto"/>
        <w:jc w:val="both"/>
        <w:rPr>
          <w:sz w:val="24"/>
          <w:szCs w:val="24"/>
        </w:rPr>
      </w:pPr>
      <w:r w:rsidRPr="005D0704">
        <w:rPr>
          <w:sz w:val="24"/>
          <w:szCs w:val="24"/>
        </w:rPr>
        <w:t>słabą ofertę placówek kultury i rekreacji</w:t>
      </w:r>
      <w:r w:rsidR="005D0704">
        <w:rPr>
          <w:sz w:val="24"/>
          <w:szCs w:val="24"/>
        </w:rPr>
        <w:t>,</w:t>
      </w:r>
    </w:p>
    <w:p w14:paraId="0FF01C91" w14:textId="33B743A7" w:rsidR="00DB74FC" w:rsidRPr="005D0704" w:rsidRDefault="00DB74FC" w:rsidP="00826582">
      <w:pPr>
        <w:pStyle w:val="Akapitzlist"/>
        <w:numPr>
          <w:ilvl w:val="0"/>
          <w:numId w:val="98"/>
        </w:numPr>
        <w:spacing w:after="0" w:line="360" w:lineRule="auto"/>
        <w:jc w:val="both"/>
        <w:rPr>
          <w:sz w:val="24"/>
          <w:szCs w:val="24"/>
        </w:rPr>
      </w:pPr>
      <w:r w:rsidRPr="005D0704">
        <w:rPr>
          <w:sz w:val="24"/>
          <w:szCs w:val="24"/>
        </w:rPr>
        <w:t>słabe skomunikowanie podobszaru z innymi dzielnicami miasta</w:t>
      </w:r>
      <w:r w:rsidR="005D0704">
        <w:rPr>
          <w:sz w:val="24"/>
          <w:szCs w:val="24"/>
        </w:rPr>
        <w:t>,</w:t>
      </w:r>
    </w:p>
    <w:p w14:paraId="11A8DEC6" w14:textId="18AB3902" w:rsidR="0052349A" w:rsidRPr="005D0704" w:rsidRDefault="00DB74FC" w:rsidP="00826582">
      <w:pPr>
        <w:pStyle w:val="Akapitzlist"/>
        <w:numPr>
          <w:ilvl w:val="0"/>
          <w:numId w:val="98"/>
        </w:numPr>
        <w:spacing w:after="0" w:line="360" w:lineRule="auto"/>
        <w:jc w:val="both"/>
        <w:rPr>
          <w:sz w:val="24"/>
          <w:szCs w:val="24"/>
        </w:rPr>
      </w:pPr>
      <w:r w:rsidRPr="005D0704">
        <w:rPr>
          <w:sz w:val="24"/>
          <w:szCs w:val="24"/>
        </w:rPr>
        <w:t>niską jakość powietrza</w:t>
      </w:r>
      <w:r w:rsidR="005D0704">
        <w:rPr>
          <w:sz w:val="24"/>
          <w:szCs w:val="24"/>
        </w:rPr>
        <w:t>.</w:t>
      </w:r>
    </w:p>
    <w:p w14:paraId="25DB6D78" w14:textId="6FB9442B" w:rsidR="00A445EF" w:rsidRPr="005D0704" w:rsidRDefault="00A445EF" w:rsidP="00826582">
      <w:pPr>
        <w:spacing w:after="0" w:line="360" w:lineRule="auto"/>
        <w:jc w:val="both"/>
        <w:rPr>
          <w:sz w:val="24"/>
          <w:szCs w:val="24"/>
        </w:rPr>
      </w:pPr>
      <w:r w:rsidRPr="005D0704">
        <w:rPr>
          <w:sz w:val="24"/>
          <w:szCs w:val="24"/>
        </w:rPr>
        <w:t>Do</w:t>
      </w:r>
      <w:r w:rsidR="00040290">
        <w:rPr>
          <w:sz w:val="24"/>
          <w:szCs w:val="24"/>
        </w:rPr>
        <w:t xml:space="preserve"> </w:t>
      </w:r>
      <w:r w:rsidRPr="005D0704">
        <w:rPr>
          <w:sz w:val="24"/>
          <w:szCs w:val="24"/>
        </w:rPr>
        <w:t>kluczowych deficytów w zakresie świadczonych w podobszarze usług zaliczono:</w:t>
      </w:r>
    </w:p>
    <w:p w14:paraId="432D2014" w14:textId="7BB6C54F" w:rsidR="00CF2F0C" w:rsidRPr="005D0704" w:rsidRDefault="004A0943" w:rsidP="00826582">
      <w:pPr>
        <w:pStyle w:val="Akapitzlist"/>
        <w:numPr>
          <w:ilvl w:val="0"/>
          <w:numId w:val="96"/>
        </w:numPr>
        <w:spacing w:after="0" w:line="360" w:lineRule="auto"/>
        <w:jc w:val="both"/>
        <w:rPr>
          <w:sz w:val="24"/>
          <w:szCs w:val="24"/>
        </w:rPr>
      </w:pPr>
      <w:r w:rsidRPr="005D0704">
        <w:rPr>
          <w:sz w:val="24"/>
          <w:szCs w:val="24"/>
        </w:rPr>
        <w:t xml:space="preserve">niewystarczający dostęp do atrakcyjnych </w:t>
      </w:r>
      <w:r w:rsidR="00CF2F0C" w:rsidRPr="005D0704">
        <w:rPr>
          <w:sz w:val="24"/>
          <w:szCs w:val="24"/>
        </w:rPr>
        <w:t>miejsc wypoczynku i rekreacji</w:t>
      </w:r>
      <w:r w:rsidR="005D0704">
        <w:rPr>
          <w:sz w:val="24"/>
          <w:szCs w:val="24"/>
        </w:rPr>
        <w:t>,</w:t>
      </w:r>
    </w:p>
    <w:p w14:paraId="353464E0" w14:textId="2DBC61C2" w:rsidR="00CF2F0C" w:rsidRPr="005D0704" w:rsidRDefault="004A0943" w:rsidP="00826582">
      <w:pPr>
        <w:pStyle w:val="Akapitzlist"/>
        <w:numPr>
          <w:ilvl w:val="0"/>
          <w:numId w:val="96"/>
        </w:numPr>
        <w:spacing w:after="0" w:line="360" w:lineRule="auto"/>
        <w:jc w:val="both"/>
        <w:rPr>
          <w:sz w:val="24"/>
          <w:szCs w:val="24"/>
        </w:rPr>
      </w:pPr>
      <w:r w:rsidRPr="005D0704">
        <w:rPr>
          <w:sz w:val="24"/>
          <w:szCs w:val="24"/>
        </w:rPr>
        <w:t xml:space="preserve">brak wystarczającej liczby </w:t>
      </w:r>
      <w:r w:rsidR="00CF2F0C" w:rsidRPr="005D0704">
        <w:rPr>
          <w:sz w:val="24"/>
          <w:szCs w:val="24"/>
        </w:rPr>
        <w:t>usług gastronomiczn</w:t>
      </w:r>
      <w:r w:rsidRPr="005D0704">
        <w:rPr>
          <w:sz w:val="24"/>
          <w:szCs w:val="24"/>
        </w:rPr>
        <w:t>ych</w:t>
      </w:r>
      <w:r w:rsidR="005D0704">
        <w:rPr>
          <w:sz w:val="24"/>
          <w:szCs w:val="24"/>
        </w:rPr>
        <w:t>,</w:t>
      </w:r>
    </w:p>
    <w:p w14:paraId="360EB566" w14:textId="2EFF2545" w:rsidR="00CF2F0C" w:rsidRPr="005D0704" w:rsidRDefault="004A0943" w:rsidP="00826582">
      <w:pPr>
        <w:pStyle w:val="Akapitzlist"/>
        <w:numPr>
          <w:ilvl w:val="0"/>
          <w:numId w:val="96"/>
        </w:numPr>
        <w:spacing w:after="0" w:line="360" w:lineRule="auto"/>
        <w:jc w:val="both"/>
        <w:rPr>
          <w:sz w:val="24"/>
          <w:szCs w:val="24"/>
        </w:rPr>
      </w:pPr>
      <w:r w:rsidRPr="005D0704">
        <w:rPr>
          <w:sz w:val="24"/>
          <w:szCs w:val="24"/>
        </w:rPr>
        <w:t xml:space="preserve">niewystarczający dostęp do </w:t>
      </w:r>
      <w:r w:rsidR="00CF2F0C" w:rsidRPr="005D0704">
        <w:rPr>
          <w:sz w:val="24"/>
          <w:szCs w:val="24"/>
        </w:rPr>
        <w:t>usług zdrowotn</w:t>
      </w:r>
      <w:r w:rsidRPr="005D0704">
        <w:rPr>
          <w:sz w:val="24"/>
          <w:szCs w:val="24"/>
        </w:rPr>
        <w:t>ych</w:t>
      </w:r>
      <w:r w:rsidR="005D0704">
        <w:rPr>
          <w:sz w:val="24"/>
          <w:szCs w:val="24"/>
        </w:rPr>
        <w:t>,</w:t>
      </w:r>
    </w:p>
    <w:p w14:paraId="6D51E397" w14:textId="0AEFD7FA" w:rsidR="00CF2F0C" w:rsidRPr="005D0704" w:rsidRDefault="004A0943" w:rsidP="00826582">
      <w:pPr>
        <w:pStyle w:val="Akapitzlist"/>
        <w:numPr>
          <w:ilvl w:val="0"/>
          <w:numId w:val="96"/>
        </w:numPr>
        <w:spacing w:after="0" w:line="360" w:lineRule="auto"/>
        <w:jc w:val="both"/>
        <w:rPr>
          <w:sz w:val="24"/>
          <w:szCs w:val="24"/>
        </w:rPr>
      </w:pPr>
      <w:r w:rsidRPr="005D0704">
        <w:rPr>
          <w:sz w:val="24"/>
          <w:szCs w:val="24"/>
        </w:rPr>
        <w:t>niewystarczający dostęp do obiektów</w:t>
      </w:r>
      <w:r w:rsidR="00040290">
        <w:rPr>
          <w:sz w:val="24"/>
          <w:szCs w:val="24"/>
        </w:rPr>
        <w:t xml:space="preserve"> </w:t>
      </w:r>
      <w:r w:rsidR="00CF2F0C" w:rsidRPr="005D0704">
        <w:rPr>
          <w:sz w:val="24"/>
          <w:szCs w:val="24"/>
        </w:rPr>
        <w:t>sportow</w:t>
      </w:r>
      <w:r w:rsidRPr="005D0704">
        <w:rPr>
          <w:sz w:val="24"/>
          <w:szCs w:val="24"/>
        </w:rPr>
        <w:t>ych</w:t>
      </w:r>
      <w:r w:rsidR="00CF2F0C" w:rsidRPr="005D0704">
        <w:rPr>
          <w:sz w:val="24"/>
          <w:szCs w:val="24"/>
        </w:rPr>
        <w:t xml:space="preserve"> i urządze</w:t>
      </w:r>
      <w:r w:rsidRPr="005D0704">
        <w:rPr>
          <w:sz w:val="24"/>
          <w:szCs w:val="24"/>
        </w:rPr>
        <w:t>ń</w:t>
      </w:r>
      <w:r w:rsidR="00CF2F0C" w:rsidRPr="005D0704">
        <w:rPr>
          <w:sz w:val="24"/>
          <w:szCs w:val="24"/>
        </w:rPr>
        <w:t xml:space="preserve"> rekreacyjn</w:t>
      </w:r>
      <w:r w:rsidRPr="005D0704">
        <w:rPr>
          <w:sz w:val="24"/>
          <w:szCs w:val="24"/>
        </w:rPr>
        <w:t>ych</w:t>
      </w:r>
      <w:r w:rsidR="005D0704">
        <w:rPr>
          <w:sz w:val="24"/>
          <w:szCs w:val="24"/>
        </w:rPr>
        <w:t>,</w:t>
      </w:r>
    </w:p>
    <w:p w14:paraId="7D9954A5" w14:textId="189F57CB" w:rsidR="00A445EF" w:rsidRPr="00800F8B" w:rsidRDefault="004A0943" w:rsidP="00826582">
      <w:pPr>
        <w:pStyle w:val="Akapitzlist"/>
        <w:numPr>
          <w:ilvl w:val="0"/>
          <w:numId w:val="96"/>
        </w:numPr>
        <w:spacing w:after="0" w:line="360" w:lineRule="auto"/>
        <w:jc w:val="both"/>
        <w:rPr>
          <w:sz w:val="24"/>
          <w:szCs w:val="24"/>
        </w:rPr>
      </w:pPr>
      <w:r w:rsidRPr="005D0704">
        <w:rPr>
          <w:sz w:val="24"/>
          <w:szCs w:val="24"/>
        </w:rPr>
        <w:t xml:space="preserve">niewystarczający dostęp do usług </w:t>
      </w:r>
      <w:r w:rsidR="00CF2F0C" w:rsidRPr="005D0704">
        <w:rPr>
          <w:sz w:val="24"/>
          <w:szCs w:val="24"/>
        </w:rPr>
        <w:t>kulturaln</w:t>
      </w:r>
      <w:r w:rsidRPr="005D0704">
        <w:rPr>
          <w:sz w:val="24"/>
          <w:szCs w:val="24"/>
        </w:rPr>
        <w:t>ych</w:t>
      </w:r>
      <w:r w:rsidR="005D0704">
        <w:rPr>
          <w:sz w:val="24"/>
          <w:szCs w:val="24"/>
        </w:rPr>
        <w:t>.</w:t>
      </w:r>
    </w:p>
    <w:p w14:paraId="7E51372C" w14:textId="027B050C" w:rsidR="00A445EF" w:rsidRPr="005D0704" w:rsidRDefault="00A445EF" w:rsidP="00826582">
      <w:pPr>
        <w:spacing w:after="0" w:line="360" w:lineRule="auto"/>
        <w:jc w:val="both"/>
        <w:rPr>
          <w:sz w:val="24"/>
          <w:szCs w:val="24"/>
        </w:rPr>
      </w:pPr>
      <w:r w:rsidRPr="005D0704">
        <w:rPr>
          <w:sz w:val="24"/>
          <w:szCs w:val="24"/>
        </w:rPr>
        <w:t>Ankietowani do</w:t>
      </w:r>
      <w:r w:rsidR="00040290">
        <w:rPr>
          <w:sz w:val="24"/>
          <w:szCs w:val="24"/>
        </w:rPr>
        <w:t xml:space="preserve"> </w:t>
      </w:r>
      <w:r w:rsidRPr="005D0704">
        <w:rPr>
          <w:sz w:val="24"/>
          <w:szCs w:val="24"/>
        </w:rPr>
        <w:t>kluczowych problemów występujących w podobszarze rewitalizacji w sferze gospodarczej, technicznej i infrastrukturalnej oraz środowiskowej zalicz</w:t>
      </w:r>
      <w:r w:rsidR="003B3A05" w:rsidRPr="005D0704">
        <w:rPr>
          <w:sz w:val="24"/>
          <w:szCs w:val="24"/>
        </w:rPr>
        <w:t>yli</w:t>
      </w:r>
      <w:r w:rsidRPr="005D0704">
        <w:rPr>
          <w:sz w:val="24"/>
          <w:szCs w:val="24"/>
        </w:rPr>
        <w:t>:</w:t>
      </w:r>
    </w:p>
    <w:p w14:paraId="380C4CEB" w14:textId="411A673C"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zły stan dróg i chodników</w:t>
      </w:r>
      <w:r w:rsidR="005D0704">
        <w:rPr>
          <w:sz w:val="24"/>
          <w:szCs w:val="24"/>
        </w:rPr>
        <w:t>,</w:t>
      </w:r>
    </w:p>
    <w:p w14:paraId="4AEFA784" w14:textId="2CF732E7"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brak ścieżek rowerowych</w:t>
      </w:r>
      <w:r w:rsidR="005D0704">
        <w:rPr>
          <w:sz w:val="24"/>
          <w:szCs w:val="24"/>
        </w:rPr>
        <w:t>,</w:t>
      </w:r>
    </w:p>
    <w:p w14:paraId="66FA4C1E" w14:textId="2268940C"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brak terenów zielonych i spacerowych</w:t>
      </w:r>
      <w:r w:rsidR="005D0704">
        <w:rPr>
          <w:sz w:val="24"/>
          <w:szCs w:val="24"/>
        </w:rPr>
        <w:t>,</w:t>
      </w:r>
    </w:p>
    <w:p w14:paraId="2B46FA95" w14:textId="210458D1"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hałas komunikacyjny</w:t>
      </w:r>
      <w:r w:rsidR="005D0704">
        <w:rPr>
          <w:sz w:val="24"/>
          <w:szCs w:val="24"/>
        </w:rPr>
        <w:t>,</w:t>
      </w:r>
    </w:p>
    <w:p w14:paraId="5D07FE3E" w14:textId="3ED01634"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zdewastowane i opuszczone budynki</w:t>
      </w:r>
      <w:r w:rsidR="005D0704">
        <w:rPr>
          <w:sz w:val="24"/>
          <w:szCs w:val="24"/>
        </w:rPr>
        <w:t>,</w:t>
      </w:r>
    </w:p>
    <w:p w14:paraId="16B181BE" w14:textId="4FF09F48"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niedostateczn</w:t>
      </w:r>
      <w:r w:rsidR="006C63FC" w:rsidRPr="005D0704">
        <w:rPr>
          <w:sz w:val="24"/>
          <w:szCs w:val="24"/>
        </w:rPr>
        <w:t>ą</w:t>
      </w:r>
      <w:r w:rsidRPr="005D0704">
        <w:rPr>
          <w:sz w:val="24"/>
          <w:szCs w:val="24"/>
        </w:rPr>
        <w:t xml:space="preserve"> liczb</w:t>
      </w:r>
      <w:r w:rsidR="006C63FC" w:rsidRPr="005D0704">
        <w:rPr>
          <w:sz w:val="24"/>
          <w:szCs w:val="24"/>
        </w:rPr>
        <w:t>ę</w:t>
      </w:r>
      <w:r w:rsidRPr="005D0704">
        <w:rPr>
          <w:sz w:val="24"/>
          <w:szCs w:val="24"/>
        </w:rPr>
        <w:t xml:space="preserve"> miejsc parkingowych</w:t>
      </w:r>
      <w:r w:rsidR="005D0704">
        <w:rPr>
          <w:sz w:val="24"/>
          <w:szCs w:val="24"/>
        </w:rPr>
        <w:t>,</w:t>
      </w:r>
    </w:p>
    <w:p w14:paraId="32CB1B1C" w14:textId="5D1B778E"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zły stan obiektów i budynków</w:t>
      </w:r>
      <w:r w:rsidR="005D0704">
        <w:rPr>
          <w:sz w:val="24"/>
          <w:szCs w:val="24"/>
        </w:rPr>
        <w:t>,</w:t>
      </w:r>
    </w:p>
    <w:p w14:paraId="4225A2CF" w14:textId="01C659BB" w:rsidR="00A445EF" w:rsidRPr="005D0704" w:rsidRDefault="00D966C8" w:rsidP="00826582">
      <w:pPr>
        <w:pStyle w:val="Akapitzlist"/>
        <w:numPr>
          <w:ilvl w:val="0"/>
          <w:numId w:val="96"/>
        </w:numPr>
        <w:spacing w:after="0" w:line="360" w:lineRule="auto"/>
        <w:jc w:val="both"/>
        <w:rPr>
          <w:sz w:val="24"/>
          <w:szCs w:val="24"/>
        </w:rPr>
      </w:pPr>
      <w:r w:rsidRPr="005D0704">
        <w:rPr>
          <w:sz w:val="24"/>
          <w:szCs w:val="24"/>
        </w:rPr>
        <w:t>niską jakość powietrza</w:t>
      </w:r>
      <w:r w:rsidR="005D0704">
        <w:rPr>
          <w:sz w:val="24"/>
          <w:szCs w:val="24"/>
        </w:rPr>
        <w:t>.</w:t>
      </w:r>
    </w:p>
    <w:p w14:paraId="38E3B07F" w14:textId="77777777" w:rsidR="00A445EF" w:rsidRPr="005D0704" w:rsidRDefault="00A445EF" w:rsidP="00826582">
      <w:pPr>
        <w:spacing w:after="0" w:line="360" w:lineRule="auto"/>
        <w:jc w:val="both"/>
        <w:rPr>
          <w:sz w:val="24"/>
          <w:szCs w:val="24"/>
        </w:rPr>
      </w:pPr>
      <w:r w:rsidRPr="005D0704">
        <w:rPr>
          <w:sz w:val="24"/>
          <w:szCs w:val="24"/>
        </w:rPr>
        <w:t xml:space="preserve">Natomiast w zakresie problemów społecznych do kluczowych problemów zaliczono: </w:t>
      </w:r>
    </w:p>
    <w:p w14:paraId="55C036EE" w14:textId="316D17ED" w:rsidR="00046F31" w:rsidRPr="005D0704" w:rsidRDefault="00046F31" w:rsidP="00826582">
      <w:pPr>
        <w:pStyle w:val="Akapitzlist"/>
        <w:numPr>
          <w:ilvl w:val="0"/>
          <w:numId w:val="97"/>
        </w:numPr>
        <w:spacing w:after="0" w:line="360" w:lineRule="auto"/>
        <w:jc w:val="both"/>
        <w:rPr>
          <w:sz w:val="24"/>
          <w:szCs w:val="24"/>
        </w:rPr>
      </w:pPr>
      <w:r w:rsidRPr="005D0704">
        <w:rPr>
          <w:sz w:val="24"/>
          <w:szCs w:val="24"/>
        </w:rPr>
        <w:t>słabą współpracę między instytucjami publicznymi a mieszkańcami</w:t>
      </w:r>
      <w:r w:rsidR="005D0704">
        <w:rPr>
          <w:sz w:val="24"/>
          <w:szCs w:val="24"/>
        </w:rPr>
        <w:t>,</w:t>
      </w:r>
    </w:p>
    <w:p w14:paraId="4A082C31" w14:textId="4163A8D1" w:rsidR="00046F31" w:rsidRPr="005D0704" w:rsidRDefault="00046F31" w:rsidP="00826582">
      <w:pPr>
        <w:pStyle w:val="Akapitzlist"/>
        <w:numPr>
          <w:ilvl w:val="0"/>
          <w:numId w:val="97"/>
        </w:numPr>
        <w:spacing w:after="0" w:line="360" w:lineRule="auto"/>
        <w:jc w:val="both"/>
        <w:rPr>
          <w:sz w:val="24"/>
          <w:szCs w:val="24"/>
        </w:rPr>
      </w:pPr>
      <w:r w:rsidRPr="005D0704">
        <w:rPr>
          <w:sz w:val="24"/>
          <w:szCs w:val="24"/>
        </w:rPr>
        <w:t>nieatrakcyjną ofert</w:t>
      </w:r>
      <w:r w:rsidR="00D771CD">
        <w:rPr>
          <w:sz w:val="24"/>
          <w:szCs w:val="24"/>
        </w:rPr>
        <w:t>ę</w:t>
      </w:r>
      <w:r w:rsidRPr="005D0704">
        <w:rPr>
          <w:sz w:val="24"/>
          <w:szCs w:val="24"/>
        </w:rPr>
        <w:t xml:space="preserve"> placówek kultury</w:t>
      </w:r>
      <w:r w:rsidR="005D0704">
        <w:rPr>
          <w:sz w:val="24"/>
          <w:szCs w:val="24"/>
        </w:rPr>
        <w:t>,</w:t>
      </w:r>
    </w:p>
    <w:p w14:paraId="36942493" w14:textId="0984C7A8" w:rsidR="00046F31" w:rsidRPr="005D0704" w:rsidRDefault="00046F31" w:rsidP="00826582">
      <w:pPr>
        <w:pStyle w:val="Akapitzlist"/>
        <w:numPr>
          <w:ilvl w:val="0"/>
          <w:numId w:val="97"/>
        </w:numPr>
        <w:spacing w:after="0" w:line="360" w:lineRule="auto"/>
        <w:jc w:val="both"/>
        <w:rPr>
          <w:sz w:val="24"/>
          <w:szCs w:val="24"/>
        </w:rPr>
      </w:pPr>
      <w:r w:rsidRPr="005D0704">
        <w:rPr>
          <w:sz w:val="24"/>
          <w:szCs w:val="24"/>
        </w:rPr>
        <w:t>słabą integrację społeczności lokalnej</w:t>
      </w:r>
      <w:r w:rsidR="005D0704">
        <w:rPr>
          <w:sz w:val="24"/>
          <w:szCs w:val="24"/>
        </w:rPr>
        <w:t>,</w:t>
      </w:r>
    </w:p>
    <w:p w14:paraId="6C4BEDE5" w14:textId="45EC3A45" w:rsidR="00046F31" w:rsidRPr="005D0704" w:rsidRDefault="00046F31" w:rsidP="00826582">
      <w:pPr>
        <w:pStyle w:val="Akapitzlist"/>
        <w:numPr>
          <w:ilvl w:val="0"/>
          <w:numId w:val="97"/>
        </w:numPr>
        <w:spacing w:after="0" w:line="360" w:lineRule="auto"/>
        <w:jc w:val="both"/>
        <w:rPr>
          <w:sz w:val="24"/>
          <w:szCs w:val="24"/>
        </w:rPr>
      </w:pPr>
      <w:r w:rsidRPr="005D0704">
        <w:rPr>
          <w:sz w:val="24"/>
          <w:szCs w:val="24"/>
        </w:rPr>
        <w:t>alkoholizm</w:t>
      </w:r>
      <w:r w:rsidR="005D0704">
        <w:rPr>
          <w:sz w:val="24"/>
          <w:szCs w:val="24"/>
        </w:rPr>
        <w:t>,</w:t>
      </w:r>
    </w:p>
    <w:p w14:paraId="50748417" w14:textId="277C24D8" w:rsidR="007208D0" w:rsidRPr="00800F8B" w:rsidRDefault="00046F31" w:rsidP="00B1422D">
      <w:pPr>
        <w:pStyle w:val="Akapitzlist"/>
        <w:numPr>
          <w:ilvl w:val="0"/>
          <w:numId w:val="97"/>
        </w:numPr>
        <w:spacing w:after="0" w:line="360" w:lineRule="auto"/>
        <w:jc w:val="both"/>
        <w:rPr>
          <w:sz w:val="24"/>
          <w:szCs w:val="24"/>
        </w:rPr>
      </w:pPr>
      <w:r w:rsidRPr="005D0704">
        <w:rPr>
          <w:sz w:val="24"/>
          <w:szCs w:val="24"/>
        </w:rPr>
        <w:t>emigrację młodych</w:t>
      </w:r>
      <w:r w:rsidR="005D0704">
        <w:rPr>
          <w:sz w:val="24"/>
          <w:szCs w:val="24"/>
        </w:rPr>
        <w:t>.</w:t>
      </w:r>
    </w:p>
    <w:p w14:paraId="7CBD6FFD" w14:textId="2E9A1821" w:rsidR="00A445EF" w:rsidRPr="005D0704" w:rsidRDefault="00046F31" w:rsidP="00B1422D">
      <w:pPr>
        <w:spacing w:after="0" w:line="360" w:lineRule="auto"/>
        <w:rPr>
          <w:sz w:val="24"/>
          <w:szCs w:val="24"/>
        </w:rPr>
      </w:pPr>
      <w:r w:rsidRPr="005D0704">
        <w:rPr>
          <w:sz w:val="24"/>
          <w:szCs w:val="24"/>
        </w:rPr>
        <w:t>K</w:t>
      </w:r>
      <w:r w:rsidR="00A445EF" w:rsidRPr="005D0704">
        <w:rPr>
          <w:sz w:val="24"/>
          <w:szCs w:val="24"/>
        </w:rPr>
        <w:t>olejną formą partycypacji na etapie diagnozy było przeprowadzenie otwartych warsztatów.</w:t>
      </w:r>
      <w:r w:rsidR="00040290">
        <w:rPr>
          <w:sz w:val="24"/>
          <w:szCs w:val="24"/>
        </w:rPr>
        <w:t xml:space="preserve"> </w:t>
      </w:r>
      <w:r w:rsidR="00A445EF" w:rsidRPr="005D0704">
        <w:rPr>
          <w:sz w:val="24"/>
          <w:szCs w:val="24"/>
        </w:rPr>
        <w:t>W</w:t>
      </w:r>
      <w:r w:rsidR="00040290">
        <w:rPr>
          <w:sz w:val="24"/>
          <w:szCs w:val="24"/>
        </w:rPr>
        <w:t xml:space="preserve"> </w:t>
      </w:r>
      <w:r w:rsidR="00A445EF" w:rsidRPr="005D0704">
        <w:rPr>
          <w:sz w:val="24"/>
          <w:szCs w:val="24"/>
        </w:rPr>
        <w:t>toku spotkań warsztatowych</w:t>
      </w:r>
      <w:r w:rsidR="00A445EF" w:rsidRPr="005D0704">
        <w:rPr>
          <w:rStyle w:val="Odwoanieprzypisudolnego"/>
          <w:sz w:val="24"/>
          <w:szCs w:val="24"/>
        </w:rPr>
        <w:footnoteReference w:id="2"/>
      </w:r>
      <w:r w:rsidR="00A445EF" w:rsidRPr="005D0704">
        <w:rPr>
          <w:sz w:val="24"/>
          <w:szCs w:val="24"/>
        </w:rPr>
        <w:t xml:space="preserve"> do kluczowych problemów podobszaru zaliczono:</w:t>
      </w:r>
      <w:r w:rsidR="00040290">
        <w:rPr>
          <w:sz w:val="24"/>
          <w:szCs w:val="24"/>
        </w:rPr>
        <w:t xml:space="preserve"> </w:t>
      </w:r>
    </w:p>
    <w:p w14:paraId="00000BDA" w14:textId="748F2C6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brak </w:t>
      </w:r>
      <w:r w:rsidR="00A875D0" w:rsidRPr="00654C25">
        <w:rPr>
          <w:sz w:val="24"/>
          <w:szCs w:val="24"/>
        </w:rPr>
        <w:t>relacji</w:t>
      </w:r>
      <w:r w:rsidRPr="00654C25">
        <w:rPr>
          <w:sz w:val="24"/>
          <w:szCs w:val="24"/>
        </w:rPr>
        <w:t xml:space="preserve"> międzypokoleniowych</w:t>
      </w:r>
      <w:r w:rsidR="005D0704">
        <w:rPr>
          <w:sz w:val="24"/>
          <w:szCs w:val="24"/>
        </w:rPr>
        <w:t>,</w:t>
      </w:r>
    </w:p>
    <w:p w14:paraId="00000BDB" w14:textId="115AB5F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lastRenderedPageBreak/>
        <w:t>brak miejsc spotkań młodzieży</w:t>
      </w:r>
      <w:r w:rsidR="005D0704">
        <w:rPr>
          <w:sz w:val="24"/>
          <w:szCs w:val="24"/>
        </w:rPr>
        <w:t>,</w:t>
      </w:r>
    </w:p>
    <w:p w14:paraId="00000BDC" w14:textId="2679178D" w:rsidR="0079161D" w:rsidRPr="00654C25" w:rsidRDefault="00304A41" w:rsidP="001743E2">
      <w:pPr>
        <w:numPr>
          <w:ilvl w:val="0"/>
          <w:numId w:val="27"/>
        </w:numPr>
        <w:pBdr>
          <w:top w:val="nil"/>
          <w:left w:val="nil"/>
          <w:bottom w:val="nil"/>
          <w:right w:val="nil"/>
          <w:between w:val="nil"/>
        </w:pBdr>
        <w:spacing w:after="0" w:line="360" w:lineRule="auto"/>
        <w:jc w:val="both"/>
        <w:rPr>
          <w:sz w:val="24"/>
          <w:szCs w:val="24"/>
        </w:rPr>
      </w:pPr>
      <w:r>
        <w:rPr>
          <w:sz w:val="24"/>
          <w:szCs w:val="24"/>
        </w:rPr>
        <w:t>wysok</w:t>
      </w:r>
      <w:r w:rsidR="005F12AC">
        <w:rPr>
          <w:sz w:val="24"/>
          <w:szCs w:val="24"/>
        </w:rPr>
        <w:t>ą</w:t>
      </w:r>
      <w:r>
        <w:rPr>
          <w:sz w:val="24"/>
          <w:szCs w:val="24"/>
        </w:rPr>
        <w:t xml:space="preserve"> liczb</w:t>
      </w:r>
      <w:r w:rsidR="005F12AC">
        <w:rPr>
          <w:sz w:val="24"/>
          <w:szCs w:val="24"/>
        </w:rPr>
        <w:t>ę</w:t>
      </w:r>
      <w:r>
        <w:rPr>
          <w:sz w:val="24"/>
          <w:szCs w:val="24"/>
        </w:rPr>
        <w:t xml:space="preserve"> </w:t>
      </w:r>
      <w:r w:rsidR="00832A6A" w:rsidRPr="00654C25">
        <w:rPr>
          <w:sz w:val="24"/>
          <w:szCs w:val="24"/>
        </w:rPr>
        <w:t>os</w:t>
      </w:r>
      <w:r w:rsidR="00813F9C">
        <w:rPr>
          <w:sz w:val="24"/>
          <w:szCs w:val="24"/>
        </w:rPr>
        <w:t>ób</w:t>
      </w:r>
      <w:r w:rsidR="00832A6A" w:rsidRPr="00654C25">
        <w:rPr>
          <w:sz w:val="24"/>
          <w:szCs w:val="24"/>
        </w:rPr>
        <w:t xml:space="preserve"> samotn</w:t>
      </w:r>
      <w:r w:rsidR="00813F9C">
        <w:rPr>
          <w:sz w:val="24"/>
          <w:szCs w:val="24"/>
        </w:rPr>
        <w:t>ych</w:t>
      </w:r>
      <w:r w:rsidR="00832A6A" w:rsidRPr="00654C25">
        <w:rPr>
          <w:sz w:val="24"/>
          <w:szCs w:val="24"/>
        </w:rPr>
        <w:t xml:space="preserve"> bez wsparcia</w:t>
      </w:r>
      <w:r w:rsidR="005D0704">
        <w:rPr>
          <w:sz w:val="24"/>
          <w:szCs w:val="24"/>
        </w:rPr>
        <w:t>,</w:t>
      </w:r>
    </w:p>
    <w:p w14:paraId="00000BDD" w14:textId="540410CB"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młodzież zachowując</w:t>
      </w:r>
      <w:r w:rsidR="006C63FC">
        <w:rPr>
          <w:sz w:val="24"/>
          <w:szCs w:val="24"/>
        </w:rPr>
        <w:t>ą</w:t>
      </w:r>
      <w:r w:rsidRPr="00654C25">
        <w:rPr>
          <w:sz w:val="24"/>
          <w:szCs w:val="24"/>
        </w:rPr>
        <w:t xml:space="preserve"> się wulgarnie na placach zabaw i n</w:t>
      </w:r>
      <w:r w:rsidR="00A875D0" w:rsidRPr="00654C25">
        <w:rPr>
          <w:sz w:val="24"/>
          <w:szCs w:val="24"/>
        </w:rPr>
        <w:t>i</w:t>
      </w:r>
      <w:r w:rsidRPr="00654C25">
        <w:rPr>
          <w:sz w:val="24"/>
          <w:szCs w:val="24"/>
        </w:rPr>
        <w:t>sz</w:t>
      </w:r>
      <w:r w:rsidR="00A875D0" w:rsidRPr="00654C25">
        <w:rPr>
          <w:sz w:val="24"/>
          <w:szCs w:val="24"/>
        </w:rPr>
        <w:t>cz</w:t>
      </w:r>
      <w:r w:rsidRPr="00654C25">
        <w:rPr>
          <w:sz w:val="24"/>
          <w:szCs w:val="24"/>
        </w:rPr>
        <w:t>ąc</w:t>
      </w:r>
      <w:r w:rsidR="006C63FC">
        <w:rPr>
          <w:sz w:val="24"/>
          <w:szCs w:val="24"/>
        </w:rPr>
        <w:t>ą</w:t>
      </w:r>
      <w:r w:rsidRPr="00654C25">
        <w:rPr>
          <w:sz w:val="24"/>
          <w:szCs w:val="24"/>
        </w:rPr>
        <w:t xml:space="preserve"> te obiekty</w:t>
      </w:r>
      <w:r w:rsidR="005D0704">
        <w:rPr>
          <w:sz w:val="24"/>
          <w:szCs w:val="24"/>
        </w:rPr>
        <w:t>,</w:t>
      </w:r>
    </w:p>
    <w:p w14:paraId="00000BDE" w14:textId="43EDCDF1"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negatywny wizerunek </w:t>
      </w:r>
      <w:r w:rsidR="00A875D0" w:rsidRPr="00654C25">
        <w:rPr>
          <w:sz w:val="24"/>
          <w:szCs w:val="24"/>
        </w:rPr>
        <w:t xml:space="preserve">obszaru </w:t>
      </w:r>
      <w:r w:rsidRPr="00654C25">
        <w:rPr>
          <w:sz w:val="24"/>
          <w:szCs w:val="24"/>
        </w:rPr>
        <w:t>w opiniach innych mieszkańców miasta,</w:t>
      </w:r>
    </w:p>
    <w:p w14:paraId="00000BDF" w14:textId="02F05BCF"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starzejąc</w:t>
      </w:r>
      <w:r w:rsidR="006C63FC">
        <w:rPr>
          <w:sz w:val="24"/>
          <w:szCs w:val="24"/>
        </w:rPr>
        <w:t>ą</w:t>
      </w:r>
      <w:r w:rsidRPr="00654C25">
        <w:rPr>
          <w:sz w:val="24"/>
          <w:szCs w:val="24"/>
        </w:rPr>
        <w:t xml:space="preserve"> się społeczność</w:t>
      </w:r>
      <w:r w:rsidR="00813F9C">
        <w:rPr>
          <w:sz w:val="24"/>
          <w:szCs w:val="24"/>
        </w:rPr>
        <w:t xml:space="preserve"> </w:t>
      </w:r>
      <w:r w:rsidR="00CD64B7">
        <w:rPr>
          <w:sz w:val="24"/>
          <w:szCs w:val="24"/>
        </w:rPr>
        <w:t>podobszaru</w:t>
      </w:r>
      <w:r w:rsidR="005D0704">
        <w:rPr>
          <w:sz w:val="24"/>
          <w:szCs w:val="24"/>
        </w:rPr>
        <w:t>,</w:t>
      </w:r>
    </w:p>
    <w:p w14:paraId="00000BE0" w14:textId="420FABC6"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bezrobocie z wyboru – z niechęci do pracy, możliwości uzyskania zbyt dużej pomocy</w:t>
      </w:r>
      <w:r w:rsidR="00040290">
        <w:rPr>
          <w:sz w:val="24"/>
          <w:szCs w:val="24"/>
        </w:rPr>
        <w:t xml:space="preserve"> </w:t>
      </w:r>
      <w:r w:rsidRPr="00654C25">
        <w:rPr>
          <w:sz w:val="24"/>
          <w:szCs w:val="24"/>
        </w:rPr>
        <w:t>z</w:t>
      </w:r>
      <w:r w:rsidR="00165214">
        <w:rPr>
          <w:sz w:val="24"/>
          <w:szCs w:val="24"/>
        </w:rPr>
        <w:t> </w:t>
      </w:r>
      <w:r w:rsidRPr="00654C25">
        <w:rPr>
          <w:sz w:val="24"/>
          <w:szCs w:val="24"/>
        </w:rPr>
        <w:t>systemu społecznego, dziedziczenie bezrobocia</w:t>
      </w:r>
      <w:r w:rsidR="005D0704">
        <w:rPr>
          <w:sz w:val="24"/>
          <w:szCs w:val="24"/>
        </w:rPr>
        <w:t>,</w:t>
      </w:r>
    </w:p>
    <w:p w14:paraId="00000BE1" w14:textId="50977EB9"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brak inwestycji związanych z rozrywką</w:t>
      </w:r>
      <w:r w:rsidR="005D0704">
        <w:rPr>
          <w:sz w:val="24"/>
          <w:szCs w:val="24"/>
        </w:rPr>
        <w:t>,</w:t>
      </w:r>
    </w:p>
    <w:p w14:paraId="00000BE2" w14:textId="11CA8D7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brak dobrej komunikacji miejskiej umożliwiającej dostęp do obiektów </w:t>
      </w:r>
      <w:r w:rsidR="00CD64B7">
        <w:rPr>
          <w:sz w:val="24"/>
          <w:szCs w:val="24"/>
        </w:rPr>
        <w:t>(</w:t>
      </w:r>
      <w:r w:rsidRPr="00654C25">
        <w:rPr>
          <w:sz w:val="24"/>
          <w:szCs w:val="24"/>
        </w:rPr>
        <w:t>stary tabor komunikacji</w:t>
      </w:r>
      <w:r w:rsidR="00CD64B7">
        <w:rPr>
          <w:sz w:val="24"/>
          <w:szCs w:val="24"/>
        </w:rPr>
        <w:t>)</w:t>
      </w:r>
      <w:r w:rsidR="005D0704">
        <w:rPr>
          <w:sz w:val="24"/>
          <w:szCs w:val="24"/>
        </w:rPr>
        <w:t>,</w:t>
      </w:r>
    </w:p>
    <w:p w14:paraId="00000BE3" w14:textId="22A0AF05"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niewystarczając</w:t>
      </w:r>
      <w:r w:rsidR="006C63FC">
        <w:rPr>
          <w:sz w:val="24"/>
          <w:szCs w:val="24"/>
        </w:rPr>
        <w:t>ą</w:t>
      </w:r>
      <w:r w:rsidRPr="00654C25">
        <w:rPr>
          <w:sz w:val="24"/>
          <w:szCs w:val="24"/>
        </w:rPr>
        <w:t xml:space="preserve"> liczb</w:t>
      </w:r>
      <w:r w:rsidR="006C63FC">
        <w:rPr>
          <w:sz w:val="24"/>
          <w:szCs w:val="24"/>
        </w:rPr>
        <w:t>ę</w:t>
      </w:r>
      <w:r w:rsidRPr="00654C25">
        <w:rPr>
          <w:sz w:val="24"/>
          <w:szCs w:val="24"/>
        </w:rPr>
        <w:t xml:space="preserve"> miejsc parkingowych</w:t>
      </w:r>
      <w:r w:rsidR="00CD64B7">
        <w:rPr>
          <w:sz w:val="24"/>
          <w:szCs w:val="24"/>
        </w:rPr>
        <w:t xml:space="preserve"> oraz</w:t>
      </w:r>
      <w:r w:rsidRPr="00654C25">
        <w:rPr>
          <w:sz w:val="24"/>
          <w:szCs w:val="24"/>
        </w:rPr>
        <w:t xml:space="preserve"> parkowanie na ulicach</w:t>
      </w:r>
      <w:r w:rsidR="005D0704">
        <w:rPr>
          <w:sz w:val="24"/>
          <w:szCs w:val="24"/>
        </w:rPr>
        <w:t>,</w:t>
      </w:r>
    </w:p>
    <w:p w14:paraId="00000BE4" w14:textId="0B1E79EE"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duże natężenie ruchu samochodowego </w:t>
      </w:r>
      <w:r w:rsidR="004B1443">
        <w:rPr>
          <w:sz w:val="24"/>
          <w:szCs w:val="24"/>
        </w:rPr>
        <w:t>w tym wysok</w:t>
      </w:r>
      <w:r w:rsidR="005F12AC">
        <w:rPr>
          <w:sz w:val="24"/>
          <w:szCs w:val="24"/>
        </w:rPr>
        <w:t>ą</w:t>
      </w:r>
      <w:r w:rsidR="004B1443">
        <w:rPr>
          <w:sz w:val="24"/>
          <w:szCs w:val="24"/>
        </w:rPr>
        <w:t xml:space="preserve"> liczb</w:t>
      </w:r>
      <w:r w:rsidR="005F12AC">
        <w:rPr>
          <w:sz w:val="24"/>
          <w:szCs w:val="24"/>
        </w:rPr>
        <w:t xml:space="preserve">ę </w:t>
      </w:r>
      <w:r w:rsidRPr="00654C25">
        <w:rPr>
          <w:sz w:val="24"/>
          <w:szCs w:val="24"/>
        </w:rPr>
        <w:t>samochod</w:t>
      </w:r>
      <w:r w:rsidR="004B1443">
        <w:rPr>
          <w:sz w:val="24"/>
          <w:szCs w:val="24"/>
        </w:rPr>
        <w:t>ów</w:t>
      </w:r>
      <w:r w:rsidRPr="00654C25">
        <w:rPr>
          <w:sz w:val="24"/>
          <w:szCs w:val="24"/>
        </w:rPr>
        <w:t xml:space="preserve"> ciężarow</w:t>
      </w:r>
      <w:r w:rsidR="004B1443">
        <w:rPr>
          <w:sz w:val="24"/>
          <w:szCs w:val="24"/>
        </w:rPr>
        <w:t xml:space="preserve">ych oraz </w:t>
      </w:r>
      <w:r w:rsidR="00AF069F">
        <w:rPr>
          <w:sz w:val="24"/>
          <w:szCs w:val="24"/>
        </w:rPr>
        <w:t>powodowane</w:t>
      </w:r>
      <w:r w:rsidR="00AF069F" w:rsidRPr="00654C25">
        <w:rPr>
          <w:sz w:val="24"/>
          <w:szCs w:val="24"/>
        </w:rPr>
        <w:t xml:space="preserve"> wypadki</w:t>
      </w:r>
      <w:r w:rsidRPr="00654C25">
        <w:rPr>
          <w:sz w:val="24"/>
          <w:szCs w:val="24"/>
        </w:rPr>
        <w:t xml:space="preserve"> i</w:t>
      </w:r>
      <w:r w:rsidR="00165214">
        <w:rPr>
          <w:sz w:val="24"/>
          <w:szCs w:val="24"/>
        </w:rPr>
        <w:t> </w:t>
      </w:r>
      <w:r w:rsidRPr="00654C25">
        <w:rPr>
          <w:sz w:val="24"/>
          <w:szCs w:val="24"/>
        </w:rPr>
        <w:t>wykroczenia</w:t>
      </w:r>
      <w:r w:rsidR="005D0704">
        <w:rPr>
          <w:sz w:val="24"/>
          <w:szCs w:val="24"/>
        </w:rPr>
        <w:t>,</w:t>
      </w:r>
    </w:p>
    <w:p w14:paraId="00000BE5" w14:textId="0D019C29"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przestarzałe i nieadekwatne do potrzeb oznaczeni</w:t>
      </w:r>
      <w:r w:rsidR="000834E4">
        <w:rPr>
          <w:sz w:val="24"/>
          <w:szCs w:val="24"/>
        </w:rPr>
        <w:t>e</w:t>
      </w:r>
      <w:r w:rsidRPr="00654C25">
        <w:rPr>
          <w:sz w:val="24"/>
          <w:szCs w:val="24"/>
        </w:rPr>
        <w:t xml:space="preserve"> dróg</w:t>
      </w:r>
      <w:r w:rsidR="005D0704">
        <w:rPr>
          <w:sz w:val="24"/>
          <w:szCs w:val="24"/>
        </w:rPr>
        <w:t>,</w:t>
      </w:r>
    </w:p>
    <w:p w14:paraId="51FB917F" w14:textId="2501F490" w:rsidR="00D42E0C" w:rsidRPr="00654C25" w:rsidRDefault="0049536F"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stary</w:t>
      </w:r>
      <w:r w:rsidR="000834E4">
        <w:rPr>
          <w:sz w:val="24"/>
          <w:szCs w:val="24"/>
        </w:rPr>
        <w:t>,</w:t>
      </w:r>
      <w:r w:rsidRPr="00654C25">
        <w:rPr>
          <w:sz w:val="24"/>
          <w:szCs w:val="24"/>
        </w:rPr>
        <w:t xml:space="preserve"> niedostosowany do potrzeb układ drogowy, wąskie drogi, brak spójnej koncepcji organizacji ruchu drogowego, </w:t>
      </w:r>
      <w:r w:rsidR="00D42E0C" w:rsidRPr="00654C25">
        <w:rPr>
          <w:sz w:val="24"/>
          <w:szCs w:val="24"/>
        </w:rPr>
        <w:t>zła organizacja ruchu drogowego</w:t>
      </w:r>
      <w:r w:rsidR="005D0704">
        <w:rPr>
          <w:sz w:val="24"/>
          <w:szCs w:val="24"/>
        </w:rPr>
        <w:t>,</w:t>
      </w:r>
    </w:p>
    <w:p w14:paraId="00000BE8" w14:textId="62C977C9"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brak właściwego oświetlenia miejsc dla pieszych</w:t>
      </w:r>
      <w:r w:rsidR="005D0704">
        <w:rPr>
          <w:sz w:val="24"/>
          <w:szCs w:val="24"/>
        </w:rPr>
        <w:t>,</w:t>
      </w:r>
    </w:p>
    <w:p w14:paraId="00000BE9" w14:textId="6605483D"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nieprzestrzeganie zakazu ruchu przez pojazdy o wysokim tonażu</w:t>
      </w:r>
      <w:r w:rsidR="005D0704">
        <w:rPr>
          <w:sz w:val="24"/>
          <w:szCs w:val="24"/>
        </w:rPr>
        <w:t>,</w:t>
      </w:r>
    </w:p>
    <w:p w14:paraId="00000BEA" w14:textId="73B12D6A"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budynki o nieuregulowanym stanie prawnym</w:t>
      </w:r>
      <w:r w:rsidR="005D0704">
        <w:rPr>
          <w:sz w:val="24"/>
          <w:szCs w:val="24"/>
        </w:rPr>
        <w:t>,</w:t>
      </w:r>
    </w:p>
    <w:p w14:paraId="00000BEC" w14:textId="1A20072F"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zapisy MPZP –</w:t>
      </w:r>
      <w:r w:rsidR="00040290">
        <w:rPr>
          <w:sz w:val="24"/>
          <w:szCs w:val="24"/>
        </w:rPr>
        <w:t xml:space="preserve"> </w:t>
      </w:r>
      <w:r w:rsidRPr="00654C25">
        <w:rPr>
          <w:sz w:val="24"/>
          <w:szCs w:val="24"/>
        </w:rPr>
        <w:t>niedostosowane do liczby mieszkańców/liczby garaży/teren</w:t>
      </w:r>
      <w:r w:rsidR="00DA35F6">
        <w:rPr>
          <w:sz w:val="24"/>
          <w:szCs w:val="24"/>
        </w:rPr>
        <w:t>ów</w:t>
      </w:r>
      <w:r w:rsidRPr="00654C25">
        <w:rPr>
          <w:sz w:val="24"/>
          <w:szCs w:val="24"/>
        </w:rPr>
        <w:t xml:space="preserve"> zielon</w:t>
      </w:r>
      <w:r w:rsidR="00DA35F6">
        <w:rPr>
          <w:sz w:val="24"/>
          <w:szCs w:val="24"/>
        </w:rPr>
        <w:t>ych</w:t>
      </w:r>
      <w:r w:rsidR="005D0704">
        <w:rPr>
          <w:sz w:val="24"/>
          <w:szCs w:val="24"/>
        </w:rPr>
        <w:t>,</w:t>
      </w:r>
    </w:p>
    <w:p w14:paraId="6C8E44A6" w14:textId="59C061E7" w:rsidR="00D42E0C" w:rsidRPr="00654C25" w:rsidRDefault="00D42E0C"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negatywne oddziaływania KSSE  </w:t>
      </w:r>
      <w:r w:rsidR="00DA35F6">
        <w:rPr>
          <w:sz w:val="24"/>
          <w:szCs w:val="24"/>
        </w:rPr>
        <w:t>(</w:t>
      </w:r>
      <w:r w:rsidRPr="00654C25">
        <w:rPr>
          <w:sz w:val="24"/>
          <w:szCs w:val="24"/>
        </w:rPr>
        <w:t>ruch drogowy, hałas, smog</w:t>
      </w:r>
      <w:r w:rsidR="00DA35F6">
        <w:rPr>
          <w:sz w:val="24"/>
          <w:szCs w:val="24"/>
        </w:rPr>
        <w:t>)</w:t>
      </w:r>
      <w:r w:rsidR="005D0704">
        <w:rPr>
          <w:sz w:val="24"/>
          <w:szCs w:val="24"/>
        </w:rPr>
        <w:t>,</w:t>
      </w:r>
    </w:p>
    <w:p w14:paraId="00000BEE" w14:textId="16D8DD9F"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dzikie wysypiska śmieci</w:t>
      </w:r>
      <w:r w:rsidR="005D0704">
        <w:rPr>
          <w:sz w:val="24"/>
          <w:szCs w:val="24"/>
        </w:rPr>
        <w:t>,</w:t>
      </w:r>
    </w:p>
    <w:p w14:paraId="2205895C" w14:textId="18BAE811" w:rsidR="00D42E0C" w:rsidRPr="00654C25" w:rsidRDefault="00D42E0C"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podrzucanie śmieci do boksów</w:t>
      </w:r>
      <w:r w:rsidR="005D0704">
        <w:rPr>
          <w:sz w:val="24"/>
          <w:szCs w:val="24"/>
        </w:rPr>
        <w:t>,</w:t>
      </w:r>
    </w:p>
    <w:p w14:paraId="00000BEF" w14:textId="55659CB5"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zły stan wód powierzchniowych</w:t>
      </w:r>
      <w:r w:rsidR="005D0704">
        <w:rPr>
          <w:sz w:val="24"/>
          <w:szCs w:val="24"/>
        </w:rPr>
        <w:t>,</w:t>
      </w:r>
    </w:p>
    <w:p w14:paraId="4F216C58" w14:textId="36399F00" w:rsidR="00D42E0C" w:rsidRPr="00654C25" w:rsidRDefault="00D42E0C"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przestarzałe źródła ciepła</w:t>
      </w:r>
      <w:r w:rsidR="005D0704">
        <w:rPr>
          <w:sz w:val="24"/>
          <w:szCs w:val="24"/>
        </w:rPr>
        <w:t>,</w:t>
      </w:r>
    </w:p>
    <w:p w14:paraId="00000BF0" w14:textId="5B959545"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star</w:t>
      </w:r>
      <w:r w:rsidR="006C63FC">
        <w:rPr>
          <w:sz w:val="24"/>
          <w:szCs w:val="24"/>
        </w:rPr>
        <w:t>ą</w:t>
      </w:r>
      <w:r w:rsidRPr="00654C25">
        <w:rPr>
          <w:sz w:val="24"/>
          <w:szCs w:val="24"/>
        </w:rPr>
        <w:t xml:space="preserve"> zabudow</w:t>
      </w:r>
      <w:r w:rsidR="006C63FC">
        <w:rPr>
          <w:sz w:val="24"/>
          <w:szCs w:val="24"/>
        </w:rPr>
        <w:t>ę</w:t>
      </w:r>
      <w:r w:rsidR="005D0704">
        <w:rPr>
          <w:sz w:val="24"/>
          <w:szCs w:val="24"/>
        </w:rPr>
        <w:t>,</w:t>
      </w:r>
    </w:p>
    <w:p w14:paraId="3B3B02CF" w14:textId="148C62D8" w:rsidR="00D42E0C" w:rsidRPr="00654C25" w:rsidRDefault="00D42E0C"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pustostany</w:t>
      </w:r>
      <w:r w:rsidR="005D0704">
        <w:rPr>
          <w:sz w:val="24"/>
          <w:szCs w:val="24"/>
        </w:rPr>
        <w:t>,</w:t>
      </w:r>
    </w:p>
    <w:p w14:paraId="00000BF2" w14:textId="64B2D40B"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zły stan części zasobów komunalnych zasob</w:t>
      </w:r>
      <w:r w:rsidR="00B15106">
        <w:rPr>
          <w:sz w:val="24"/>
          <w:szCs w:val="24"/>
        </w:rPr>
        <w:t>u</w:t>
      </w:r>
      <w:r w:rsidRPr="00654C25">
        <w:rPr>
          <w:sz w:val="24"/>
          <w:szCs w:val="24"/>
        </w:rPr>
        <w:t xml:space="preserve"> mieszkaniow</w:t>
      </w:r>
      <w:r w:rsidR="00B15106">
        <w:rPr>
          <w:sz w:val="24"/>
          <w:szCs w:val="24"/>
        </w:rPr>
        <w:t>ego</w:t>
      </w:r>
      <w:r w:rsidRPr="00654C25">
        <w:rPr>
          <w:sz w:val="24"/>
          <w:szCs w:val="24"/>
        </w:rPr>
        <w:t xml:space="preserve">, </w:t>
      </w:r>
    </w:p>
    <w:p w14:paraId="00000BF3" w14:textId="68B8A5B9" w:rsidR="0079161D" w:rsidRPr="005D0704" w:rsidRDefault="00832A6A" w:rsidP="001743E2">
      <w:pPr>
        <w:numPr>
          <w:ilvl w:val="0"/>
          <w:numId w:val="27"/>
        </w:numPr>
        <w:pBdr>
          <w:top w:val="nil"/>
          <w:left w:val="nil"/>
          <w:bottom w:val="nil"/>
          <w:right w:val="nil"/>
          <w:between w:val="nil"/>
        </w:pBdr>
        <w:spacing w:after="0" w:line="360" w:lineRule="auto"/>
        <w:jc w:val="both"/>
        <w:rPr>
          <w:sz w:val="24"/>
          <w:szCs w:val="24"/>
        </w:rPr>
      </w:pPr>
      <w:r w:rsidRPr="005D0704">
        <w:rPr>
          <w:sz w:val="24"/>
          <w:szCs w:val="24"/>
        </w:rPr>
        <w:t>brak placów zabaw</w:t>
      </w:r>
      <w:r w:rsidR="005D0704" w:rsidRPr="005D0704">
        <w:rPr>
          <w:sz w:val="24"/>
          <w:szCs w:val="24"/>
        </w:rPr>
        <w:t>,</w:t>
      </w:r>
    </w:p>
    <w:p w14:paraId="7151D3FB" w14:textId="7377C477" w:rsidR="0079161D" w:rsidRPr="003B2F25" w:rsidRDefault="00832A6A" w:rsidP="003B2F25">
      <w:pPr>
        <w:numPr>
          <w:ilvl w:val="0"/>
          <w:numId w:val="27"/>
        </w:numPr>
        <w:pBdr>
          <w:top w:val="nil"/>
          <w:left w:val="nil"/>
          <w:bottom w:val="nil"/>
          <w:right w:val="nil"/>
          <w:between w:val="nil"/>
        </w:pBdr>
        <w:spacing w:after="0" w:line="360" w:lineRule="auto"/>
        <w:jc w:val="both"/>
        <w:rPr>
          <w:sz w:val="24"/>
          <w:szCs w:val="24"/>
        </w:rPr>
      </w:pPr>
      <w:r w:rsidRPr="005D0704">
        <w:rPr>
          <w:sz w:val="24"/>
          <w:szCs w:val="24"/>
        </w:rPr>
        <w:t>zanieczyszczenie Kanału Gliwickiego</w:t>
      </w:r>
      <w:r w:rsidR="005D0704" w:rsidRPr="005D0704">
        <w:rPr>
          <w:sz w:val="24"/>
          <w:szCs w:val="24"/>
        </w:rPr>
        <w:t>.</w:t>
      </w:r>
    </w:p>
    <w:p w14:paraId="00000BF7" w14:textId="77777777" w:rsidR="0079161D" w:rsidRPr="005D0704" w:rsidRDefault="00832A6A" w:rsidP="00B1422D">
      <w:pPr>
        <w:spacing w:after="0" w:line="360" w:lineRule="auto"/>
        <w:rPr>
          <w:sz w:val="24"/>
          <w:szCs w:val="24"/>
        </w:rPr>
      </w:pPr>
      <w:r w:rsidRPr="005D0704">
        <w:rPr>
          <w:sz w:val="24"/>
          <w:szCs w:val="24"/>
        </w:rPr>
        <w:t>Natomiast do kluczowych potencjałów zaliczono w szczególności:</w:t>
      </w:r>
    </w:p>
    <w:p w14:paraId="00000BF8" w14:textId="5556F542"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5D0704">
        <w:rPr>
          <w:sz w:val="24"/>
          <w:szCs w:val="24"/>
        </w:rPr>
        <w:lastRenderedPageBreak/>
        <w:t>mieszkańców i lokalnych</w:t>
      </w:r>
      <w:r w:rsidRPr="00654C25">
        <w:rPr>
          <w:sz w:val="24"/>
          <w:szCs w:val="24"/>
        </w:rPr>
        <w:t xml:space="preserve"> przedsiębiorców</w:t>
      </w:r>
      <w:r w:rsidR="005D0704">
        <w:rPr>
          <w:sz w:val="24"/>
          <w:szCs w:val="24"/>
        </w:rPr>
        <w:t>,</w:t>
      </w:r>
    </w:p>
    <w:p w14:paraId="00000BF9"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aktywność rady dzielnicy,</w:t>
      </w:r>
    </w:p>
    <w:p w14:paraId="00000BFA" w14:textId="6115605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rozległość dzielny/obszaru – dając</w:t>
      </w:r>
      <w:r w:rsidR="006C63FC">
        <w:rPr>
          <w:sz w:val="24"/>
          <w:szCs w:val="24"/>
        </w:rPr>
        <w:t>ą</w:t>
      </w:r>
      <w:r w:rsidRPr="00654C25">
        <w:rPr>
          <w:sz w:val="24"/>
          <w:szCs w:val="24"/>
        </w:rPr>
        <w:t xml:space="preserve"> możliwości rozwoju,</w:t>
      </w:r>
    </w:p>
    <w:p w14:paraId="00000BFB" w14:textId="7CE8B744"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bliskość terenów zielonych, lasu, parku, skwerów, terenów nad kanałem,</w:t>
      </w:r>
    </w:p>
    <w:p w14:paraId="00000BFC" w14:textId="13B1EB1A"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dobre skomunikowanie dzielnicy z centrum i innymi dzielnicami</w:t>
      </w:r>
      <w:r w:rsidR="00040290">
        <w:rPr>
          <w:sz w:val="24"/>
          <w:szCs w:val="24"/>
        </w:rPr>
        <w:t xml:space="preserve"> </w:t>
      </w:r>
      <w:r w:rsidRPr="00654C25">
        <w:rPr>
          <w:sz w:val="24"/>
          <w:szCs w:val="24"/>
        </w:rPr>
        <w:t>- drogi, kolej,</w:t>
      </w:r>
    </w:p>
    <w:p w14:paraId="00000BFD" w14:textId="6A0F610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bogat</w:t>
      </w:r>
      <w:r w:rsidR="006C63FC">
        <w:rPr>
          <w:sz w:val="24"/>
          <w:szCs w:val="24"/>
        </w:rPr>
        <w:t>ą</w:t>
      </w:r>
      <w:r w:rsidRPr="00654C25">
        <w:rPr>
          <w:sz w:val="24"/>
          <w:szCs w:val="24"/>
        </w:rPr>
        <w:t xml:space="preserve"> histori</w:t>
      </w:r>
      <w:r w:rsidR="006C63FC">
        <w:rPr>
          <w:sz w:val="24"/>
          <w:szCs w:val="24"/>
        </w:rPr>
        <w:t>ę</w:t>
      </w:r>
      <w:r w:rsidRPr="00654C25">
        <w:rPr>
          <w:sz w:val="24"/>
          <w:szCs w:val="24"/>
        </w:rPr>
        <w:t>, kultur</w:t>
      </w:r>
      <w:r w:rsidR="006C63FC">
        <w:rPr>
          <w:sz w:val="24"/>
          <w:szCs w:val="24"/>
        </w:rPr>
        <w:t>ę</w:t>
      </w:r>
      <w:r w:rsidRPr="00654C25">
        <w:rPr>
          <w:sz w:val="24"/>
          <w:szCs w:val="24"/>
        </w:rPr>
        <w:t xml:space="preserve"> i tradycje,</w:t>
      </w:r>
    </w:p>
    <w:p w14:paraId="00000BFE" w14:textId="3B7DA541"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dobre warunki do uprawiania sportu</w:t>
      </w:r>
      <w:r w:rsidR="002D03C9">
        <w:rPr>
          <w:sz w:val="24"/>
          <w:szCs w:val="24"/>
        </w:rPr>
        <w:t xml:space="preserve"> i</w:t>
      </w:r>
      <w:r w:rsidRPr="00654C25">
        <w:rPr>
          <w:sz w:val="24"/>
          <w:szCs w:val="24"/>
        </w:rPr>
        <w:t xml:space="preserve"> działalności kulturalnej, w tym CKS Łabędź, Marina, Piaskowa Dolina, Stadion,</w:t>
      </w:r>
    </w:p>
    <w:p w14:paraId="00000BFF"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tereny inwestycyjne,</w:t>
      </w:r>
    </w:p>
    <w:p w14:paraId="00000C00"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wydarzenia sportowe i kulturalne,</w:t>
      </w:r>
    </w:p>
    <w:p w14:paraId="00000C01"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realizowane inwestycje, w tym drogowe,</w:t>
      </w:r>
    </w:p>
    <w:p w14:paraId="00000C02" w14:textId="2B7C9072"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rozbudow</w:t>
      </w:r>
      <w:r w:rsidR="006C63FC">
        <w:rPr>
          <w:sz w:val="24"/>
          <w:szCs w:val="24"/>
        </w:rPr>
        <w:t>ę</w:t>
      </w:r>
      <w:r w:rsidRPr="00654C25">
        <w:rPr>
          <w:sz w:val="24"/>
          <w:szCs w:val="24"/>
        </w:rPr>
        <w:t xml:space="preserve"> ścieżek rowerowych,</w:t>
      </w:r>
    </w:p>
    <w:p w14:paraId="00000C03"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możliwość wykorzystania potencjału Kanału Gliwickiego – bulwary nad kanałem,</w:t>
      </w:r>
    </w:p>
    <w:p w14:paraId="00000C04"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duże inwestycje budowlane,</w:t>
      </w:r>
    </w:p>
    <w:p w14:paraId="00000C06" w14:textId="1D34E728"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histori</w:t>
      </w:r>
      <w:r w:rsidR="00D42E0C" w:rsidRPr="00654C25">
        <w:rPr>
          <w:sz w:val="24"/>
          <w:szCs w:val="24"/>
        </w:rPr>
        <w:t>ę dzielnicy</w:t>
      </w:r>
      <w:r w:rsidRPr="00654C25">
        <w:rPr>
          <w:sz w:val="24"/>
          <w:szCs w:val="24"/>
        </w:rPr>
        <w:t>,</w:t>
      </w:r>
    </w:p>
    <w:p w14:paraId="00000C07" w14:textId="100168C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nisk</w:t>
      </w:r>
      <w:r w:rsidR="00D42E0C" w:rsidRPr="00654C25">
        <w:rPr>
          <w:sz w:val="24"/>
          <w:szCs w:val="24"/>
        </w:rPr>
        <w:t>ą</w:t>
      </w:r>
      <w:r w:rsidRPr="00654C25">
        <w:rPr>
          <w:sz w:val="24"/>
          <w:szCs w:val="24"/>
        </w:rPr>
        <w:t xml:space="preserve"> zabudow</w:t>
      </w:r>
      <w:r w:rsidR="00D42E0C" w:rsidRPr="00654C25">
        <w:rPr>
          <w:sz w:val="24"/>
          <w:szCs w:val="24"/>
        </w:rPr>
        <w:t>ę</w:t>
      </w:r>
      <w:r w:rsidRPr="00654C25">
        <w:rPr>
          <w:sz w:val="24"/>
          <w:szCs w:val="24"/>
        </w:rPr>
        <w:t>,</w:t>
      </w:r>
    </w:p>
    <w:p w14:paraId="00000C08" w14:textId="64BE39C8"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infrastruktur</w:t>
      </w:r>
      <w:r w:rsidR="00D42E0C" w:rsidRPr="00654C25">
        <w:rPr>
          <w:sz w:val="24"/>
          <w:szCs w:val="24"/>
        </w:rPr>
        <w:t>ę</w:t>
      </w:r>
      <w:r w:rsidRPr="00654C25">
        <w:rPr>
          <w:sz w:val="24"/>
          <w:szCs w:val="24"/>
        </w:rPr>
        <w:t xml:space="preserve"> przemysłow</w:t>
      </w:r>
      <w:r w:rsidR="00D42E0C" w:rsidRPr="00654C25">
        <w:rPr>
          <w:sz w:val="24"/>
          <w:szCs w:val="24"/>
        </w:rPr>
        <w:t>ą</w:t>
      </w:r>
      <w:r w:rsidRPr="00654C25">
        <w:rPr>
          <w:sz w:val="24"/>
          <w:szCs w:val="24"/>
        </w:rPr>
        <w:t>,</w:t>
      </w:r>
    </w:p>
    <w:p w14:paraId="73524B90" w14:textId="579E1BDD" w:rsidR="00D42E0C" w:rsidRPr="00800F8B" w:rsidRDefault="00832A6A" w:rsidP="00800F8B">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miejsca kultowe</w:t>
      </w:r>
      <w:r w:rsidR="00D42E0C" w:rsidRPr="00654C25">
        <w:rPr>
          <w:sz w:val="24"/>
          <w:szCs w:val="24"/>
        </w:rPr>
        <w:t>, np.</w:t>
      </w:r>
      <w:r w:rsidRPr="00654C25">
        <w:rPr>
          <w:sz w:val="24"/>
          <w:szCs w:val="24"/>
        </w:rPr>
        <w:t xml:space="preserve"> Klapec</w:t>
      </w:r>
      <w:r w:rsidR="006C63FC">
        <w:rPr>
          <w:sz w:val="24"/>
          <w:szCs w:val="24"/>
        </w:rPr>
        <w:t xml:space="preserve"> (lokalna kawiarnia)</w:t>
      </w:r>
      <w:r w:rsidR="005D0704">
        <w:rPr>
          <w:sz w:val="24"/>
          <w:szCs w:val="24"/>
        </w:rPr>
        <w:t>.</w:t>
      </w:r>
    </w:p>
    <w:p w14:paraId="6234C3B6" w14:textId="3729CA13" w:rsidR="00D42E0C" w:rsidRPr="00654C25" w:rsidRDefault="00D42E0C" w:rsidP="00E75C00">
      <w:pPr>
        <w:pStyle w:val="Nagwek4"/>
      </w:pPr>
      <w:r w:rsidRPr="00654C25">
        <w:t xml:space="preserve">Podsumowanie syntetyczne </w:t>
      </w:r>
    </w:p>
    <w:p w14:paraId="37359A36" w14:textId="78FCF8E7" w:rsidR="00CA5C47" w:rsidRPr="00654C25" w:rsidRDefault="00CA5C47" w:rsidP="007D37BB">
      <w:pPr>
        <w:spacing w:after="120" w:line="360" w:lineRule="auto"/>
        <w:jc w:val="both"/>
        <w:rPr>
          <w:sz w:val="24"/>
          <w:szCs w:val="24"/>
        </w:rPr>
      </w:pPr>
      <w:r w:rsidRPr="00654C25">
        <w:rPr>
          <w:sz w:val="24"/>
          <w:szCs w:val="24"/>
        </w:rPr>
        <w:t>Podobszar Łabędy to dzielnica o wysokiej liczbie osób korzystających ze wsparcia pomocy społecznej. Dostrzeganym problem</w:t>
      </w:r>
      <w:r w:rsidR="00F02FD9">
        <w:rPr>
          <w:sz w:val="24"/>
          <w:szCs w:val="24"/>
        </w:rPr>
        <w:t>em</w:t>
      </w:r>
      <w:r w:rsidRPr="00654C25">
        <w:rPr>
          <w:sz w:val="24"/>
          <w:szCs w:val="24"/>
        </w:rPr>
        <w:t xml:space="preserve"> są niekorzystne zmiany demograficzne, w tym starzenie się społeczności lokalnej i wyłanianie się nowych potrzeb w zakresie usług i</w:t>
      </w:r>
      <w:r w:rsidR="00800F8B">
        <w:rPr>
          <w:sz w:val="24"/>
          <w:szCs w:val="24"/>
        </w:rPr>
        <w:t> </w:t>
      </w:r>
      <w:r w:rsidRPr="00654C25">
        <w:rPr>
          <w:sz w:val="24"/>
          <w:szCs w:val="24"/>
        </w:rPr>
        <w:t>udogodnień dla osób z senioralnej grupy wiekowej. Negatywne zjawiska społeczne osłabiają spójność wspólnoty lokalnej; szczególnym wyzwaniem jest integracja międzypokoleniowa.</w:t>
      </w:r>
    </w:p>
    <w:p w14:paraId="1E69D5BF" w14:textId="0D78D641" w:rsidR="00CA5C47" w:rsidRPr="00654C25" w:rsidRDefault="00CA5C47" w:rsidP="007D37BB">
      <w:pPr>
        <w:spacing w:after="120" w:line="360" w:lineRule="auto"/>
        <w:jc w:val="both"/>
        <w:rPr>
          <w:sz w:val="24"/>
          <w:szCs w:val="24"/>
        </w:rPr>
      </w:pPr>
      <w:r w:rsidRPr="00654C25">
        <w:rPr>
          <w:sz w:val="24"/>
          <w:szCs w:val="24"/>
        </w:rPr>
        <w:t>W obszarze odczuwalne są uciążliwości</w:t>
      </w:r>
      <w:r w:rsidR="003D423C">
        <w:rPr>
          <w:sz w:val="24"/>
          <w:szCs w:val="24"/>
        </w:rPr>
        <w:t xml:space="preserve"> wynikające</w:t>
      </w:r>
      <w:r w:rsidRPr="00654C25">
        <w:rPr>
          <w:sz w:val="24"/>
          <w:szCs w:val="24"/>
        </w:rPr>
        <w:t xml:space="preserve"> z </w:t>
      </w:r>
      <w:r w:rsidR="003D423C">
        <w:rPr>
          <w:sz w:val="24"/>
          <w:szCs w:val="24"/>
        </w:rPr>
        <w:t xml:space="preserve"> wysokiej</w:t>
      </w:r>
      <w:r w:rsidRPr="00654C25">
        <w:rPr>
          <w:sz w:val="24"/>
          <w:szCs w:val="24"/>
        </w:rPr>
        <w:t xml:space="preserve"> gęstości zabudowy i</w:t>
      </w:r>
      <w:r w:rsidR="005F12AC">
        <w:rPr>
          <w:sz w:val="24"/>
          <w:szCs w:val="24"/>
        </w:rPr>
        <w:t> </w:t>
      </w:r>
      <w:r w:rsidRPr="00654C25">
        <w:rPr>
          <w:sz w:val="24"/>
          <w:szCs w:val="24"/>
        </w:rPr>
        <w:t>ograniczonym dostępem do terenów zielonych</w:t>
      </w:r>
      <w:r w:rsidR="0073713D">
        <w:rPr>
          <w:sz w:val="24"/>
          <w:szCs w:val="24"/>
        </w:rPr>
        <w:t xml:space="preserve"> Konsekwencją są</w:t>
      </w:r>
      <w:r w:rsidRPr="00654C25">
        <w:rPr>
          <w:sz w:val="24"/>
          <w:szCs w:val="24"/>
        </w:rPr>
        <w:t xml:space="preserve"> również problemy </w:t>
      </w:r>
      <w:r w:rsidR="00483E6A">
        <w:rPr>
          <w:sz w:val="24"/>
          <w:szCs w:val="24"/>
        </w:rPr>
        <w:t>z</w:t>
      </w:r>
      <w:r w:rsidR="005F12AC">
        <w:rPr>
          <w:sz w:val="24"/>
          <w:szCs w:val="24"/>
        </w:rPr>
        <w:t> </w:t>
      </w:r>
      <w:r w:rsidR="00483E6A">
        <w:rPr>
          <w:sz w:val="24"/>
          <w:szCs w:val="24"/>
        </w:rPr>
        <w:t xml:space="preserve">poziomem </w:t>
      </w:r>
      <w:r w:rsidRPr="00654C25">
        <w:rPr>
          <w:sz w:val="24"/>
          <w:szCs w:val="24"/>
        </w:rPr>
        <w:t>bezpieczeństwa na tym terenie.</w:t>
      </w:r>
    </w:p>
    <w:p w14:paraId="5D39C8D7" w14:textId="5B80B58E" w:rsidR="00CA5C47" w:rsidRPr="00654C25" w:rsidRDefault="00CA5C47" w:rsidP="007D37BB">
      <w:pPr>
        <w:spacing w:after="120" w:line="360" w:lineRule="auto"/>
        <w:jc w:val="both"/>
        <w:rPr>
          <w:sz w:val="24"/>
          <w:szCs w:val="24"/>
        </w:rPr>
      </w:pPr>
      <w:r w:rsidRPr="00654C25">
        <w:rPr>
          <w:sz w:val="24"/>
          <w:szCs w:val="24"/>
        </w:rPr>
        <w:t>Wyzwaniem podobszaru jest reorganizacja systemu transportu - zarówno poprzez podniesienie jakości dróg lokalnych i zmian</w:t>
      </w:r>
      <w:r w:rsidR="006C63FC">
        <w:rPr>
          <w:sz w:val="24"/>
          <w:szCs w:val="24"/>
        </w:rPr>
        <w:t>y</w:t>
      </w:r>
      <w:r w:rsidRPr="00654C25">
        <w:rPr>
          <w:sz w:val="24"/>
          <w:szCs w:val="24"/>
        </w:rPr>
        <w:t xml:space="preserve"> w zakresie organizacji ruchu, jak też w aspekcie organizacji połączeń z innymi częściami miasta m.in. za pośrednictwem transportu </w:t>
      </w:r>
      <w:r w:rsidRPr="00654C25">
        <w:rPr>
          <w:sz w:val="24"/>
          <w:szCs w:val="24"/>
        </w:rPr>
        <w:lastRenderedPageBreak/>
        <w:t>zbiorowego. Występują także problemy w zakresie bezpieczeństwa ruchu oraz dostępności do</w:t>
      </w:r>
      <w:r w:rsidR="00595057">
        <w:rPr>
          <w:sz w:val="24"/>
          <w:szCs w:val="24"/>
        </w:rPr>
        <w:t> </w:t>
      </w:r>
      <w:r w:rsidRPr="00654C25">
        <w:rPr>
          <w:sz w:val="24"/>
          <w:szCs w:val="24"/>
        </w:rPr>
        <w:t>miejsc parkingowych.</w:t>
      </w:r>
    </w:p>
    <w:p w14:paraId="0CDAD2C0" w14:textId="785A3328" w:rsidR="00CA5C47" w:rsidRPr="00654C25" w:rsidRDefault="00CA5C47" w:rsidP="007D37BB">
      <w:pPr>
        <w:spacing w:after="120" w:line="360" w:lineRule="auto"/>
        <w:jc w:val="both"/>
        <w:rPr>
          <w:sz w:val="24"/>
          <w:szCs w:val="24"/>
        </w:rPr>
      </w:pPr>
      <w:r w:rsidRPr="00654C25">
        <w:rPr>
          <w:sz w:val="24"/>
          <w:szCs w:val="24"/>
        </w:rPr>
        <w:t>W podobszarze należy podjąć działania zmierzające do</w:t>
      </w:r>
      <w:r w:rsidR="00483E6A">
        <w:rPr>
          <w:sz w:val="24"/>
          <w:szCs w:val="24"/>
        </w:rPr>
        <w:t xml:space="preserve"> poprawy</w:t>
      </w:r>
      <w:r w:rsidR="00040290">
        <w:rPr>
          <w:sz w:val="24"/>
          <w:szCs w:val="24"/>
        </w:rPr>
        <w:t xml:space="preserve"> </w:t>
      </w:r>
      <w:r w:rsidRPr="00654C25">
        <w:rPr>
          <w:sz w:val="24"/>
          <w:szCs w:val="24"/>
        </w:rPr>
        <w:t>jakości</w:t>
      </w:r>
      <w:r w:rsidR="00040290">
        <w:rPr>
          <w:sz w:val="24"/>
          <w:szCs w:val="24"/>
        </w:rPr>
        <w:t xml:space="preserve"> </w:t>
      </w:r>
      <w:r w:rsidRPr="00654C25">
        <w:rPr>
          <w:sz w:val="24"/>
          <w:szCs w:val="24"/>
        </w:rPr>
        <w:t>środowiska naturalnego</w:t>
      </w:r>
      <w:r w:rsidR="00483E6A">
        <w:rPr>
          <w:sz w:val="24"/>
          <w:szCs w:val="24"/>
        </w:rPr>
        <w:t xml:space="preserve">, w </w:t>
      </w:r>
      <w:r w:rsidRPr="00654C25">
        <w:rPr>
          <w:sz w:val="24"/>
          <w:szCs w:val="24"/>
        </w:rPr>
        <w:t>tym w zakresie jakości powietrza, jakości wód powierzchniowych oraz dzikich wysypisk.</w:t>
      </w:r>
    </w:p>
    <w:p w14:paraId="41D3BFC7" w14:textId="70EFD791" w:rsidR="00CA5C47" w:rsidRPr="00654C25" w:rsidRDefault="00CA5C47" w:rsidP="007D37BB">
      <w:pPr>
        <w:spacing w:after="120" w:line="360" w:lineRule="auto"/>
        <w:jc w:val="both"/>
        <w:rPr>
          <w:sz w:val="24"/>
          <w:szCs w:val="24"/>
        </w:rPr>
      </w:pPr>
      <w:r w:rsidRPr="00654C25">
        <w:rPr>
          <w:sz w:val="24"/>
          <w:szCs w:val="24"/>
        </w:rPr>
        <w:t>Wyzwaniem dla rozwiązani</w:t>
      </w:r>
      <w:r w:rsidR="00C92207">
        <w:rPr>
          <w:sz w:val="24"/>
          <w:szCs w:val="24"/>
        </w:rPr>
        <w:t>a</w:t>
      </w:r>
      <w:r w:rsidRPr="00654C25">
        <w:rPr>
          <w:sz w:val="24"/>
          <w:szCs w:val="24"/>
        </w:rPr>
        <w:t xml:space="preserve"> problemów podobszaru jest poprawa jakości i estetyki przestrzeni publicznych oraz podejmowanie efektywnych działań zmierzających do</w:t>
      </w:r>
      <w:r w:rsidR="00595057">
        <w:rPr>
          <w:sz w:val="24"/>
          <w:szCs w:val="24"/>
        </w:rPr>
        <w:t> </w:t>
      </w:r>
      <w:r w:rsidRPr="00654C25">
        <w:rPr>
          <w:sz w:val="24"/>
          <w:szCs w:val="24"/>
        </w:rPr>
        <w:t xml:space="preserve">uporządkowania i nadania nowych funkcji nieużytkom </w:t>
      </w:r>
      <w:r w:rsidR="00C92207">
        <w:rPr>
          <w:sz w:val="24"/>
          <w:szCs w:val="24"/>
        </w:rPr>
        <w:t xml:space="preserve">jak </w:t>
      </w:r>
      <w:r w:rsidRPr="00654C25">
        <w:rPr>
          <w:sz w:val="24"/>
          <w:szCs w:val="24"/>
        </w:rPr>
        <w:t>i niewykorzystywanym obiektom zlokalizowanym w dzielnicy.</w:t>
      </w:r>
    </w:p>
    <w:p w14:paraId="73711FB0" w14:textId="45112EE2" w:rsidR="00CA5C47" w:rsidRPr="00654C25" w:rsidRDefault="00CA5C47" w:rsidP="007D37BB">
      <w:pPr>
        <w:spacing w:after="120" w:line="360" w:lineRule="auto"/>
        <w:jc w:val="both"/>
        <w:rPr>
          <w:sz w:val="24"/>
          <w:szCs w:val="24"/>
        </w:rPr>
      </w:pPr>
      <w:r w:rsidRPr="00654C25">
        <w:rPr>
          <w:sz w:val="24"/>
          <w:szCs w:val="24"/>
        </w:rPr>
        <w:t>Zidentyfikowanym deficytem podobszaru jest niewystraczając</w:t>
      </w:r>
      <w:r w:rsidR="000C6B0E">
        <w:rPr>
          <w:sz w:val="24"/>
          <w:szCs w:val="24"/>
        </w:rPr>
        <w:t>a</w:t>
      </w:r>
      <w:r w:rsidRPr="00654C25">
        <w:rPr>
          <w:sz w:val="24"/>
          <w:szCs w:val="24"/>
        </w:rPr>
        <w:t xml:space="preserve"> dostępnoś</w:t>
      </w:r>
      <w:r w:rsidR="000C6B0E">
        <w:rPr>
          <w:sz w:val="24"/>
          <w:szCs w:val="24"/>
        </w:rPr>
        <w:t>ć</w:t>
      </w:r>
      <w:r w:rsidRPr="00654C25">
        <w:rPr>
          <w:sz w:val="24"/>
          <w:szCs w:val="24"/>
        </w:rPr>
        <w:t xml:space="preserve"> do wysokiej jakości przestrzeni i obiektów rekreacyjnych oraz miejsc umożliwiających spotkania i realizację</w:t>
      </w:r>
      <w:r w:rsidR="00040290">
        <w:rPr>
          <w:sz w:val="24"/>
          <w:szCs w:val="24"/>
        </w:rPr>
        <w:t xml:space="preserve"> </w:t>
      </w:r>
      <w:r w:rsidRPr="00654C25">
        <w:rPr>
          <w:sz w:val="24"/>
          <w:szCs w:val="24"/>
        </w:rPr>
        <w:t>aktywności mieszkańców.</w:t>
      </w:r>
    </w:p>
    <w:p w14:paraId="55D9A071" w14:textId="65451A2A" w:rsidR="00CA5C47" w:rsidRPr="00654C25" w:rsidRDefault="00CA5C47" w:rsidP="007D37BB">
      <w:pPr>
        <w:spacing w:after="120" w:line="360" w:lineRule="auto"/>
        <w:jc w:val="both"/>
        <w:rPr>
          <w:sz w:val="24"/>
          <w:szCs w:val="24"/>
        </w:rPr>
      </w:pPr>
      <w:r w:rsidRPr="00654C25">
        <w:rPr>
          <w:sz w:val="24"/>
          <w:szCs w:val="24"/>
        </w:rPr>
        <w:t>Obok zidentyfikowanych powyżej kluczowych wyzwań problemowych w podobszarze wskazać można potencjały, które wspierać mogą prowadzenie efektywnych działań rewitalizacyjnych.</w:t>
      </w:r>
      <w:r w:rsidR="00040290">
        <w:rPr>
          <w:sz w:val="24"/>
          <w:szCs w:val="24"/>
        </w:rPr>
        <w:t xml:space="preserve"> </w:t>
      </w:r>
      <w:r w:rsidRPr="00654C25">
        <w:rPr>
          <w:sz w:val="24"/>
          <w:szCs w:val="24"/>
        </w:rPr>
        <w:t>Są one związane przede wszystkim z potencjałem przedsiębiorców działających w podobszarze i jego bezpośrednim otoczeniu.</w:t>
      </w:r>
    </w:p>
    <w:p w14:paraId="18ECF27C" w14:textId="3F40671F" w:rsidR="00CA5C47" w:rsidRPr="00654C25" w:rsidRDefault="00CA5C47" w:rsidP="007D37BB">
      <w:pPr>
        <w:spacing w:after="120" w:line="360" w:lineRule="auto"/>
        <w:jc w:val="both"/>
        <w:rPr>
          <w:sz w:val="24"/>
          <w:szCs w:val="24"/>
        </w:rPr>
      </w:pPr>
      <w:r w:rsidRPr="00654C25">
        <w:rPr>
          <w:sz w:val="24"/>
          <w:szCs w:val="24"/>
        </w:rPr>
        <w:t>Ważnym potencjałem podobszaru jest</w:t>
      </w:r>
      <w:r w:rsidR="006C63FC">
        <w:rPr>
          <w:sz w:val="24"/>
          <w:szCs w:val="24"/>
        </w:rPr>
        <w:t xml:space="preserve"> jego</w:t>
      </w:r>
      <w:r w:rsidRPr="00654C25">
        <w:rPr>
          <w:sz w:val="24"/>
          <w:szCs w:val="24"/>
        </w:rPr>
        <w:t xml:space="preserve"> tradycja i historia oraz dostępna infrastruktura sportowa </w:t>
      </w:r>
      <w:r w:rsidR="00595057">
        <w:rPr>
          <w:sz w:val="24"/>
          <w:szCs w:val="24"/>
        </w:rPr>
        <w:t>i</w:t>
      </w:r>
      <w:r w:rsidRPr="00654C25">
        <w:rPr>
          <w:sz w:val="24"/>
          <w:szCs w:val="24"/>
        </w:rPr>
        <w:t xml:space="preserve"> miejsca kultowe</w:t>
      </w:r>
      <w:r w:rsidR="006C63FC">
        <w:rPr>
          <w:sz w:val="24"/>
          <w:szCs w:val="24"/>
        </w:rPr>
        <w:t>,</w:t>
      </w:r>
      <w:r w:rsidRPr="00654C25">
        <w:rPr>
          <w:sz w:val="24"/>
          <w:szCs w:val="24"/>
        </w:rPr>
        <w:t xml:space="preserve"> będące magnesami przyciągającymi do dzielnicy.</w:t>
      </w:r>
    </w:p>
    <w:p w14:paraId="551F33F2" w14:textId="2E74F9F8" w:rsidR="00CA5C47" w:rsidRPr="00654C25" w:rsidRDefault="00CA5C47" w:rsidP="00DD19E7">
      <w:pPr>
        <w:spacing w:after="120" w:line="360" w:lineRule="auto"/>
        <w:jc w:val="both"/>
        <w:rPr>
          <w:sz w:val="24"/>
          <w:szCs w:val="24"/>
        </w:rPr>
      </w:pPr>
      <w:r w:rsidRPr="00654C25">
        <w:rPr>
          <w:sz w:val="24"/>
          <w:szCs w:val="24"/>
        </w:rPr>
        <w:t>Potencjałem jest również obszar Kanału Gliwickiego</w:t>
      </w:r>
      <w:r w:rsidR="00483E6A">
        <w:rPr>
          <w:sz w:val="24"/>
          <w:szCs w:val="24"/>
        </w:rPr>
        <w:t xml:space="preserve"> i funkcjonowanie </w:t>
      </w:r>
      <w:r w:rsidR="007D37BB">
        <w:rPr>
          <w:sz w:val="24"/>
          <w:szCs w:val="24"/>
        </w:rPr>
        <w:t>„</w:t>
      </w:r>
      <w:r w:rsidR="00483E6A">
        <w:rPr>
          <w:sz w:val="24"/>
          <w:szCs w:val="24"/>
        </w:rPr>
        <w:t>Mariny</w:t>
      </w:r>
      <w:r w:rsidR="007D37BB">
        <w:rPr>
          <w:sz w:val="24"/>
          <w:szCs w:val="24"/>
        </w:rPr>
        <w:t>”</w:t>
      </w:r>
      <w:r w:rsidRPr="00654C25">
        <w:rPr>
          <w:sz w:val="24"/>
          <w:szCs w:val="24"/>
        </w:rPr>
        <w:t xml:space="preserve"> stwarzając</w:t>
      </w:r>
      <w:r w:rsidR="00470B9B">
        <w:rPr>
          <w:sz w:val="24"/>
          <w:szCs w:val="24"/>
        </w:rPr>
        <w:t>e</w:t>
      </w:r>
      <w:r w:rsidR="00040290">
        <w:rPr>
          <w:sz w:val="24"/>
          <w:szCs w:val="24"/>
        </w:rPr>
        <w:t xml:space="preserve"> </w:t>
      </w:r>
      <w:r w:rsidRPr="00654C25">
        <w:rPr>
          <w:sz w:val="24"/>
          <w:szCs w:val="24"/>
        </w:rPr>
        <w:t>szerokie możliwości rekreacyjne oraz gospodarcze. Obok wskazanych wcześniej</w:t>
      </w:r>
      <w:r w:rsidR="00040290">
        <w:rPr>
          <w:sz w:val="24"/>
          <w:szCs w:val="24"/>
        </w:rPr>
        <w:t xml:space="preserve"> </w:t>
      </w:r>
      <w:r w:rsidRPr="00654C25">
        <w:rPr>
          <w:sz w:val="24"/>
          <w:szCs w:val="24"/>
        </w:rPr>
        <w:t>potencjałów należy podkreślić, że źródłem istotnych szans na poprawę stanu podobszaru jest potencjał bezpośredniego otoczenia, w tym</w:t>
      </w:r>
      <w:r w:rsidR="00040290">
        <w:rPr>
          <w:sz w:val="24"/>
          <w:szCs w:val="24"/>
        </w:rPr>
        <w:t xml:space="preserve"> </w:t>
      </w:r>
      <w:r w:rsidRPr="00654C25">
        <w:rPr>
          <w:sz w:val="24"/>
          <w:szCs w:val="24"/>
        </w:rPr>
        <w:t>istniejąca infrastruktura gospodarcza oraz tereny inwestycyjne</w:t>
      </w:r>
      <w:r w:rsidR="006C63FC">
        <w:rPr>
          <w:sz w:val="24"/>
          <w:szCs w:val="24"/>
        </w:rPr>
        <w:t>.</w:t>
      </w:r>
      <w:r w:rsidRPr="00654C25">
        <w:rPr>
          <w:sz w:val="24"/>
          <w:szCs w:val="24"/>
        </w:rPr>
        <w:t xml:space="preserve"> </w:t>
      </w:r>
    </w:p>
    <w:p w14:paraId="41DFDC1B" w14:textId="4FD7688B" w:rsidR="003B2F25" w:rsidRDefault="00DD19E7" w:rsidP="00DD19E7">
      <w:pPr>
        <w:spacing w:after="120" w:line="360" w:lineRule="auto"/>
        <w:jc w:val="both"/>
        <w:rPr>
          <w:sz w:val="24"/>
          <w:szCs w:val="24"/>
        </w:rPr>
      </w:pPr>
      <w:r>
        <w:rPr>
          <w:sz w:val="24"/>
          <w:szCs w:val="24"/>
        </w:rPr>
        <w:t xml:space="preserve">Istotnym </w:t>
      </w:r>
      <w:r w:rsidR="00CA5C47" w:rsidRPr="00654C25">
        <w:rPr>
          <w:sz w:val="24"/>
          <w:szCs w:val="24"/>
        </w:rPr>
        <w:t>podmiotem mogącym wspierać działania rewitalizacyjne jest aktywnie działająca rada dzielnicy.</w:t>
      </w:r>
    </w:p>
    <w:p w14:paraId="56BA9AF4" w14:textId="7563BE85" w:rsidR="00D42E0C" w:rsidRPr="00800F8B" w:rsidRDefault="003B2F25" w:rsidP="003B2F25">
      <w:pPr>
        <w:rPr>
          <w:sz w:val="24"/>
          <w:szCs w:val="24"/>
        </w:rPr>
      </w:pPr>
      <w:r>
        <w:rPr>
          <w:sz w:val="24"/>
          <w:szCs w:val="24"/>
        </w:rPr>
        <w:br w:type="page"/>
      </w:r>
    </w:p>
    <w:p w14:paraId="00000C10" w14:textId="17190303" w:rsidR="0079161D" w:rsidRPr="00654C25" w:rsidRDefault="00832A6A" w:rsidP="00800F8B">
      <w:pPr>
        <w:pStyle w:val="Nagwek3"/>
      </w:pPr>
      <w:bookmarkStart w:id="94" w:name="_Toc170073944"/>
      <w:bookmarkStart w:id="95" w:name="_Toc170074033"/>
      <w:bookmarkStart w:id="96" w:name="_Toc170074067"/>
      <w:bookmarkStart w:id="97" w:name="_Toc172723584"/>
      <w:r w:rsidRPr="00800F8B">
        <w:lastRenderedPageBreak/>
        <w:t>Podobszar rewitalizacji Sikornik</w:t>
      </w:r>
      <w:bookmarkEnd w:id="94"/>
      <w:bookmarkEnd w:id="95"/>
      <w:bookmarkEnd w:id="96"/>
      <w:bookmarkEnd w:id="97"/>
    </w:p>
    <w:p w14:paraId="00000C11" w14:textId="3983F9BF" w:rsidR="0079161D" w:rsidRPr="00654C25" w:rsidRDefault="00832A6A" w:rsidP="00B1422D">
      <w:pPr>
        <w:spacing w:after="0" w:line="360" w:lineRule="auto"/>
        <w:jc w:val="both"/>
        <w:rPr>
          <w:sz w:val="24"/>
          <w:szCs w:val="24"/>
        </w:rPr>
      </w:pPr>
      <w:r w:rsidRPr="00654C25">
        <w:rPr>
          <w:sz w:val="24"/>
          <w:szCs w:val="24"/>
        </w:rPr>
        <w:t>Podobszar rewitalizacji Sikornik zajmuje powierzchnię 29,1 ha, co stanowi 0,2% powierzchni miasta i 3,7% powierzchni OR.</w:t>
      </w:r>
      <w:r w:rsidR="00040290">
        <w:rPr>
          <w:sz w:val="24"/>
          <w:szCs w:val="24"/>
        </w:rPr>
        <w:t xml:space="preserve"> </w:t>
      </w:r>
      <w:r w:rsidRPr="00654C25">
        <w:rPr>
          <w:sz w:val="24"/>
          <w:szCs w:val="24"/>
        </w:rPr>
        <w:t>Podobszar ten położony jest w całości na terenie podobszaru zdegradowanego Sikornik</w:t>
      </w:r>
      <w:r w:rsidR="006C63FC">
        <w:rPr>
          <w:sz w:val="24"/>
          <w:szCs w:val="24"/>
        </w:rPr>
        <w:t>.</w:t>
      </w:r>
    </w:p>
    <w:p w14:paraId="00000C13" w14:textId="1491E631" w:rsidR="0079161D" w:rsidRPr="00C256ED" w:rsidRDefault="00832A6A" w:rsidP="00C256ED">
      <w:pPr>
        <w:spacing w:after="0" w:line="360" w:lineRule="auto"/>
        <w:jc w:val="both"/>
        <w:rPr>
          <w:sz w:val="24"/>
          <w:szCs w:val="24"/>
        </w:rPr>
      </w:pPr>
      <w:r w:rsidRPr="00654C25">
        <w:rPr>
          <w:sz w:val="24"/>
          <w:szCs w:val="24"/>
        </w:rPr>
        <w:t xml:space="preserve">Podobszar rewitalizacji Sikornik </w:t>
      </w:r>
      <w:r w:rsidR="00483E6A">
        <w:rPr>
          <w:sz w:val="24"/>
          <w:szCs w:val="24"/>
        </w:rPr>
        <w:t xml:space="preserve">jest </w:t>
      </w:r>
      <w:r w:rsidRPr="00654C25">
        <w:rPr>
          <w:sz w:val="24"/>
          <w:szCs w:val="24"/>
        </w:rPr>
        <w:t>zamieszkiwany przez 4</w:t>
      </w:r>
      <w:r w:rsidR="00483E6A">
        <w:rPr>
          <w:sz w:val="24"/>
          <w:szCs w:val="24"/>
        </w:rPr>
        <w:t xml:space="preserve"> </w:t>
      </w:r>
      <w:r w:rsidRPr="00654C25">
        <w:rPr>
          <w:sz w:val="24"/>
          <w:szCs w:val="24"/>
        </w:rPr>
        <w:t>814 osób, co stanowi 2,9% ogółu ludności miasta i 11,14% mieszkańców całego OR.</w:t>
      </w:r>
    </w:p>
    <w:p w14:paraId="704BDB55" w14:textId="29C34DFC" w:rsidR="00C256ED" w:rsidRDefault="00C256ED" w:rsidP="00C256ED">
      <w:pPr>
        <w:pStyle w:val="Legenda"/>
        <w:keepNext/>
      </w:pPr>
      <w:bookmarkStart w:id="98" w:name="_Toc172638100"/>
      <w:r>
        <w:t xml:space="preserve">Mapa </w:t>
      </w:r>
      <w:r w:rsidR="00000000">
        <w:fldChar w:fldCharType="begin"/>
      </w:r>
      <w:r w:rsidR="00000000">
        <w:instrText xml:space="preserve"> SEQ Mapa \* ARABIC </w:instrText>
      </w:r>
      <w:r w:rsidR="00000000">
        <w:fldChar w:fldCharType="separate"/>
      </w:r>
      <w:r w:rsidR="00063E54">
        <w:rPr>
          <w:noProof/>
        </w:rPr>
        <w:t>21</w:t>
      </w:r>
      <w:r w:rsidR="00000000">
        <w:rPr>
          <w:noProof/>
        </w:rPr>
        <w:fldChar w:fldCharType="end"/>
      </w:r>
      <w:r>
        <w:t xml:space="preserve"> </w:t>
      </w:r>
      <w:r w:rsidRPr="00A878DA">
        <w:t>Podobszar rewitalizacji Sikornik</w:t>
      </w:r>
      <w:bookmarkEnd w:id="98"/>
    </w:p>
    <w:p w14:paraId="00000C14" w14:textId="77777777" w:rsidR="0079161D" w:rsidRPr="00654C25" w:rsidRDefault="00832A6A">
      <w:r w:rsidRPr="00654C25">
        <w:rPr>
          <w:noProof/>
        </w:rPr>
        <w:drawing>
          <wp:inline distT="0" distB="0" distL="0" distR="0" wp14:anchorId="37168155" wp14:editId="756C6ED8">
            <wp:extent cx="5547834" cy="5944108"/>
            <wp:effectExtent l="0" t="0" r="0" b="0"/>
            <wp:docPr id="2135450787" name="image21.png" descr="Obraz zawierający mapa, tekst, diagram, Plan&#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1.png" descr="Obraz zawierający mapa, tekst, diagram, Plan&#10;&#10;Opis wygenerowany automatycznie"/>
                    <pic:cNvPicPr preferRelativeResize="0"/>
                  </pic:nvPicPr>
                  <pic:blipFill>
                    <a:blip r:embed="rId35"/>
                    <a:srcRect/>
                    <a:stretch>
                      <a:fillRect/>
                    </a:stretch>
                  </pic:blipFill>
                  <pic:spPr>
                    <a:xfrm>
                      <a:off x="0" y="0"/>
                      <a:ext cx="5547834" cy="5944108"/>
                    </a:xfrm>
                    <a:prstGeom prst="rect">
                      <a:avLst/>
                    </a:prstGeom>
                    <a:ln/>
                  </pic:spPr>
                </pic:pic>
              </a:graphicData>
            </a:graphic>
          </wp:inline>
        </w:drawing>
      </w:r>
    </w:p>
    <w:p w14:paraId="264D63B0" w14:textId="3DBEE734" w:rsidR="00697367" w:rsidRPr="00654C25" w:rsidRDefault="00800F8B" w:rsidP="00800F8B">
      <w:pPr>
        <w:rPr>
          <w:sz w:val="24"/>
          <w:szCs w:val="24"/>
        </w:rPr>
      </w:pPr>
      <w:r>
        <w:rPr>
          <w:sz w:val="24"/>
          <w:szCs w:val="24"/>
        </w:rPr>
        <w:br w:type="page"/>
      </w:r>
    </w:p>
    <w:p w14:paraId="602192E0" w14:textId="77777777" w:rsidR="00697367" w:rsidRPr="00654C25" w:rsidRDefault="00697367" w:rsidP="00E75C00">
      <w:pPr>
        <w:pStyle w:val="Nagwek4"/>
      </w:pPr>
      <w:r w:rsidRPr="00654C25">
        <w:lastRenderedPageBreak/>
        <w:t>Badania ilościowe</w:t>
      </w:r>
    </w:p>
    <w:p w14:paraId="00000C15" w14:textId="59C7517F"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C16"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C17"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C18" w14:textId="64EB27C6"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C19" w14:textId="2C61BCE9"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C1C" w14:textId="6D6BF96E" w:rsidR="0079161D" w:rsidRPr="00BA6766" w:rsidRDefault="00832A6A" w:rsidP="00BA6766">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zagęszczeni</w:t>
      </w:r>
      <w:r w:rsidR="006C63FC">
        <w:rPr>
          <w:sz w:val="24"/>
          <w:szCs w:val="24"/>
        </w:rPr>
        <w:t>a</w:t>
      </w:r>
      <w:r w:rsidRPr="00654C25">
        <w:rPr>
          <w:sz w:val="24"/>
          <w:szCs w:val="24"/>
        </w:rPr>
        <w:t xml:space="preserve"> mieszkańców.</w:t>
      </w:r>
    </w:p>
    <w:p w14:paraId="4030BCBD" w14:textId="6917C075" w:rsidR="00BA6766" w:rsidRDefault="00BA6766" w:rsidP="00BA6766">
      <w:pPr>
        <w:pStyle w:val="Legenda"/>
        <w:keepNext/>
      </w:pPr>
      <w:bookmarkStart w:id="99" w:name="_Toc172638193"/>
      <w:r>
        <w:t xml:space="preserve">Tabela </w:t>
      </w:r>
      <w:r w:rsidR="00000000">
        <w:fldChar w:fldCharType="begin"/>
      </w:r>
      <w:r w:rsidR="00000000">
        <w:instrText xml:space="preserve"> SEQ Tabela \* ARABIC </w:instrText>
      </w:r>
      <w:r w:rsidR="00000000">
        <w:fldChar w:fldCharType="separate"/>
      </w:r>
      <w:r w:rsidR="00063E54">
        <w:rPr>
          <w:noProof/>
        </w:rPr>
        <w:t>34</w:t>
      </w:r>
      <w:r w:rsidR="00000000">
        <w:rPr>
          <w:noProof/>
        </w:rPr>
        <w:fldChar w:fldCharType="end"/>
      </w:r>
      <w:r>
        <w:t xml:space="preserve"> </w:t>
      </w:r>
      <w:r w:rsidRPr="005D1732">
        <w:t>Wielkość kluczowych wskaźników ilościowych charakteryzujących podobszar SIKORNIK</w:t>
      </w:r>
      <w:bookmarkEnd w:id="99"/>
    </w:p>
    <w:tbl>
      <w:tblPr>
        <w:tblStyle w:val="aff0"/>
        <w:tblW w:w="9493"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799"/>
        <w:gridCol w:w="1276"/>
        <w:gridCol w:w="1418"/>
      </w:tblGrid>
      <w:tr w:rsidR="00654C25" w:rsidRPr="00654C25" w14:paraId="607E3875" w14:textId="77777777" w:rsidTr="00C256ED">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799" w:type="dxa"/>
          </w:tcPr>
          <w:p w14:paraId="00000C1D" w14:textId="77777777" w:rsidR="0079161D" w:rsidRPr="00654C25" w:rsidRDefault="00832A6A">
            <w:pPr>
              <w:rPr>
                <w:color w:val="auto"/>
                <w:sz w:val="20"/>
                <w:szCs w:val="20"/>
              </w:rPr>
            </w:pPr>
            <w:r w:rsidRPr="00654C25">
              <w:rPr>
                <w:color w:val="auto"/>
                <w:sz w:val="20"/>
                <w:szCs w:val="20"/>
              </w:rPr>
              <w:t>Wskaźnik</w:t>
            </w:r>
          </w:p>
        </w:tc>
        <w:tc>
          <w:tcPr>
            <w:tcW w:w="1276" w:type="dxa"/>
          </w:tcPr>
          <w:p w14:paraId="00000C1E"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 xml:space="preserve"> Podobszar rewitalizacji SIKORNIK</w:t>
            </w:r>
          </w:p>
        </w:tc>
        <w:tc>
          <w:tcPr>
            <w:tcW w:w="1418" w:type="dxa"/>
          </w:tcPr>
          <w:p w14:paraId="00000C1F"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2BBD9CB5" w14:textId="77777777" w:rsidTr="00BA04B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6799" w:type="dxa"/>
          </w:tcPr>
          <w:p w14:paraId="00000C2C" w14:textId="77777777" w:rsidR="0079161D" w:rsidRPr="00C256ED" w:rsidRDefault="00832A6A">
            <w:pPr>
              <w:rPr>
                <w:b w:val="0"/>
                <w:bCs/>
                <w:sz w:val="20"/>
                <w:szCs w:val="20"/>
              </w:rPr>
            </w:pPr>
            <w:r w:rsidRPr="00C256ED">
              <w:rPr>
                <w:b w:val="0"/>
                <w:bCs/>
                <w:sz w:val="20"/>
                <w:szCs w:val="20"/>
              </w:rPr>
              <w:t>Liczba osób, którym przyznano świadczenie ze względu na bezrobocie lub bierność zawodową na 100 mieszkańców</w:t>
            </w:r>
          </w:p>
        </w:tc>
        <w:tc>
          <w:tcPr>
            <w:tcW w:w="1276" w:type="dxa"/>
            <w:shd w:val="clear" w:color="auto" w:fill="FF0000"/>
            <w:vAlign w:val="center"/>
          </w:tcPr>
          <w:p w14:paraId="00000C2D"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5,61</w:t>
            </w:r>
          </w:p>
        </w:tc>
        <w:tc>
          <w:tcPr>
            <w:tcW w:w="1418" w:type="dxa"/>
            <w:vAlign w:val="center"/>
          </w:tcPr>
          <w:p w14:paraId="00000C2E"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2,7</w:t>
            </w:r>
          </w:p>
        </w:tc>
      </w:tr>
      <w:tr w:rsidR="00654C25" w:rsidRPr="00654C25" w14:paraId="243194D0" w14:textId="77777777" w:rsidTr="00BA04B5">
        <w:trPr>
          <w:trHeight w:val="294"/>
        </w:trPr>
        <w:tc>
          <w:tcPr>
            <w:cnfStyle w:val="001000000000" w:firstRow="0" w:lastRow="0" w:firstColumn="1" w:lastColumn="0" w:oddVBand="0" w:evenVBand="0" w:oddHBand="0" w:evenHBand="0" w:firstRowFirstColumn="0" w:firstRowLastColumn="0" w:lastRowFirstColumn="0" w:lastRowLastColumn="0"/>
            <w:tcW w:w="6799" w:type="dxa"/>
          </w:tcPr>
          <w:p w14:paraId="00000C2F" w14:textId="77777777" w:rsidR="0079161D" w:rsidRPr="00C256ED" w:rsidRDefault="00832A6A">
            <w:pPr>
              <w:rPr>
                <w:b w:val="0"/>
                <w:bCs/>
                <w:sz w:val="20"/>
                <w:szCs w:val="20"/>
              </w:rPr>
            </w:pPr>
            <w:r w:rsidRPr="00C256ED">
              <w:rPr>
                <w:b w:val="0"/>
                <w:bCs/>
                <w:sz w:val="20"/>
                <w:szCs w:val="20"/>
              </w:rPr>
              <w:t>Liczba osób, którym przyznano świadczenie ze względu na długotrwałą lub ciężką chorobę na 100 mieszkańców</w:t>
            </w:r>
          </w:p>
        </w:tc>
        <w:tc>
          <w:tcPr>
            <w:tcW w:w="1276" w:type="dxa"/>
            <w:shd w:val="clear" w:color="auto" w:fill="FF0000"/>
            <w:vAlign w:val="center"/>
          </w:tcPr>
          <w:p w14:paraId="00000C30"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1,97</w:t>
            </w:r>
          </w:p>
        </w:tc>
        <w:tc>
          <w:tcPr>
            <w:tcW w:w="1418" w:type="dxa"/>
            <w:vAlign w:val="center"/>
          </w:tcPr>
          <w:p w14:paraId="00000C31"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0,48</w:t>
            </w:r>
          </w:p>
        </w:tc>
      </w:tr>
      <w:tr w:rsidR="00654C25" w:rsidRPr="00654C25" w14:paraId="1D26A6DD" w14:textId="77777777" w:rsidTr="00BA04B5">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6799" w:type="dxa"/>
          </w:tcPr>
          <w:p w14:paraId="00000C32" w14:textId="77777777" w:rsidR="0079161D" w:rsidRPr="00C256ED" w:rsidRDefault="00832A6A">
            <w:pPr>
              <w:rPr>
                <w:b w:val="0"/>
                <w:bCs/>
                <w:sz w:val="20"/>
                <w:szCs w:val="20"/>
              </w:rPr>
            </w:pPr>
            <w:r w:rsidRPr="00C256ED">
              <w:rPr>
                <w:b w:val="0"/>
                <w:bCs/>
                <w:sz w:val="20"/>
                <w:szCs w:val="20"/>
              </w:rPr>
              <w:t>Liczba osób, którym przyznano świadczenie ze względu na niepełnosprawność na 100 mieszkańców</w:t>
            </w:r>
          </w:p>
        </w:tc>
        <w:tc>
          <w:tcPr>
            <w:tcW w:w="1276" w:type="dxa"/>
            <w:shd w:val="clear" w:color="auto" w:fill="FF0000"/>
            <w:vAlign w:val="center"/>
          </w:tcPr>
          <w:p w14:paraId="00000C33"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1,64</w:t>
            </w:r>
          </w:p>
        </w:tc>
        <w:tc>
          <w:tcPr>
            <w:tcW w:w="1418" w:type="dxa"/>
            <w:vAlign w:val="center"/>
          </w:tcPr>
          <w:p w14:paraId="00000C34"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0,7</w:t>
            </w:r>
          </w:p>
        </w:tc>
      </w:tr>
      <w:tr w:rsidR="00654C25" w:rsidRPr="00654C25" w14:paraId="6EDC21B5" w14:textId="77777777" w:rsidTr="00BA04B5">
        <w:trPr>
          <w:trHeight w:val="140"/>
        </w:trPr>
        <w:tc>
          <w:tcPr>
            <w:cnfStyle w:val="001000000000" w:firstRow="0" w:lastRow="0" w:firstColumn="1" w:lastColumn="0" w:oddVBand="0" w:evenVBand="0" w:oddHBand="0" w:evenHBand="0" w:firstRowFirstColumn="0" w:firstRowLastColumn="0" w:lastRowFirstColumn="0" w:lastRowLastColumn="0"/>
            <w:tcW w:w="6799" w:type="dxa"/>
          </w:tcPr>
          <w:p w14:paraId="00000C35" w14:textId="77777777" w:rsidR="0079161D" w:rsidRPr="00C256ED" w:rsidRDefault="00832A6A">
            <w:pPr>
              <w:rPr>
                <w:b w:val="0"/>
                <w:bCs/>
                <w:sz w:val="20"/>
                <w:szCs w:val="20"/>
              </w:rPr>
            </w:pPr>
            <w:r w:rsidRPr="00C256ED">
              <w:rPr>
                <w:b w:val="0"/>
                <w:bCs/>
                <w:sz w:val="20"/>
                <w:szCs w:val="20"/>
              </w:rPr>
              <w:t>Liczba osób, którym przyznano świadczenie ze względu na ubóstwo na 100 mieszkańców</w:t>
            </w:r>
          </w:p>
        </w:tc>
        <w:tc>
          <w:tcPr>
            <w:tcW w:w="1276" w:type="dxa"/>
            <w:shd w:val="clear" w:color="auto" w:fill="FF0000"/>
            <w:vAlign w:val="center"/>
          </w:tcPr>
          <w:p w14:paraId="00000C36"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0,56</w:t>
            </w:r>
          </w:p>
        </w:tc>
        <w:tc>
          <w:tcPr>
            <w:tcW w:w="1418" w:type="dxa"/>
            <w:vAlign w:val="center"/>
          </w:tcPr>
          <w:p w14:paraId="00000C37"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0,33</w:t>
            </w:r>
          </w:p>
        </w:tc>
      </w:tr>
      <w:tr w:rsidR="00654C25" w:rsidRPr="00654C25" w14:paraId="18C03524" w14:textId="77777777" w:rsidTr="00BA04B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799" w:type="dxa"/>
          </w:tcPr>
          <w:p w14:paraId="00000C3B" w14:textId="77777777" w:rsidR="0079161D" w:rsidRPr="00C256ED" w:rsidRDefault="00832A6A">
            <w:pPr>
              <w:rPr>
                <w:b w:val="0"/>
                <w:bCs/>
                <w:sz w:val="20"/>
                <w:szCs w:val="20"/>
              </w:rPr>
            </w:pPr>
            <w:r w:rsidRPr="00C256ED">
              <w:rPr>
                <w:b w:val="0"/>
                <w:bCs/>
                <w:sz w:val="20"/>
                <w:szCs w:val="20"/>
              </w:rPr>
              <w:t>Interwencje policji w 3 kwartałach 2022 roku na 100 mieszkańców</w:t>
            </w:r>
          </w:p>
        </w:tc>
        <w:tc>
          <w:tcPr>
            <w:tcW w:w="1276" w:type="dxa"/>
            <w:vAlign w:val="center"/>
          </w:tcPr>
          <w:p w14:paraId="00000C3C"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11,63</w:t>
            </w:r>
          </w:p>
        </w:tc>
        <w:tc>
          <w:tcPr>
            <w:tcW w:w="1418" w:type="dxa"/>
            <w:vAlign w:val="center"/>
          </w:tcPr>
          <w:p w14:paraId="00000C3D"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15,6</w:t>
            </w:r>
          </w:p>
        </w:tc>
      </w:tr>
      <w:tr w:rsidR="00654C25" w:rsidRPr="00654C25" w14:paraId="20C357AF" w14:textId="77777777" w:rsidTr="00BA04B5">
        <w:trPr>
          <w:trHeight w:val="82"/>
        </w:trPr>
        <w:tc>
          <w:tcPr>
            <w:cnfStyle w:val="001000000000" w:firstRow="0" w:lastRow="0" w:firstColumn="1" w:lastColumn="0" w:oddVBand="0" w:evenVBand="0" w:oddHBand="0" w:evenHBand="0" w:firstRowFirstColumn="0" w:firstRowLastColumn="0" w:lastRowFirstColumn="0" w:lastRowLastColumn="0"/>
            <w:tcW w:w="6799" w:type="dxa"/>
          </w:tcPr>
          <w:p w14:paraId="00000C3E" w14:textId="77777777" w:rsidR="0079161D" w:rsidRPr="00C256ED" w:rsidRDefault="00832A6A">
            <w:pPr>
              <w:rPr>
                <w:b w:val="0"/>
                <w:bCs/>
                <w:sz w:val="20"/>
                <w:szCs w:val="20"/>
              </w:rPr>
            </w:pPr>
            <w:r w:rsidRPr="00C256ED">
              <w:rPr>
                <w:b w:val="0"/>
                <w:bCs/>
                <w:sz w:val="20"/>
                <w:szCs w:val="20"/>
              </w:rPr>
              <w:t>Liczba działalności gospodarczych na 100 mieszkańców</w:t>
            </w:r>
          </w:p>
        </w:tc>
        <w:tc>
          <w:tcPr>
            <w:tcW w:w="1276" w:type="dxa"/>
            <w:shd w:val="clear" w:color="auto" w:fill="FF0000"/>
            <w:vAlign w:val="center"/>
          </w:tcPr>
          <w:p w14:paraId="00000C3F"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5,32</w:t>
            </w:r>
          </w:p>
        </w:tc>
        <w:tc>
          <w:tcPr>
            <w:tcW w:w="1418" w:type="dxa"/>
            <w:vAlign w:val="center"/>
          </w:tcPr>
          <w:p w14:paraId="00000C40"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7,49</w:t>
            </w:r>
          </w:p>
        </w:tc>
      </w:tr>
      <w:tr w:rsidR="00654C25" w:rsidRPr="00654C25" w14:paraId="0107917F" w14:textId="77777777" w:rsidTr="00BA04B5">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6799" w:type="dxa"/>
          </w:tcPr>
          <w:p w14:paraId="00000C41" w14:textId="560C7352" w:rsidR="0079161D" w:rsidRPr="00C256ED" w:rsidRDefault="00832A6A">
            <w:pPr>
              <w:rPr>
                <w:b w:val="0"/>
                <w:bCs/>
                <w:sz w:val="20"/>
                <w:szCs w:val="20"/>
              </w:rPr>
            </w:pPr>
            <w:r w:rsidRPr="00C256ED">
              <w:rPr>
                <w:b w:val="0"/>
                <w:bCs/>
                <w:sz w:val="20"/>
                <w:szCs w:val="20"/>
              </w:rPr>
              <w:t xml:space="preserve">Udział powierzchni zielonych w powierzchni ogółem </w:t>
            </w:r>
            <w:r w:rsidR="00774C45" w:rsidRPr="00C256ED">
              <w:rPr>
                <w:b w:val="0"/>
                <w:bCs/>
                <w:sz w:val="20"/>
                <w:szCs w:val="20"/>
              </w:rPr>
              <w:t>w %</w:t>
            </w:r>
          </w:p>
        </w:tc>
        <w:tc>
          <w:tcPr>
            <w:tcW w:w="1276" w:type="dxa"/>
            <w:shd w:val="clear" w:color="auto" w:fill="FF0000"/>
            <w:vAlign w:val="center"/>
          </w:tcPr>
          <w:p w14:paraId="00000C42"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0</w:t>
            </w:r>
          </w:p>
        </w:tc>
        <w:tc>
          <w:tcPr>
            <w:tcW w:w="1418" w:type="dxa"/>
            <w:vAlign w:val="center"/>
          </w:tcPr>
          <w:p w14:paraId="00000C43"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11,56</w:t>
            </w:r>
            <w:r w:rsidRPr="00C256ED">
              <w:rPr>
                <w:bCs/>
                <w:sz w:val="20"/>
                <w:szCs w:val="20"/>
                <w:u w:val="single"/>
              </w:rPr>
              <w:t> </w:t>
            </w:r>
          </w:p>
        </w:tc>
      </w:tr>
      <w:tr w:rsidR="00654C25" w:rsidRPr="00654C25" w14:paraId="1A655C1A" w14:textId="77777777" w:rsidTr="00BA04B5">
        <w:trPr>
          <w:trHeight w:val="70"/>
        </w:trPr>
        <w:tc>
          <w:tcPr>
            <w:cnfStyle w:val="001000000000" w:firstRow="0" w:lastRow="0" w:firstColumn="1" w:lastColumn="0" w:oddVBand="0" w:evenVBand="0" w:oddHBand="0" w:evenHBand="0" w:firstRowFirstColumn="0" w:firstRowLastColumn="0" w:lastRowFirstColumn="0" w:lastRowLastColumn="0"/>
            <w:tcW w:w="6799" w:type="dxa"/>
          </w:tcPr>
          <w:p w14:paraId="00000C44" w14:textId="196981F7" w:rsidR="0079161D" w:rsidRPr="00C256ED" w:rsidRDefault="00832A6A">
            <w:pPr>
              <w:rPr>
                <w:b w:val="0"/>
                <w:bCs/>
                <w:sz w:val="20"/>
                <w:szCs w:val="20"/>
              </w:rPr>
            </w:pPr>
            <w:r w:rsidRPr="00C256ED">
              <w:rPr>
                <w:b w:val="0"/>
                <w:bCs/>
                <w:sz w:val="20"/>
                <w:szCs w:val="20"/>
              </w:rPr>
              <w:t>Udział terenów zdegradowanych poprzemysłowych w powierzchni ogółem</w:t>
            </w:r>
            <w:r w:rsidR="001A00B9" w:rsidRPr="00C256ED">
              <w:rPr>
                <w:b w:val="0"/>
                <w:bCs/>
                <w:sz w:val="20"/>
                <w:szCs w:val="20"/>
              </w:rPr>
              <w:t xml:space="preserve"> w %</w:t>
            </w:r>
          </w:p>
        </w:tc>
        <w:tc>
          <w:tcPr>
            <w:tcW w:w="1276" w:type="dxa"/>
            <w:vAlign w:val="center"/>
          </w:tcPr>
          <w:p w14:paraId="00000C45"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 0</w:t>
            </w:r>
          </w:p>
        </w:tc>
        <w:tc>
          <w:tcPr>
            <w:tcW w:w="1418" w:type="dxa"/>
            <w:vAlign w:val="center"/>
          </w:tcPr>
          <w:p w14:paraId="00000C46"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1,4</w:t>
            </w:r>
          </w:p>
        </w:tc>
      </w:tr>
      <w:tr w:rsidR="00654C25" w:rsidRPr="00654C25" w14:paraId="3D8B164E" w14:textId="77777777" w:rsidTr="00BA04B5">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799" w:type="dxa"/>
          </w:tcPr>
          <w:p w14:paraId="00000C47" w14:textId="77777777" w:rsidR="0079161D" w:rsidRPr="00C256ED" w:rsidRDefault="00832A6A">
            <w:pPr>
              <w:rPr>
                <w:b w:val="0"/>
                <w:bCs/>
                <w:sz w:val="20"/>
                <w:szCs w:val="20"/>
              </w:rPr>
            </w:pPr>
            <w:r w:rsidRPr="00C256ED">
              <w:rPr>
                <w:b w:val="0"/>
                <w:bCs/>
                <w:sz w:val="20"/>
                <w:szCs w:val="20"/>
              </w:rPr>
              <w:t>Liczba przedszkoli na 100 mieszkańców</w:t>
            </w:r>
          </w:p>
        </w:tc>
        <w:tc>
          <w:tcPr>
            <w:tcW w:w="1276" w:type="dxa"/>
            <w:vAlign w:val="center"/>
          </w:tcPr>
          <w:p w14:paraId="00000C48"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0,04</w:t>
            </w:r>
          </w:p>
        </w:tc>
        <w:tc>
          <w:tcPr>
            <w:tcW w:w="1418" w:type="dxa"/>
            <w:vAlign w:val="center"/>
          </w:tcPr>
          <w:p w14:paraId="00000C49"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0,03</w:t>
            </w:r>
          </w:p>
        </w:tc>
      </w:tr>
      <w:tr w:rsidR="00654C25" w:rsidRPr="00654C25" w14:paraId="1BE390E8" w14:textId="77777777" w:rsidTr="00BA04B5">
        <w:trPr>
          <w:trHeight w:val="289"/>
        </w:trPr>
        <w:tc>
          <w:tcPr>
            <w:cnfStyle w:val="001000000000" w:firstRow="0" w:lastRow="0" w:firstColumn="1" w:lastColumn="0" w:oddVBand="0" w:evenVBand="0" w:oddHBand="0" w:evenHBand="0" w:firstRowFirstColumn="0" w:firstRowLastColumn="0" w:lastRowFirstColumn="0" w:lastRowLastColumn="0"/>
            <w:tcW w:w="6799" w:type="dxa"/>
          </w:tcPr>
          <w:p w14:paraId="00000C4A" w14:textId="77777777" w:rsidR="0079161D" w:rsidRPr="00C256ED" w:rsidRDefault="00832A6A">
            <w:pPr>
              <w:rPr>
                <w:b w:val="0"/>
                <w:bCs/>
                <w:sz w:val="20"/>
                <w:szCs w:val="20"/>
              </w:rPr>
            </w:pPr>
            <w:r w:rsidRPr="00C256ED">
              <w:rPr>
                <w:b w:val="0"/>
                <w:bCs/>
                <w:sz w:val="20"/>
                <w:szCs w:val="20"/>
              </w:rPr>
              <w:t>Ludność na 1 km2 terenów mieszkaniowych</w:t>
            </w:r>
          </w:p>
        </w:tc>
        <w:tc>
          <w:tcPr>
            <w:tcW w:w="1276" w:type="dxa"/>
            <w:shd w:val="clear" w:color="auto" w:fill="FF0000"/>
            <w:vAlign w:val="center"/>
          </w:tcPr>
          <w:p w14:paraId="00000C4B"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25280</w:t>
            </w:r>
          </w:p>
        </w:tc>
        <w:tc>
          <w:tcPr>
            <w:tcW w:w="1418" w:type="dxa"/>
            <w:vAlign w:val="center"/>
          </w:tcPr>
          <w:p w14:paraId="00000C4C"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9 040,02</w:t>
            </w:r>
          </w:p>
        </w:tc>
      </w:tr>
      <w:tr w:rsidR="00654C25" w:rsidRPr="00654C25" w14:paraId="043AD8EB" w14:textId="77777777" w:rsidTr="00BA04B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799" w:type="dxa"/>
          </w:tcPr>
          <w:p w14:paraId="00000C4D" w14:textId="56DBF26E" w:rsidR="0079161D" w:rsidRPr="00C256ED" w:rsidRDefault="00832A6A">
            <w:pPr>
              <w:rPr>
                <w:b w:val="0"/>
                <w:bCs/>
                <w:sz w:val="20"/>
                <w:szCs w:val="20"/>
              </w:rPr>
            </w:pPr>
            <w:r w:rsidRPr="00C256ED">
              <w:rPr>
                <w:b w:val="0"/>
                <w:bCs/>
                <w:sz w:val="20"/>
                <w:szCs w:val="20"/>
              </w:rPr>
              <w:t>Udział powierzchni zabudowy mieszkaniowej w powierzchni ogółem</w:t>
            </w:r>
            <w:r w:rsidR="00774C45" w:rsidRPr="00C256ED">
              <w:rPr>
                <w:b w:val="0"/>
                <w:bCs/>
                <w:sz w:val="20"/>
                <w:szCs w:val="20"/>
              </w:rPr>
              <w:t xml:space="preserve"> w %</w:t>
            </w:r>
          </w:p>
        </w:tc>
        <w:tc>
          <w:tcPr>
            <w:tcW w:w="1276" w:type="dxa"/>
            <w:shd w:val="clear" w:color="auto" w:fill="FF0000"/>
            <w:vAlign w:val="center"/>
          </w:tcPr>
          <w:p w14:paraId="00000C4E"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65,45</w:t>
            </w:r>
          </w:p>
        </w:tc>
        <w:tc>
          <w:tcPr>
            <w:tcW w:w="1418" w:type="dxa"/>
            <w:vAlign w:val="center"/>
          </w:tcPr>
          <w:p w14:paraId="00000C4F"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13,53</w:t>
            </w:r>
          </w:p>
        </w:tc>
      </w:tr>
      <w:tr w:rsidR="00654C25" w:rsidRPr="00654C25" w14:paraId="60A07188" w14:textId="77777777" w:rsidTr="00BA04B5">
        <w:trPr>
          <w:trHeight w:val="193"/>
        </w:trPr>
        <w:tc>
          <w:tcPr>
            <w:cnfStyle w:val="001000000000" w:firstRow="0" w:lastRow="0" w:firstColumn="1" w:lastColumn="0" w:oddVBand="0" w:evenVBand="0" w:oddHBand="0" w:evenHBand="0" w:firstRowFirstColumn="0" w:firstRowLastColumn="0" w:lastRowFirstColumn="0" w:lastRowLastColumn="0"/>
            <w:tcW w:w="6799" w:type="dxa"/>
          </w:tcPr>
          <w:p w14:paraId="00000C50" w14:textId="709565B6" w:rsidR="0079161D" w:rsidRPr="00C256ED" w:rsidRDefault="009341F4">
            <w:pPr>
              <w:rPr>
                <w:b w:val="0"/>
                <w:bCs/>
                <w:sz w:val="20"/>
                <w:szCs w:val="20"/>
              </w:rPr>
            </w:pPr>
            <w:r w:rsidRPr="00C256ED">
              <w:rPr>
                <w:b w:val="0"/>
                <w:bCs/>
                <w:sz w:val="20"/>
                <w:szCs w:val="20"/>
              </w:rPr>
              <w:t>Li</w:t>
            </w:r>
            <w:r w:rsidR="00832A6A" w:rsidRPr="00C256ED">
              <w:rPr>
                <w:b w:val="0"/>
                <w:bCs/>
                <w:sz w:val="20"/>
                <w:szCs w:val="20"/>
              </w:rPr>
              <w:t>czba obiektów zabytkowych chronionych w MPZP na 100 mieszkańców</w:t>
            </w:r>
          </w:p>
        </w:tc>
        <w:tc>
          <w:tcPr>
            <w:tcW w:w="1276" w:type="dxa"/>
            <w:vAlign w:val="center"/>
          </w:tcPr>
          <w:p w14:paraId="00000C51"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0</w:t>
            </w:r>
          </w:p>
        </w:tc>
        <w:tc>
          <w:tcPr>
            <w:tcW w:w="1418" w:type="dxa"/>
            <w:vAlign w:val="center"/>
          </w:tcPr>
          <w:p w14:paraId="00000C52"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2,71</w:t>
            </w:r>
          </w:p>
        </w:tc>
      </w:tr>
      <w:tr w:rsidR="00654C25" w:rsidRPr="00654C25" w14:paraId="06305729" w14:textId="77777777" w:rsidTr="00BA04B5">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799" w:type="dxa"/>
          </w:tcPr>
          <w:p w14:paraId="00000C53" w14:textId="06CB650C" w:rsidR="0079161D" w:rsidRPr="00C256ED" w:rsidRDefault="002767BD">
            <w:pPr>
              <w:rPr>
                <w:b w:val="0"/>
                <w:bCs/>
                <w:sz w:val="20"/>
                <w:szCs w:val="20"/>
              </w:rPr>
            </w:pPr>
            <w:r w:rsidRPr="00C256ED">
              <w:rPr>
                <w:b w:val="0"/>
                <w:bCs/>
                <w:sz w:val="20"/>
                <w:szCs w:val="20"/>
              </w:rPr>
              <w:t>Udział budynków komunalnych w pogorszonym stanie technicznym w ogólne liczbie budynków komunalnych</w:t>
            </w:r>
            <w:r w:rsidR="00774C45" w:rsidRPr="00C256ED">
              <w:rPr>
                <w:b w:val="0"/>
                <w:bCs/>
                <w:sz w:val="20"/>
                <w:szCs w:val="20"/>
              </w:rPr>
              <w:t xml:space="preserve"> w %</w:t>
            </w:r>
          </w:p>
        </w:tc>
        <w:tc>
          <w:tcPr>
            <w:tcW w:w="1276" w:type="dxa"/>
            <w:vAlign w:val="center"/>
          </w:tcPr>
          <w:p w14:paraId="00000C54" w14:textId="77777777" w:rsidR="0079161D" w:rsidRPr="00C256ED" w:rsidRDefault="0079161D"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p>
        </w:tc>
        <w:tc>
          <w:tcPr>
            <w:tcW w:w="1418" w:type="dxa"/>
            <w:vAlign w:val="center"/>
          </w:tcPr>
          <w:p w14:paraId="00000C55" w14:textId="1B3FF377" w:rsidR="0079161D" w:rsidRPr="00C256ED" w:rsidRDefault="00774C45"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20</w:t>
            </w:r>
          </w:p>
        </w:tc>
      </w:tr>
    </w:tbl>
    <w:p w14:paraId="00000C56" w14:textId="53AB3A64" w:rsidR="0079161D" w:rsidRPr="00654C25" w:rsidRDefault="00853ED9">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0F628DDA" w14:textId="77777777" w:rsidR="00697367" w:rsidRPr="00654C25" w:rsidRDefault="00697367" w:rsidP="00E75C00">
      <w:pPr>
        <w:pStyle w:val="Nagwek4"/>
      </w:pPr>
      <w:r w:rsidRPr="00654C25">
        <w:t>Badania jakościowe w podobszarze</w:t>
      </w:r>
    </w:p>
    <w:p w14:paraId="13C90FBC" w14:textId="3B5A24EC" w:rsidR="00541093" w:rsidRPr="005D0704" w:rsidRDefault="00541093" w:rsidP="00893494">
      <w:pPr>
        <w:spacing w:after="0" w:line="360" w:lineRule="auto"/>
        <w:jc w:val="both"/>
        <w:rPr>
          <w:sz w:val="24"/>
          <w:szCs w:val="24"/>
        </w:rPr>
      </w:pPr>
      <w:r w:rsidRPr="005D0704">
        <w:rPr>
          <w:sz w:val="24"/>
          <w:szCs w:val="24"/>
        </w:rPr>
        <w:t>Istotnym etapem prac diagnostycznych było przeprowadzenie otwartych badań ankietowych, w ramach</w:t>
      </w:r>
      <w:r w:rsidR="00040290">
        <w:rPr>
          <w:sz w:val="24"/>
          <w:szCs w:val="24"/>
        </w:rPr>
        <w:t xml:space="preserve"> </w:t>
      </w:r>
      <w:r w:rsidRPr="005D0704">
        <w:rPr>
          <w:sz w:val="24"/>
          <w:szCs w:val="24"/>
        </w:rPr>
        <w:t>których wzięło udział 49 mieszkańców dzielnicy SIKORNIK.</w:t>
      </w:r>
      <w:r w:rsidR="00040290">
        <w:rPr>
          <w:sz w:val="24"/>
          <w:szCs w:val="24"/>
        </w:rPr>
        <w:t xml:space="preserve"> </w:t>
      </w:r>
    </w:p>
    <w:p w14:paraId="236D56BF" w14:textId="3BE20795" w:rsidR="00541093" w:rsidRPr="005D0704" w:rsidRDefault="00541093" w:rsidP="00893494">
      <w:pPr>
        <w:spacing w:after="0" w:line="360" w:lineRule="auto"/>
        <w:jc w:val="both"/>
        <w:rPr>
          <w:sz w:val="24"/>
          <w:szCs w:val="24"/>
        </w:rPr>
      </w:pPr>
      <w:r w:rsidRPr="005D0704">
        <w:rPr>
          <w:sz w:val="24"/>
          <w:szCs w:val="24"/>
        </w:rPr>
        <w:t>Uczestnicy ankiety jako najważniejsze problemy (w ujęciu generalnym) w podobszarze</w:t>
      </w:r>
      <w:r w:rsidR="00A140B9">
        <w:rPr>
          <w:sz w:val="24"/>
          <w:szCs w:val="24"/>
        </w:rPr>
        <w:t xml:space="preserve"> SIKORNIK</w:t>
      </w:r>
      <w:r w:rsidRPr="005D0704">
        <w:rPr>
          <w:sz w:val="24"/>
          <w:szCs w:val="24"/>
        </w:rPr>
        <w:t xml:space="preserve">  wskazali:</w:t>
      </w:r>
    </w:p>
    <w:p w14:paraId="448F8608" w14:textId="14F17EAD" w:rsidR="007701A3" w:rsidRPr="005D0704" w:rsidRDefault="007701A3" w:rsidP="001743E2">
      <w:pPr>
        <w:pStyle w:val="Akapitzlist"/>
        <w:numPr>
          <w:ilvl w:val="0"/>
          <w:numId w:val="100"/>
        </w:numPr>
        <w:spacing w:after="0" w:line="360" w:lineRule="auto"/>
        <w:rPr>
          <w:sz w:val="24"/>
          <w:szCs w:val="24"/>
        </w:rPr>
      </w:pPr>
      <w:r w:rsidRPr="005D0704">
        <w:rPr>
          <w:sz w:val="24"/>
          <w:szCs w:val="24"/>
        </w:rPr>
        <w:t>niską jakość infrastruktury drogowej</w:t>
      </w:r>
      <w:r w:rsidR="005D0704">
        <w:rPr>
          <w:sz w:val="24"/>
          <w:szCs w:val="24"/>
        </w:rPr>
        <w:t>,</w:t>
      </w:r>
    </w:p>
    <w:p w14:paraId="5115B846" w14:textId="0F95746A" w:rsidR="007701A3" w:rsidRPr="005D0704" w:rsidRDefault="007701A3" w:rsidP="001743E2">
      <w:pPr>
        <w:pStyle w:val="Akapitzlist"/>
        <w:numPr>
          <w:ilvl w:val="0"/>
          <w:numId w:val="100"/>
        </w:numPr>
        <w:spacing w:after="0" w:line="360" w:lineRule="auto"/>
        <w:rPr>
          <w:sz w:val="24"/>
          <w:szCs w:val="24"/>
        </w:rPr>
      </w:pPr>
      <w:r w:rsidRPr="005D0704">
        <w:rPr>
          <w:sz w:val="24"/>
          <w:szCs w:val="24"/>
        </w:rPr>
        <w:t>słabe zagospodarowanie i niską jakość terenów zielonych</w:t>
      </w:r>
      <w:r w:rsidR="005D0704">
        <w:rPr>
          <w:sz w:val="24"/>
          <w:szCs w:val="24"/>
        </w:rPr>
        <w:t>,</w:t>
      </w:r>
    </w:p>
    <w:p w14:paraId="494B2753" w14:textId="24C0F3FE" w:rsidR="007701A3" w:rsidRPr="005D0704" w:rsidRDefault="007701A3" w:rsidP="001743E2">
      <w:pPr>
        <w:pStyle w:val="Akapitzlist"/>
        <w:numPr>
          <w:ilvl w:val="0"/>
          <w:numId w:val="100"/>
        </w:numPr>
        <w:spacing w:after="0" w:line="360" w:lineRule="auto"/>
        <w:rPr>
          <w:sz w:val="24"/>
          <w:szCs w:val="24"/>
        </w:rPr>
      </w:pPr>
      <w:r w:rsidRPr="005D0704">
        <w:rPr>
          <w:sz w:val="24"/>
          <w:szCs w:val="24"/>
        </w:rPr>
        <w:t>słabą ofert</w:t>
      </w:r>
      <w:r w:rsidR="006E6F07">
        <w:rPr>
          <w:sz w:val="24"/>
          <w:szCs w:val="24"/>
        </w:rPr>
        <w:t>ę</w:t>
      </w:r>
      <w:r w:rsidRPr="005D0704">
        <w:rPr>
          <w:sz w:val="24"/>
          <w:szCs w:val="24"/>
        </w:rPr>
        <w:t xml:space="preserve"> placówek kultury i rekreacji</w:t>
      </w:r>
      <w:r w:rsidR="005D0704">
        <w:rPr>
          <w:sz w:val="24"/>
          <w:szCs w:val="24"/>
        </w:rPr>
        <w:t>,</w:t>
      </w:r>
    </w:p>
    <w:p w14:paraId="63308972" w14:textId="227962A0" w:rsidR="007701A3" w:rsidRPr="005D0704" w:rsidRDefault="007701A3" w:rsidP="001743E2">
      <w:pPr>
        <w:pStyle w:val="Akapitzlist"/>
        <w:numPr>
          <w:ilvl w:val="0"/>
          <w:numId w:val="100"/>
        </w:numPr>
        <w:spacing w:after="0" w:line="360" w:lineRule="auto"/>
        <w:rPr>
          <w:sz w:val="24"/>
          <w:szCs w:val="24"/>
        </w:rPr>
      </w:pPr>
      <w:r w:rsidRPr="005D0704">
        <w:rPr>
          <w:sz w:val="24"/>
          <w:szCs w:val="24"/>
        </w:rPr>
        <w:lastRenderedPageBreak/>
        <w:t>niewystarczając</w:t>
      </w:r>
      <w:r w:rsidR="00483E6A" w:rsidRPr="005D0704">
        <w:rPr>
          <w:sz w:val="24"/>
          <w:szCs w:val="24"/>
        </w:rPr>
        <w:t>ą</w:t>
      </w:r>
      <w:r w:rsidRPr="005D0704">
        <w:rPr>
          <w:sz w:val="24"/>
          <w:szCs w:val="24"/>
        </w:rPr>
        <w:t xml:space="preserve"> powierzchnię</w:t>
      </w:r>
      <w:r w:rsidR="00040290">
        <w:rPr>
          <w:sz w:val="24"/>
          <w:szCs w:val="24"/>
        </w:rPr>
        <w:t xml:space="preserve"> </w:t>
      </w:r>
      <w:r w:rsidRPr="005D0704">
        <w:rPr>
          <w:sz w:val="24"/>
          <w:szCs w:val="24"/>
        </w:rPr>
        <w:t>terenów zielonych</w:t>
      </w:r>
      <w:r w:rsidR="005D0704">
        <w:rPr>
          <w:sz w:val="24"/>
          <w:szCs w:val="24"/>
        </w:rPr>
        <w:t>,</w:t>
      </w:r>
    </w:p>
    <w:p w14:paraId="5815C2A3" w14:textId="027CF96C" w:rsidR="007701A3" w:rsidRPr="005D0704" w:rsidRDefault="007701A3" w:rsidP="001743E2">
      <w:pPr>
        <w:pStyle w:val="Akapitzlist"/>
        <w:numPr>
          <w:ilvl w:val="0"/>
          <w:numId w:val="100"/>
        </w:numPr>
        <w:spacing w:after="0" w:line="360" w:lineRule="auto"/>
        <w:rPr>
          <w:sz w:val="24"/>
          <w:szCs w:val="24"/>
        </w:rPr>
      </w:pPr>
      <w:r w:rsidRPr="005D0704">
        <w:rPr>
          <w:sz w:val="24"/>
          <w:szCs w:val="24"/>
        </w:rPr>
        <w:t>słabe skomunikowanie podobszaru z innymi dzielnicami miasta</w:t>
      </w:r>
      <w:r w:rsidR="005D0704">
        <w:rPr>
          <w:sz w:val="24"/>
          <w:szCs w:val="24"/>
        </w:rPr>
        <w:t>,</w:t>
      </w:r>
    </w:p>
    <w:p w14:paraId="55D8DA74" w14:textId="0F7946B4" w:rsidR="007701A3" w:rsidRPr="005D0704" w:rsidRDefault="007701A3" w:rsidP="001743E2">
      <w:pPr>
        <w:pStyle w:val="Akapitzlist"/>
        <w:numPr>
          <w:ilvl w:val="0"/>
          <w:numId w:val="100"/>
        </w:numPr>
        <w:spacing w:after="0" w:line="360" w:lineRule="auto"/>
        <w:rPr>
          <w:sz w:val="24"/>
          <w:szCs w:val="24"/>
        </w:rPr>
      </w:pPr>
      <w:r w:rsidRPr="005D0704">
        <w:rPr>
          <w:sz w:val="24"/>
          <w:szCs w:val="24"/>
        </w:rPr>
        <w:t>niski poziom bezpieczeństwa publicznego</w:t>
      </w:r>
      <w:r w:rsidR="005D0704">
        <w:rPr>
          <w:sz w:val="24"/>
          <w:szCs w:val="24"/>
        </w:rPr>
        <w:t>,</w:t>
      </w:r>
    </w:p>
    <w:p w14:paraId="34A5A0C0" w14:textId="59DB7C6C" w:rsidR="00541093" w:rsidRPr="005D0704" w:rsidRDefault="007701A3" w:rsidP="001743E2">
      <w:pPr>
        <w:pStyle w:val="Akapitzlist"/>
        <w:numPr>
          <w:ilvl w:val="0"/>
          <w:numId w:val="100"/>
        </w:numPr>
        <w:spacing w:after="0" w:line="360" w:lineRule="auto"/>
        <w:rPr>
          <w:sz w:val="24"/>
          <w:szCs w:val="24"/>
        </w:rPr>
      </w:pPr>
      <w:r w:rsidRPr="005D0704">
        <w:rPr>
          <w:sz w:val="24"/>
          <w:szCs w:val="24"/>
        </w:rPr>
        <w:t>niską jakość powietrza</w:t>
      </w:r>
      <w:r w:rsidR="005D0704">
        <w:rPr>
          <w:sz w:val="24"/>
          <w:szCs w:val="24"/>
        </w:rPr>
        <w:t>.</w:t>
      </w:r>
    </w:p>
    <w:p w14:paraId="5114A48A" w14:textId="37B27AC3" w:rsidR="00541093" w:rsidRPr="005D0704" w:rsidRDefault="00541093" w:rsidP="00B1422D">
      <w:pPr>
        <w:spacing w:after="0" w:line="360" w:lineRule="auto"/>
        <w:rPr>
          <w:sz w:val="24"/>
          <w:szCs w:val="24"/>
        </w:rPr>
      </w:pPr>
      <w:r w:rsidRPr="005D0704">
        <w:rPr>
          <w:sz w:val="24"/>
          <w:szCs w:val="24"/>
        </w:rPr>
        <w:t>Do</w:t>
      </w:r>
      <w:r w:rsidR="00040290">
        <w:rPr>
          <w:sz w:val="24"/>
          <w:szCs w:val="24"/>
        </w:rPr>
        <w:t xml:space="preserve"> </w:t>
      </w:r>
      <w:r w:rsidRPr="005D0704">
        <w:rPr>
          <w:sz w:val="24"/>
          <w:szCs w:val="24"/>
        </w:rPr>
        <w:t>kluczowych deficytów w zakresie świadczonych w podobszarze usług zaliczono:</w:t>
      </w:r>
    </w:p>
    <w:p w14:paraId="10A39700" w14:textId="3C5AE3E0" w:rsidR="006E1B29" w:rsidRPr="005D0704" w:rsidRDefault="00483E6A" w:rsidP="001743E2">
      <w:pPr>
        <w:pStyle w:val="Akapitzlist"/>
        <w:numPr>
          <w:ilvl w:val="0"/>
          <w:numId w:val="96"/>
        </w:numPr>
        <w:spacing w:after="0" w:line="360" w:lineRule="auto"/>
        <w:rPr>
          <w:sz w:val="24"/>
          <w:szCs w:val="24"/>
        </w:rPr>
      </w:pPr>
      <w:r w:rsidRPr="005D0704">
        <w:rPr>
          <w:sz w:val="24"/>
          <w:szCs w:val="24"/>
        </w:rPr>
        <w:t>usługi związane z</w:t>
      </w:r>
      <w:r w:rsidR="00040290">
        <w:rPr>
          <w:sz w:val="24"/>
          <w:szCs w:val="24"/>
        </w:rPr>
        <w:t xml:space="preserve"> </w:t>
      </w:r>
      <w:r w:rsidR="006E1B29" w:rsidRPr="005D0704">
        <w:rPr>
          <w:sz w:val="24"/>
          <w:szCs w:val="24"/>
        </w:rPr>
        <w:t>wypoczynk</w:t>
      </w:r>
      <w:r w:rsidRPr="005D0704">
        <w:rPr>
          <w:sz w:val="24"/>
          <w:szCs w:val="24"/>
        </w:rPr>
        <w:t xml:space="preserve">iem </w:t>
      </w:r>
      <w:r w:rsidR="006E1B29" w:rsidRPr="005D0704">
        <w:rPr>
          <w:sz w:val="24"/>
          <w:szCs w:val="24"/>
        </w:rPr>
        <w:t>i rekreacj</w:t>
      </w:r>
      <w:r w:rsidRPr="005D0704">
        <w:rPr>
          <w:sz w:val="24"/>
          <w:szCs w:val="24"/>
        </w:rPr>
        <w:t>ą</w:t>
      </w:r>
      <w:r w:rsidR="005D0704" w:rsidRPr="005D0704">
        <w:rPr>
          <w:sz w:val="24"/>
          <w:szCs w:val="24"/>
        </w:rPr>
        <w:t>,</w:t>
      </w:r>
    </w:p>
    <w:p w14:paraId="6EE48EFF" w14:textId="62A6AAFB" w:rsidR="006E1B29" w:rsidRPr="005D0704" w:rsidRDefault="00E2740C" w:rsidP="001743E2">
      <w:pPr>
        <w:pStyle w:val="Akapitzlist"/>
        <w:numPr>
          <w:ilvl w:val="0"/>
          <w:numId w:val="96"/>
        </w:numPr>
        <w:spacing w:after="0" w:line="360" w:lineRule="auto"/>
        <w:rPr>
          <w:sz w:val="24"/>
          <w:szCs w:val="24"/>
        </w:rPr>
      </w:pPr>
      <w:r w:rsidRPr="005D0704">
        <w:rPr>
          <w:sz w:val="24"/>
          <w:szCs w:val="24"/>
        </w:rPr>
        <w:t>słabo rozwinięte usługi</w:t>
      </w:r>
      <w:r w:rsidR="006E1B29" w:rsidRPr="005D0704">
        <w:rPr>
          <w:sz w:val="24"/>
          <w:szCs w:val="24"/>
        </w:rPr>
        <w:t xml:space="preserve"> gastronomiczne</w:t>
      </w:r>
      <w:r w:rsidR="005D0704" w:rsidRPr="005D0704">
        <w:rPr>
          <w:sz w:val="24"/>
          <w:szCs w:val="24"/>
        </w:rPr>
        <w:t>,</w:t>
      </w:r>
    </w:p>
    <w:p w14:paraId="514ECF16" w14:textId="2EFA5C3E" w:rsidR="006E1B29" w:rsidRPr="005D0704" w:rsidRDefault="00E2740C" w:rsidP="001743E2">
      <w:pPr>
        <w:pStyle w:val="Akapitzlist"/>
        <w:numPr>
          <w:ilvl w:val="0"/>
          <w:numId w:val="96"/>
        </w:numPr>
        <w:spacing w:after="0" w:line="360" w:lineRule="auto"/>
        <w:rPr>
          <w:sz w:val="24"/>
          <w:szCs w:val="24"/>
        </w:rPr>
      </w:pPr>
      <w:r w:rsidRPr="005D0704">
        <w:rPr>
          <w:sz w:val="24"/>
          <w:szCs w:val="24"/>
        </w:rPr>
        <w:t xml:space="preserve">słabo rozwinięte usługi </w:t>
      </w:r>
      <w:r w:rsidR="006E1B29" w:rsidRPr="005D0704">
        <w:rPr>
          <w:sz w:val="24"/>
          <w:szCs w:val="24"/>
        </w:rPr>
        <w:t>kulturalne</w:t>
      </w:r>
      <w:r w:rsidR="005D0704" w:rsidRPr="005D0704">
        <w:rPr>
          <w:sz w:val="24"/>
          <w:szCs w:val="24"/>
        </w:rPr>
        <w:t>,</w:t>
      </w:r>
    </w:p>
    <w:p w14:paraId="576B61F9" w14:textId="397681C4" w:rsidR="006E1B29" w:rsidRPr="005D0704" w:rsidRDefault="00E2740C" w:rsidP="001743E2">
      <w:pPr>
        <w:pStyle w:val="Akapitzlist"/>
        <w:numPr>
          <w:ilvl w:val="0"/>
          <w:numId w:val="96"/>
        </w:numPr>
        <w:spacing w:after="0" w:line="360" w:lineRule="auto"/>
        <w:rPr>
          <w:sz w:val="24"/>
          <w:szCs w:val="24"/>
        </w:rPr>
      </w:pPr>
      <w:r w:rsidRPr="005D0704">
        <w:rPr>
          <w:sz w:val="24"/>
          <w:szCs w:val="24"/>
        </w:rPr>
        <w:t>słabo rozwinięte usługi</w:t>
      </w:r>
      <w:r w:rsidR="00040290">
        <w:rPr>
          <w:sz w:val="24"/>
          <w:szCs w:val="24"/>
        </w:rPr>
        <w:t xml:space="preserve"> </w:t>
      </w:r>
      <w:r w:rsidR="006E1B29" w:rsidRPr="005D0704">
        <w:rPr>
          <w:sz w:val="24"/>
          <w:szCs w:val="24"/>
        </w:rPr>
        <w:t>rzemieślnicze (np. szewc/krawiec)</w:t>
      </w:r>
      <w:r w:rsidR="005D0704" w:rsidRPr="005D0704">
        <w:rPr>
          <w:sz w:val="24"/>
          <w:szCs w:val="24"/>
        </w:rPr>
        <w:t>,</w:t>
      </w:r>
    </w:p>
    <w:p w14:paraId="49DC1578" w14:textId="55B17011" w:rsidR="00483E6A" w:rsidRPr="005D0704" w:rsidRDefault="00483E6A" w:rsidP="00946042">
      <w:pPr>
        <w:pStyle w:val="Akapitzlist"/>
        <w:numPr>
          <w:ilvl w:val="0"/>
          <w:numId w:val="96"/>
        </w:numPr>
        <w:spacing w:after="0" w:line="360" w:lineRule="auto"/>
        <w:rPr>
          <w:sz w:val="24"/>
          <w:szCs w:val="24"/>
        </w:rPr>
      </w:pPr>
      <w:r w:rsidRPr="005D0704">
        <w:rPr>
          <w:sz w:val="24"/>
          <w:szCs w:val="24"/>
        </w:rPr>
        <w:t>usługi sportowe</w:t>
      </w:r>
      <w:r w:rsidR="005D0704" w:rsidRPr="005D0704">
        <w:rPr>
          <w:sz w:val="24"/>
          <w:szCs w:val="24"/>
        </w:rPr>
        <w:t>,</w:t>
      </w:r>
    </w:p>
    <w:p w14:paraId="1FF92437" w14:textId="14E4BB0C" w:rsidR="00541093" w:rsidRPr="005D0704" w:rsidRDefault="008A51A0" w:rsidP="00946042">
      <w:pPr>
        <w:pStyle w:val="Akapitzlist"/>
        <w:numPr>
          <w:ilvl w:val="0"/>
          <w:numId w:val="96"/>
        </w:numPr>
        <w:spacing w:after="0" w:line="360" w:lineRule="auto"/>
        <w:rPr>
          <w:sz w:val="24"/>
          <w:szCs w:val="24"/>
        </w:rPr>
      </w:pPr>
      <w:r w:rsidRPr="005D0704">
        <w:rPr>
          <w:sz w:val="24"/>
          <w:szCs w:val="24"/>
        </w:rPr>
        <w:t>słabo rozwinięte usługi</w:t>
      </w:r>
      <w:r w:rsidR="00040290">
        <w:rPr>
          <w:sz w:val="24"/>
          <w:szCs w:val="24"/>
        </w:rPr>
        <w:t xml:space="preserve"> </w:t>
      </w:r>
      <w:r w:rsidR="006E1B29" w:rsidRPr="005D0704">
        <w:rPr>
          <w:sz w:val="24"/>
          <w:szCs w:val="24"/>
        </w:rPr>
        <w:t>zdrowotne</w:t>
      </w:r>
      <w:r w:rsidR="005D0704" w:rsidRPr="005D0704">
        <w:rPr>
          <w:sz w:val="24"/>
          <w:szCs w:val="24"/>
        </w:rPr>
        <w:t>.</w:t>
      </w:r>
    </w:p>
    <w:p w14:paraId="781AD859" w14:textId="6D3BB43A" w:rsidR="00541093" w:rsidRPr="005D0704" w:rsidRDefault="00541093" w:rsidP="00B1422D">
      <w:pPr>
        <w:spacing w:after="0" w:line="360" w:lineRule="auto"/>
        <w:rPr>
          <w:sz w:val="24"/>
          <w:szCs w:val="24"/>
        </w:rPr>
      </w:pPr>
      <w:r w:rsidRPr="005D0704">
        <w:rPr>
          <w:sz w:val="24"/>
          <w:szCs w:val="24"/>
        </w:rPr>
        <w:t>Ankietowani do kluczowych problemów występujących w podobszarze rewitalizacji w sferze gospodarczej, technicznej i infrastrukturalnej oraz środowiskowej zalicz</w:t>
      </w:r>
      <w:r w:rsidR="003B3A05" w:rsidRPr="005D0704">
        <w:rPr>
          <w:sz w:val="24"/>
          <w:szCs w:val="24"/>
        </w:rPr>
        <w:t>yli</w:t>
      </w:r>
      <w:r w:rsidRPr="005D0704">
        <w:rPr>
          <w:sz w:val="24"/>
          <w:szCs w:val="24"/>
        </w:rPr>
        <w:t>:</w:t>
      </w:r>
    </w:p>
    <w:p w14:paraId="48C23519" w14:textId="2C50A8E2" w:rsidR="002D6A9D" w:rsidRPr="005D0704" w:rsidRDefault="002D6A9D" w:rsidP="001743E2">
      <w:pPr>
        <w:pStyle w:val="Akapitzlist"/>
        <w:numPr>
          <w:ilvl w:val="0"/>
          <w:numId w:val="101"/>
        </w:numPr>
        <w:spacing w:after="0" w:line="360" w:lineRule="auto"/>
        <w:rPr>
          <w:sz w:val="24"/>
          <w:szCs w:val="24"/>
        </w:rPr>
      </w:pPr>
      <w:r w:rsidRPr="005D0704">
        <w:rPr>
          <w:sz w:val="24"/>
          <w:szCs w:val="24"/>
        </w:rPr>
        <w:t>niedostateczną liczbę miejsc parkingowych</w:t>
      </w:r>
      <w:r w:rsidR="005D0704">
        <w:rPr>
          <w:sz w:val="24"/>
          <w:szCs w:val="24"/>
        </w:rPr>
        <w:t>,</w:t>
      </w:r>
    </w:p>
    <w:p w14:paraId="5D7BD8CC" w14:textId="2D6BBC1F" w:rsidR="002D6A9D" w:rsidRPr="005D0704" w:rsidRDefault="002D6A9D" w:rsidP="001743E2">
      <w:pPr>
        <w:pStyle w:val="Akapitzlist"/>
        <w:numPr>
          <w:ilvl w:val="0"/>
          <w:numId w:val="101"/>
        </w:numPr>
        <w:spacing w:after="0" w:line="360" w:lineRule="auto"/>
        <w:rPr>
          <w:sz w:val="24"/>
          <w:szCs w:val="24"/>
        </w:rPr>
      </w:pPr>
      <w:r w:rsidRPr="005D0704">
        <w:rPr>
          <w:sz w:val="24"/>
          <w:szCs w:val="24"/>
        </w:rPr>
        <w:t>zły stan dróg i chodników</w:t>
      </w:r>
      <w:r w:rsidR="005D0704">
        <w:rPr>
          <w:sz w:val="24"/>
          <w:szCs w:val="24"/>
        </w:rPr>
        <w:t>,</w:t>
      </w:r>
    </w:p>
    <w:p w14:paraId="7338E658" w14:textId="191CB8D2" w:rsidR="002D6A9D" w:rsidRPr="005D0704" w:rsidRDefault="002D6A9D" w:rsidP="001743E2">
      <w:pPr>
        <w:pStyle w:val="Akapitzlist"/>
        <w:numPr>
          <w:ilvl w:val="0"/>
          <w:numId w:val="101"/>
        </w:numPr>
        <w:spacing w:after="0" w:line="360" w:lineRule="auto"/>
        <w:rPr>
          <w:sz w:val="24"/>
          <w:szCs w:val="24"/>
        </w:rPr>
      </w:pPr>
      <w:r w:rsidRPr="005D0704">
        <w:rPr>
          <w:sz w:val="24"/>
          <w:szCs w:val="24"/>
        </w:rPr>
        <w:t>brak ścieżek rowerowych</w:t>
      </w:r>
      <w:r w:rsidR="005D0704">
        <w:rPr>
          <w:sz w:val="24"/>
          <w:szCs w:val="24"/>
        </w:rPr>
        <w:t>,</w:t>
      </w:r>
    </w:p>
    <w:p w14:paraId="68E9AECF" w14:textId="7DEB15AB" w:rsidR="002D6A9D" w:rsidRPr="005D0704" w:rsidRDefault="002D6A9D" w:rsidP="001743E2">
      <w:pPr>
        <w:pStyle w:val="Akapitzlist"/>
        <w:numPr>
          <w:ilvl w:val="0"/>
          <w:numId w:val="101"/>
        </w:numPr>
        <w:spacing w:after="0" w:line="360" w:lineRule="auto"/>
        <w:rPr>
          <w:sz w:val="24"/>
          <w:szCs w:val="24"/>
        </w:rPr>
      </w:pPr>
      <w:r w:rsidRPr="005D0704">
        <w:rPr>
          <w:sz w:val="24"/>
          <w:szCs w:val="24"/>
        </w:rPr>
        <w:t>hałas</w:t>
      </w:r>
      <w:r w:rsidR="005D0704">
        <w:rPr>
          <w:sz w:val="24"/>
          <w:szCs w:val="24"/>
        </w:rPr>
        <w:t>,</w:t>
      </w:r>
    </w:p>
    <w:p w14:paraId="3686632D" w14:textId="3EAB48F7" w:rsidR="002D6A9D" w:rsidRPr="005D0704" w:rsidRDefault="002D6A9D" w:rsidP="001743E2">
      <w:pPr>
        <w:pStyle w:val="Akapitzlist"/>
        <w:numPr>
          <w:ilvl w:val="0"/>
          <w:numId w:val="101"/>
        </w:numPr>
        <w:spacing w:after="0" w:line="360" w:lineRule="auto"/>
        <w:rPr>
          <w:sz w:val="24"/>
          <w:szCs w:val="24"/>
        </w:rPr>
      </w:pPr>
      <w:r w:rsidRPr="005D0704">
        <w:rPr>
          <w:sz w:val="24"/>
          <w:szCs w:val="24"/>
        </w:rPr>
        <w:t>niską estetykę przestrzeni publicznych</w:t>
      </w:r>
      <w:r w:rsidR="005D0704">
        <w:rPr>
          <w:sz w:val="24"/>
          <w:szCs w:val="24"/>
        </w:rPr>
        <w:t>,</w:t>
      </w:r>
    </w:p>
    <w:p w14:paraId="0609819F" w14:textId="25C6386A" w:rsidR="002D6A9D" w:rsidRPr="00800F8B" w:rsidRDefault="002D6A9D" w:rsidP="00B1422D">
      <w:pPr>
        <w:pStyle w:val="Akapitzlist"/>
        <w:numPr>
          <w:ilvl w:val="0"/>
          <w:numId w:val="101"/>
        </w:numPr>
        <w:spacing w:after="0" w:line="360" w:lineRule="auto"/>
        <w:rPr>
          <w:sz w:val="24"/>
          <w:szCs w:val="24"/>
        </w:rPr>
      </w:pPr>
      <w:r w:rsidRPr="005D0704">
        <w:rPr>
          <w:sz w:val="24"/>
          <w:szCs w:val="24"/>
        </w:rPr>
        <w:t>niską jakość powietrza</w:t>
      </w:r>
      <w:r w:rsidR="005D0704">
        <w:rPr>
          <w:sz w:val="24"/>
          <w:szCs w:val="24"/>
        </w:rPr>
        <w:t>.</w:t>
      </w:r>
      <w:r w:rsidRPr="005D0704">
        <w:rPr>
          <w:sz w:val="24"/>
          <w:szCs w:val="24"/>
        </w:rPr>
        <w:t xml:space="preserve"> </w:t>
      </w:r>
    </w:p>
    <w:p w14:paraId="21B1DEB9" w14:textId="75C0F1CF" w:rsidR="00541093" w:rsidRPr="005D0704" w:rsidRDefault="00541093" w:rsidP="00B1422D">
      <w:pPr>
        <w:spacing w:after="0" w:line="360" w:lineRule="auto"/>
        <w:rPr>
          <w:sz w:val="24"/>
          <w:szCs w:val="24"/>
        </w:rPr>
      </w:pPr>
      <w:r w:rsidRPr="005D0704">
        <w:rPr>
          <w:sz w:val="24"/>
          <w:szCs w:val="24"/>
        </w:rPr>
        <w:t xml:space="preserve">Natomiast w zakresie problemów społecznych do kluczowych problemów zaliczono: </w:t>
      </w:r>
    </w:p>
    <w:p w14:paraId="2E98AF06" w14:textId="45832EC3" w:rsidR="002D6A9D" w:rsidRPr="005D0704" w:rsidRDefault="002D6A9D" w:rsidP="001743E2">
      <w:pPr>
        <w:pStyle w:val="Akapitzlist"/>
        <w:numPr>
          <w:ilvl w:val="0"/>
          <w:numId w:val="96"/>
        </w:numPr>
        <w:spacing w:after="0" w:line="360" w:lineRule="auto"/>
        <w:rPr>
          <w:sz w:val="24"/>
          <w:szCs w:val="24"/>
        </w:rPr>
      </w:pPr>
      <w:r w:rsidRPr="005D0704">
        <w:rPr>
          <w:sz w:val="24"/>
          <w:szCs w:val="24"/>
        </w:rPr>
        <w:t>słabą współpracę między instytucjami publicznymi a mieszkańcami</w:t>
      </w:r>
      <w:r w:rsidR="005D0704">
        <w:rPr>
          <w:sz w:val="24"/>
          <w:szCs w:val="24"/>
        </w:rPr>
        <w:t>,</w:t>
      </w:r>
    </w:p>
    <w:p w14:paraId="327F4F80" w14:textId="54A5B8CB" w:rsidR="002D6A9D" w:rsidRPr="005D0704" w:rsidRDefault="002D6A9D" w:rsidP="001743E2">
      <w:pPr>
        <w:pStyle w:val="Akapitzlist"/>
        <w:numPr>
          <w:ilvl w:val="0"/>
          <w:numId w:val="96"/>
        </w:numPr>
        <w:spacing w:after="0" w:line="360" w:lineRule="auto"/>
        <w:rPr>
          <w:sz w:val="24"/>
          <w:szCs w:val="24"/>
        </w:rPr>
      </w:pPr>
      <w:r w:rsidRPr="005D0704">
        <w:rPr>
          <w:sz w:val="24"/>
          <w:szCs w:val="24"/>
        </w:rPr>
        <w:t>słabą integrację lokalnej społeczności</w:t>
      </w:r>
      <w:r w:rsidR="005D0704">
        <w:rPr>
          <w:sz w:val="24"/>
          <w:szCs w:val="24"/>
        </w:rPr>
        <w:t>,</w:t>
      </w:r>
    </w:p>
    <w:p w14:paraId="59199E91" w14:textId="74AF284C" w:rsidR="002D6A9D" w:rsidRPr="005D0704" w:rsidRDefault="002D6A9D" w:rsidP="001743E2">
      <w:pPr>
        <w:pStyle w:val="Akapitzlist"/>
        <w:numPr>
          <w:ilvl w:val="0"/>
          <w:numId w:val="96"/>
        </w:numPr>
        <w:spacing w:after="0" w:line="360" w:lineRule="auto"/>
        <w:rPr>
          <w:sz w:val="24"/>
          <w:szCs w:val="24"/>
        </w:rPr>
      </w:pPr>
      <w:r w:rsidRPr="005D0704">
        <w:rPr>
          <w:sz w:val="24"/>
          <w:szCs w:val="24"/>
        </w:rPr>
        <w:t>nieatrakcyjną ofertę placówek kultury</w:t>
      </w:r>
      <w:r w:rsidR="005D0704">
        <w:rPr>
          <w:sz w:val="24"/>
          <w:szCs w:val="24"/>
        </w:rPr>
        <w:t>,</w:t>
      </w:r>
    </w:p>
    <w:p w14:paraId="46E4FBF0" w14:textId="7EA9E2AB" w:rsidR="002D6A9D" w:rsidRPr="005D0704" w:rsidRDefault="002D6A9D" w:rsidP="001743E2">
      <w:pPr>
        <w:pStyle w:val="Akapitzlist"/>
        <w:numPr>
          <w:ilvl w:val="0"/>
          <w:numId w:val="96"/>
        </w:numPr>
        <w:spacing w:after="0" w:line="360" w:lineRule="auto"/>
        <w:rPr>
          <w:sz w:val="24"/>
          <w:szCs w:val="24"/>
        </w:rPr>
      </w:pPr>
      <w:r w:rsidRPr="005D0704">
        <w:rPr>
          <w:sz w:val="24"/>
          <w:szCs w:val="24"/>
        </w:rPr>
        <w:t>alkoholizm</w:t>
      </w:r>
      <w:r w:rsidR="005D0704">
        <w:rPr>
          <w:sz w:val="24"/>
          <w:szCs w:val="24"/>
        </w:rPr>
        <w:t>,</w:t>
      </w:r>
    </w:p>
    <w:p w14:paraId="59A2092B" w14:textId="5669AC16" w:rsidR="002D6A9D" w:rsidRPr="005D0704" w:rsidRDefault="002D6A9D" w:rsidP="001743E2">
      <w:pPr>
        <w:pStyle w:val="Akapitzlist"/>
        <w:numPr>
          <w:ilvl w:val="0"/>
          <w:numId w:val="96"/>
        </w:numPr>
        <w:spacing w:after="0" w:line="360" w:lineRule="auto"/>
        <w:rPr>
          <w:sz w:val="24"/>
          <w:szCs w:val="24"/>
        </w:rPr>
      </w:pPr>
      <w:r w:rsidRPr="005D0704">
        <w:rPr>
          <w:sz w:val="24"/>
          <w:szCs w:val="24"/>
        </w:rPr>
        <w:t>chuligaństwo/wandalizm/przestępczość</w:t>
      </w:r>
      <w:r w:rsidR="005D0704">
        <w:rPr>
          <w:sz w:val="24"/>
          <w:szCs w:val="24"/>
        </w:rPr>
        <w:t>,</w:t>
      </w:r>
    </w:p>
    <w:p w14:paraId="410C800C" w14:textId="39F68B9B" w:rsidR="00363F0C" w:rsidRPr="00800F8B" w:rsidRDefault="002D6A9D" w:rsidP="00B1422D">
      <w:pPr>
        <w:pStyle w:val="Akapitzlist"/>
        <w:numPr>
          <w:ilvl w:val="0"/>
          <w:numId w:val="96"/>
        </w:numPr>
        <w:spacing w:after="0" w:line="360" w:lineRule="auto"/>
        <w:rPr>
          <w:sz w:val="24"/>
          <w:szCs w:val="24"/>
        </w:rPr>
      </w:pPr>
      <w:r w:rsidRPr="005D0704">
        <w:rPr>
          <w:sz w:val="24"/>
          <w:szCs w:val="24"/>
        </w:rPr>
        <w:t>emigrację młodych</w:t>
      </w:r>
      <w:r w:rsidR="005D0704">
        <w:rPr>
          <w:sz w:val="24"/>
          <w:szCs w:val="24"/>
        </w:rPr>
        <w:t>.</w:t>
      </w:r>
    </w:p>
    <w:p w14:paraId="65B57855" w14:textId="212E2A89" w:rsidR="00541093" w:rsidRPr="00654C25" w:rsidRDefault="00363F0C" w:rsidP="00B1422D">
      <w:pPr>
        <w:spacing w:after="0" w:line="360" w:lineRule="auto"/>
        <w:rPr>
          <w:sz w:val="24"/>
          <w:szCs w:val="24"/>
        </w:rPr>
      </w:pPr>
      <w:r w:rsidRPr="00654C25">
        <w:rPr>
          <w:sz w:val="24"/>
          <w:szCs w:val="24"/>
        </w:rPr>
        <w:t>K</w:t>
      </w:r>
      <w:r w:rsidR="00541093" w:rsidRPr="00654C25">
        <w:rPr>
          <w:sz w:val="24"/>
          <w:szCs w:val="24"/>
        </w:rPr>
        <w:t>olejną formą partycypacji na etapie diagnozy było przeprowadzenie otwartych warsztatów.</w:t>
      </w:r>
      <w:r w:rsidR="00040290">
        <w:rPr>
          <w:sz w:val="24"/>
          <w:szCs w:val="24"/>
        </w:rPr>
        <w:t xml:space="preserve"> </w:t>
      </w:r>
      <w:r w:rsidR="00541093" w:rsidRPr="00654C25">
        <w:rPr>
          <w:sz w:val="24"/>
          <w:szCs w:val="24"/>
        </w:rPr>
        <w:t>W</w:t>
      </w:r>
      <w:r w:rsidR="00040290">
        <w:rPr>
          <w:sz w:val="24"/>
          <w:szCs w:val="24"/>
        </w:rPr>
        <w:t xml:space="preserve"> </w:t>
      </w:r>
      <w:r w:rsidR="00541093" w:rsidRPr="00654C25">
        <w:rPr>
          <w:sz w:val="24"/>
          <w:szCs w:val="24"/>
        </w:rPr>
        <w:t>toku spotkań warsztatowych</w:t>
      </w:r>
      <w:r w:rsidR="00541093" w:rsidRPr="00654C25">
        <w:rPr>
          <w:rStyle w:val="Odwoanieprzypisudolnego"/>
          <w:sz w:val="24"/>
          <w:szCs w:val="24"/>
        </w:rPr>
        <w:footnoteReference w:id="3"/>
      </w:r>
      <w:r w:rsidR="00541093" w:rsidRPr="00654C25">
        <w:rPr>
          <w:sz w:val="24"/>
          <w:szCs w:val="24"/>
        </w:rPr>
        <w:t xml:space="preserve"> do kluczowych problemów podobszaru zaliczono:</w:t>
      </w:r>
      <w:r w:rsidR="00040290">
        <w:rPr>
          <w:sz w:val="24"/>
          <w:szCs w:val="24"/>
        </w:rPr>
        <w:t xml:space="preserve"> </w:t>
      </w:r>
    </w:p>
    <w:p w14:paraId="00000C67" w14:textId="081467B1"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niewystarczające przeciwdziałanie biedzie i wykluczeniu społecznemu</w:t>
      </w:r>
      <w:r w:rsidR="005D0704">
        <w:rPr>
          <w:sz w:val="24"/>
          <w:szCs w:val="24"/>
        </w:rPr>
        <w:t>,</w:t>
      </w:r>
    </w:p>
    <w:p w14:paraId="00000C68" w14:textId="11DA9A97" w:rsidR="0079161D" w:rsidRPr="00654C25" w:rsidRDefault="00363F0C"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lastRenderedPageBreak/>
        <w:t xml:space="preserve">niską </w:t>
      </w:r>
      <w:r w:rsidR="00832A6A" w:rsidRPr="00654C25">
        <w:rPr>
          <w:sz w:val="24"/>
          <w:szCs w:val="24"/>
        </w:rPr>
        <w:t>dostępność obiektów użyteczności publicznej dla seniorów</w:t>
      </w:r>
      <w:r w:rsidR="00837319" w:rsidRPr="00654C25">
        <w:rPr>
          <w:sz w:val="24"/>
          <w:szCs w:val="24"/>
        </w:rPr>
        <w:t>,</w:t>
      </w:r>
      <w:r w:rsidR="00832A6A" w:rsidRPr="00654C25">
        <w:rPr>
          <w:sz w:val="24"/>
          <w:szCs w:val="24"/>
        </w:rPr>
        <w:t xml:space="preserve"> osób z niepełnosprawnościami i matek z dziećmi</w:t>
      </w:r>
      <w:r w:rsidR="005D0704">
        <w:rPr>
          <w:sz w:val="24"/>
          <w:szCs w:val="24"/>
        </w:rPr>
        <w:t>,</w:t>
      </w:r>
    </w:p>
    <w:p w14:paraId="00000C69" w14:textId="1DB62E41"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niewystarczając</w:t>
      </w:r>
      <w:r w:rsidR="00363F0C" w:rsidRPr="00654C25">
        <w:rPr>
          <w:sz w:val="24"/>
          <w:szCs w:val="24"/>
        </w:rPr>
        <w:t>ą</w:t>
      </w:r>
      <w:r w:rsidRPr="00654C25">
        <w:rPr>
          <w:sz w:val="24"/>
          <w:szCs w:val="24"/>
        </w:rPr>
        <w:t xml:space="preserve"> dostępność do placówek</w:t>
      </w:r>
      <w:r w:rsidR="00483E6A">
        <w:rPr>
          <w:sz w:val="24"/>
          <w:szCs w:val="24"/>
        </w:rPr>
        <w:t xml:space="preserve"> edukacyjnych i</w:t>
      </w:r>
      <w:r w:rsidR="00040290">
        <w:rPr>
          <w:sz w:val="24"/>
          <w:szCs w:val="24"/>
        </w:rPr>
        <w:t xml:space="preserve"> </w:t>
      </w:r>
      <w:r w:rsidRPr="00654C25">
        <w:rPr>
          <w:sz w:val="24"/>
          <w:szCs w:val="24"/>
        </w:rPr>
        <w:t>opieki nad dzieckiem -</w:t>
      </w:r>
      <w:r w:rsidR="00040290">
        <w:rPr>
          <w:sz w:val="24"/>
          <w:szCs w:val="24"/>
        </w:rPr>
        <w:t xml:space="preserve"> </w:t>
      </w:r>
      <w:r w:rsidRPr="00654C25">
        <w:rPr>
          <w:sz w:val="24"/>
          <w:szCs w:val="24"/>
        </w:rPr>
        <w:t>przedszkoli i żłobków</w:t>
      </w:r>
      <w:r w:rsidR="005D0704">
        <w:rPr>
          <w:sz w:val="24"/>
          <w:szCs w:val="24"/>
        </w:rPr>
        <w:t>,</w:t>
      </w:r>
    </w:p>
    <w:p w14:paraId="00000C6A" w14:textId="7158BCD9"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brak miejsc spotkań np.</w:t>
      </w:r>
      <w:r w:rsidR="00040290">
        <w:rPr>
          <w:sz w:val="24"/>
          <w:szCs w:val="24"/>
        </w:rPr>
        <w:t xml:space="preserve"> </w:t>
      </w:r>
      <w:r w:rsidRPr="00654C25">
        <w:rPr>
          <w:sz w:val="24"/>
          <w:szCs w:val="24"/>
        </w:rPr>
        <w:t>kawiarenki kulturalnej jako miejsca spotkań dla dzieci młodzieży i seniorów</w:t>
      </w:r>
      <w:r w:rsidR="005D0704">
        <w:rPr>
          <w:sz w:val="24"/>
          <w:szCs w:val="24"/>
        </w:rPr>
        <w:t>,</w:t>
      </w:r>
    </w:p>
    <w:p w14:paraId="00000C6B" w14:textId="63A84FE9"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niedobór inicjatyw społecznych</w:t>
      </w:r>
      <w:r w:rsidR="005D0704">
        <w:rPr>
          <w:sz w:val="24"/>
          <w:szCs w:val="24"/>
        </w:rPr>
        <w:t>,</w:t>
      </w:r>
    </w:p>
    <w:p w14:paraId="00000C6C" w14:textId="79CE330C"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brak budynku integracyjn</w:t>
      </w:r>
      <w:r w:rsidR="001B3F19">
        <w:rPr>
          <w:sz w:val="24"/>
          <w:szCs w:val="24"/>
        </w:rPr>
        <w:t>ego</w:t>
      </w:r>
      <w:r w:rsidRPr="00654C25">
        <w:rPr>
          <w:sz w:val="24"/>
          <w:szCs w:val="24"/>
        </w:rPr>
        <w:t xml:space="preserve"> – miejsca spotkań mieszkańców</w:t>
      </w:r>
      <w:r w:rsidR="005D0704">
        <w:rPr>
          <w:sz w:val="24"/>
          <w:szCs w:val="24"/>
        </w:rPr>
        <w:t>,</w:t>
      </w:r>
    </w:p>
    <w:p w14:paraId="00000C6D" w14:textId="7DD94589"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niewystarczając</w:t>
      </w:r>
      <w:r w:rsidR="00363F0C" w:rsidRPr="00654C25">
        <w:rPr>
          <w:sz w:val="24"/>
          <w:szCs w:val="24"/>
        </w:rPr>
        <w:t>ą</w:t>
      </w:r>
      <w:r w:rsidRPr="00654C25">
        <w:rPr>
          <w:sz w:val="24"/>
          <w:szCs w:val="24"/>
        </w:rPr>
        <w:t xml:space="preserve"> liczb</w:t>
      </w:r>
      <w:r w:rsidR="00363F0C" w:rsidRPr="00654C25">
        <w:rPr>
          <w:sz w:val="24"/>
          <w:szCs w:val="24"/>
        </w:rPr>
        <w:t>ę</w:t>
      </w:r>
      <w:r w:rsidR="00040290">
        <w:rPr>
          <w:sz w:val="24"/>
          <w:szCs w:val="24"/>
        </w:rPr>
        <w:t xml:space="preserve"> </w:t>
      </w:r>
      <w:r w:rsidRPr="00654C25">
        <w:rPr>
          <w:sz w:val="24"/>
          <w:szCs w:val="24"/>
        </w:rPr>
        <w:t>miejsc do parkowania</w:t>
      </w:r>
      <w:r w:rsidR="005D0704">
        <w:rPr>
          <w:sz w:val="24"/>
          <w:szCs w:val="24"/>
        </w:rPr>
        <w:t>,</w:t>
      </w:r>
    </w:p>
    <w:p w14:paraId="00000C6E" w14:textId="5C6BBAAC"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brak parkingów wielopoziomowych</w:t>
      </w:r>
      <w:r w:rsidR="005D0704">
        <w:rPr>
          <w:sz w:val="24"/>
          <w:szCs w:val="24"/>
        </w:rPr>
        <w:t>,</w:t>
      </w:r>
    </w:p>
    <w:p w14:paraId="00000C70" w14:textId="607F249D"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swobodnego dojścia na teren tak zwan</w:t>
      </w:r>
      <w:r w:rsidR="005957AA">
        <w:rPr>
          <w:sz w:val="24"/>
          <w:szCs w:val="24"/>
        </w:rPr>
        <w:t>ych</w:t>
      </w:r>
      <w:r w:rsidRPr="00654C25">
        <w:rPr>
          <w:sz w:val="24"/>
          <w:szCs w:val="24"/>
        </w:rPr>
        <w:t xml:space="preserve"> Wilcz</w:t>
      </w:r>
      <w:r w:rsidR="005957AA">
        <w:rPr>
          <w:sz w:val="24"/>
          <w:szCs w:val="24"/>
        </w:rPr>
        <w:t>ych</w:t>
      </w:r>
      <w:r w:rsidRPr="00654C25">
        <w:rPr>
          <w:sz w:val="24"/>
          <w:szCs w:val="24"/>
        </w:rPr>
        <w:t xml:space="preserve"> Doł</w:t>
      </w:r>
      <w:r w:rsidR="005957AA">
        <w:rPr>
          <w:sz w:val="24"/>
          <w:szCs w:val="24"/>
        </w:rPr>
        <w:t>ów</w:t>
      </w:r>
      <w:r w:rsidRPr="00654C25">
        <w:rPr>
          <w:sz w:val="24"/>
          <w:szCs w:val="24"/>
        </w:rPr>
        <w:t xml:space="preserve"> od strony ul. Perkoza i Czajki</w:t>
      </w:r>
      <w:r w:rsidR="005D0704">
        <w:rPr>
          <w:sz w:val="24"/>
          <w:szCs w:val="24"/>
        </w:rPr>
        <w:t>,</w:t>
      </w:r>
    </w:p>
    <w:p w14:paraId="00000C71" w14:textId="14693913"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bariery architektoniczne</w:t>
      </w:r>
      <w:r w:rsidR="005D0704">
        <w:rPr>
          <w:sz w:val="24"/>
          <w:szCs w:val="24"/>
        </w:rPr>
        <w:t>,</w:t>
      </w:r>
    </w:p>
    <w:p w14:paraId="00000C72" w14:textId="22DB5B3E"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braki w</w:t>
      </w:r>
      <w:r w:rsidR="00040290">
        <w:rPr>
          <w:sz w:val="24"/>
          <w:szCs w:val="24"/>
        </w:rPr>
        <w:t xml:space="preserve"> </w:t>
      </w:r>
      <w:r w:rsidRPr="00654C25">
        <w:rPr>
          <w:sz w:val="24"/>
          <w:szCs w:val="24"/>
        </w:rPr>
        <w:t>oświetleniu ulic i przejść drogowych dla pieszych</w:t>
      </w:r>
      <w:r w:rsidR="005D0704">
        <w:rPr>
          <w:sz w:val="24"/>
          <w:szCs w:val="24"/>
        </w:rPr>
        <w:t>,</w:t>
      </w:r>
    </w:p>
    <w:p w14:paraId="00000C73" w14:textId="7D9A7C9E"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zł</w:t>
      </w:r>
      <w:r w:rsidR="00363F0C" w:rsidRPr="00654C25">
        <w:rPr>
          <w:sz w:val="24"/>
          <w:szCs w:val="24"/>
        </w:rPr>
        <w:t>ą</w:t>
      </w:r>
      <w:r w:rsidRPr="00654C25">
        <w:rPr>
          <w:sz w:val="24"/>
          <w:szCs w:val="24"/>
        </w:rPr>
        <w:t xml:space="preserve"> jakość chodników</w:t>
      </w:r>
      <w:r w:rsidR="005D0704">
        <w:rPr>
          <w:sz w:val="24"/>
          <w:szCs w:val="24"/>
        </w:rPr>
        <w:t>,</w:t>
      </w:r>
    </w:p>
    <w:p w14:paraId="00000C74" w14:textId="2AABC5F7"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niefunkcjonalne rozwiązania przy realizacji ciągów pieszo-rowerowych</w:t>
      </w:r>
      <w:r w:rsidR="005D0704">
        <w:rPr>
          <w:sz w:val="24"/>
          <w:szCs w:val="24"/>
        </w:rPr>
        <w:t>,</w:t>
      </w:r>
    </w:p>
    <w:p w14:paraId="00000C75" w14:textId="7C38002C"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satysfakcjonującej komunikacji pomiędzy Urzędem Miasta a mieszkańcami, niewystarczające konsultacje w toku przygotowania i</w:t>
      </w:r>
      <w:r w:rsidR="00040290">
        <w:rPr>
          <w:sz w:val="24"/>
          <w:szCs w:val="24"/>
        </w:rPr>
        <w:t xml:space="preserve"> </w:t>
      </w:r>
      <w:r w:rsidRPr="00654C25">
        <w:rPr>
          <w:sz w:val="24"/>
          <w:szCs w:val="24"/>
        </w:rPr>
        <w:t>realizacji projektów</w:t>
      </w:r>
      <w:r w:rsidR="008A0BEE">
        <w:rPr>
          <w:sz w:val="24"/>
          <w:szCs w:val="24"/>
        </w:rPr>
        <w:t xml:space="preserve"> z</w:t>
      </w:r>
      <w:r w:rsidRPr="00654C25">
        <w:rPr>
          <w:sz w:val="24"/>
          <w:szCs w:val="24"/>
        </w:rPr>
        <w:t xml:space="preserve"> budżetu obywatelskiego przy inwestycjach</w:t>
      </w:r>
      <w:r w:rsidR="008E36A3">
        <w:rPr>
          <w:sz w:val="24"/>
          <w:szCs w:val="24"/>
        </w:rPr>
        <w:t xml:space="preserve"> w</w:t>
      </w:r>
      <w:r w:rsidRPr="00654C25">
        <w:rPr>
          <w:sz w:val="24"/>
          <w:szCs w:val="24"/>
        </w:rPr>
        <w:t xml:space="preserve"> dzielnicy</w:t>
      </w:r>
      <w:r w:rsidR="005D0704">
        <w:rPr>
          <w:sz w:val="24"/>
          <w:szCs w:val="24"/>
        </w:rPr>
        <w:t>,</w:t>
      </w:r>
    </w:p>
    <w:p w14:paraId="569770AC" w14:textId="2DF838C0" w:rsidR="00363F0C" w:rsidRPr="00654C25" w:rsidRDefault="00363F0C"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długie oczekiwanie na nowe inwestycje realizowane przez Urząd Miasta</w:t>
      </w:r>
      <w:r w:rsidR="005D0704">
        <w:rPr>
          <w:sz w:val="24"/>
          <w:szCs w:val="24"/>
        </w:rPr>
        <w:t>,</w:t>
      </w:r>
    </w:p>
    <w:p w14:paraId="00000C76" w14:textId="26A5DD11"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liczne śmieci wielkogabarytowe</w:t>
      </w:r>
      <w:r w:rsidR="005D0704">
        <w:rPr>
          <w:sz w:val="24"/>
          <w:szCs w:val="24"/>
        </w:rPr>
        <w:t>,</w:t>
      </w:r>
    </w:p>
    <w:p w14:paraId="00000C77" w14:textId="441E9B4F"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niedobór ławek między blokami</w:t>
      </w:r>
      <w:r w:rsidR="005D0704">
        <w:rPr>
          <w:sz w:val="24"/>
          <w:szCs w:val="24"/>
        </w:rPr>
        <w:t>,</w:t>
      </w:r>
    </w:p>
    <w:p w14:paraId="00000C78" w14:textId="65390023"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niezagospodarowane tereny</w:t>
      </w:r>
      <w:r w:rsidR="005D0704">
        <w:rPr>
          <w:sz w:val="24"/>
          <w:szCs w:val="24"/>
        </w:rPr>
        <w:t>,</w:t>
      </w:r>
      <w:r w:rsidRPr="00654C25">
        <w:rPr>
          <w:sz w:val="24"/>
          <w:szCs w:val="24"/>
        </w:rPr>
        <w:t xml:space="preserve"> </w:t>
      </w:r>
    </w:p>
    <w:p w14:paraId="00000C79" w14:textId="6199E999"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niewystarczając</w:t>
      </w:r>
      <w:r w:rsidR="00483E6A">
        <w:rPr>
          <w:sz w:val="24"/>
          <w:szCs w:val="24"/>
        </w:rPr>
        <w:t>ą</w:t>
      </w:r>
      <w:r w:rsidR="00040290">
        <w:rPr>
          <w:sz w:val="24"/>
          <w:szCs w:val="24"/>
        </w:rPr>
        <w:t xml:space="preserve"> </w:t>
      </w:r>
      <w:r w:rsidRPr="00654C25">
        <w:rPr>
          <w:sz w:val="24"/>
          <w:szCs w:val="24"/>
        </w:rPr>
        <w:t>dostępność do</w:t>
      </w:r>
      <w:r w:rsidR="00040290">
        <w:rPr>
          <w:sz w:val="24"/>
          <w:szCs w:val="24"/>
        </w:rPr>
        <w:t xml:space="preserve"> </w:t>
      </w:r>
      <w:r w:rsidRPr="00654C25">
        <w:rPr>
          <w:sz w:val="24"/>
          <w:szCs w:val="24"/>
        </w:rPr>
        <w:t>terenów rekreacyjnych – parków, skwerów</w:t>
      </w:r>
      <w:r w:rsidR="005D0704">
        <w:rPr>
          <w:sz w:val="24"/>
          <w:szCs w:val="24"/>
        </w:rPr>
        <w:t>,</w:t>
      </w:r>
    </w:p>
    <w:p w14:paraId="00000C7A" w14:textId="56C721C5"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zaniedbania w zakresie zarządzania zielenią</w:t>
      </w:r>
      <w:r w:rsidR="005D0704">
        <w:rPr>
          <w:sz w:val="24"/>
          <w:szCs w:val="24"/>
        </w:rPr>
        <w:t>,</w:t>
      </w:r>
    </w:p>
    <w:p w14:paraId="00000C7B" w14:textId="195D280C"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wystarczającej dbałości</w:t>
      </w:r>
      <w:r w:rsidR="00040290">
        <w:rPr>
          <w:sz w:val="24"/>
          <w:szCs w:val="24"/>
        </w:rPr>
        <w:t xml:space="preserve"> </w:t>
      </w:r>
      <w:r w:rsidRPr="00654C25">
        <w:rPr>
          <w:sz w:val="24"/>
          <w:szCs w:val="24"/>
        </w:rPr>
        <w:t>o czystość i porządek, w tym w okresie zimowym w</w:t>
      </w:r>
      <w:r w:rsidR="00F13A16">
        <w:rPr>
          <w:sz w:val="24"/>
          <w:szCs w:val="24"/>
        </w:rPr>
        <w:t> </w:t>
      </w:r>
      <w:r w:rsidRPr="00654C25">
        <w:rPr>
          <w:sz w:val="24"/>
          <w:szCs w:val="24"/>
        </w:rPr>
        <w:t>zakresie odśnieżania</w:t>
      </w:r>
      <w:r w:rsidR="005D0704">
        <w:rPr>
          <w:sz w:val="24"/>
          <w:szCs w:val="24"/>
        </w:rPr>
        <w:t>,</w:t>
      </w:r>
    </w:p>
    <w:p w14:paraId="34CF0676" w14:textId="3521C431" w:rsidR="00D11784" w:rsidRPr="00654C25" w:rsidRDefault="00D11784" w:rsidP="00D11784">
      <w:pPr>
        <w:numPr>
          <w:ilvl w:val="0"/>
          <w:numId w:val="28"/>
        </w:numPr>
        <w:pBdr>
          <w:top w:val="nil"/>
          <w:left w:val="nil"/>
          <w:bottom w:val="nil"/>
          <w:right w:val="nil"/>
          <w:between w:val="nil"/>
        </w:pBdr>
        <w:spacing w:after="0" w:line="360" w:lineRule="auto"/>
        <w:jc w:val="both"/>
        <w:rPr>
          <w:sz w:val="24"/>
          <w:szCs w:val="24"/>
        </w:rPr>
      </w:pPr>
      <w:r w:rsidRPr="00654C25">
        <w:rPr>
          <w:sz w:val="24"/>
          <w:szCs w:val="24"/>
        </w:rPr>
        <w:t xml:space="preserve">duże natężenie ruchu samochodowego </w:t>
      </w:r>
      <w:r>
        <w:rPr>
          <w:sz w:val="24"/>
          <w:szCs w:val="24"/>
        </w:rPr>
        <w:t>w tym wysok</w:t>
      </w:r>
      <w:r w:rsidR="005F12AC">
        <w:rPr>
          <w:sz w:val="24"/>
          <w:szCs w:val="24"/>
        </w:rPr>
        <w:t>ą</w:t>
      </w:r>
      <w:r>
        <w:rPr>
          <w:sz w:val="24"/>
          <w:szCs w:val="24"/>
        </w:rPr>
        <w:t xml:space="preserve"> liczb</w:t>
      </w:r>
      <w:r w:rsidR="005F12AC">
        <w:rPr>
          <w:sz w:val="24"/>
          <w:szCs w:val="24"/>
        </w:rPr>
        <w:t>ę</w:t>
      </w:r>
      <w:r>
        <w:rPr>
          <w:sz w:val="24"/>
          <w:szCs w:val="24"/>
        </w:rPr>
        <w:t xml:space="preserve"> </w:t>
      </w:r>
      <w:r w:rsidRPr="00654C25">
        <w:rPr>
          <w:sz w:val="24"/>
          <w:szCs w:val="24"/>
        </w:rPr>
        <w:t>samochod</w:t>
      </w:r>
      <w:r>
        <w:rPr>
          <w:sz w:val="24"/>
          <w:szCs w:val="24"/>
        </w:rPr>
        <w:t>ów</w:t>
      </w:r>
      <w:r w:rsidRPr="00654C25">
        <w:rPr>
          <w:sz w:val="24"/>
          <w:szCs w:val="24"/>
        </w:rPr>
        <w:t xml:space="preserve"> ciężarow</w:t>
      </w:r>
      <w:r>
        <w:rPr>
          <w:sz w:val="24"/>
          <w:szCs w:val="24"/>
        </w:rPr>
        <w:t>ych oraz powodowane</w:t>
      </w:r>
      <w:r w:rsidRPr="00654C25">
        <w:rPr>
          <w:sz w:val="24"/>
          <w:szCs w:val="24"/>
        </w:rPr>
        <w:t xml:space="preserve"> wypadki i</w:t>
      </w:r>
      <w:r>
        <w:rPr>
          <w:sz w:val="24"/>
          <w:szCs w:val="24"/>
        </w:rPr>
        <w:t> </w:t>
      </w:r>
      <w:r w:rsidRPr="00654C25">
        <w:rPr>
          <w:sz w:val="24"/>
          <w:szCs w:val="24"/>
        </w:rPr>
        <w:t>wykroczenia</w:t>
      </w:r>
      <w:r>
        <w:rPr>
          <w:sz w:val="24"/>
          <w:szCs w:val="24"/>
        </w:rPr>
        <w:t>,</w:t>
      </w:r>
    </w:p>
    <w:p w14:paraId="00000C7D" w14:textId="6BC7F703"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hałas komunikacyjnym</w:t>
      </w:r>
      <w:r w:rsidR="005D0704">
        <w:rPr>
          <w:sz w:val="24"/>
          <w:szCs w:val="24"/>
        </w:rPr>
        <w:t>,</w:t>
      </w:r>
    </w:p>
    <w:p w14:paraId="00000C7E" w14:textId="7BC6C56C"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naruszony ład architektoniczny - obciążając</w:t>
      </w:r>
      <w:r w:rsidR="005F12AC">
        <w:rPr>
          <w:sz w:val="24"/>
          <w:szCs w:val="24"/>
        </w:rPr>
        <w:t>ą</w:t>
      </w:r>
      <w:r w:rsidRPr="00654C25">
        <w:rPr>
          <w:sz w:val="24"/>
          <w:szCs w:val="24"/>
        </w:rPr>
        <w:t xml:space="preserve"> gęstość zabudowy (</w:t>
      </w:r>
      <w:r w:rsidR="00494BE7">
        <w:rPr>
          <w:sz w:val="24"/>
          <w:szCs w:val="24"/>
        </w:rPr>
        <w:t>brak</w:t>
      </w:r>
      <w:r w:rsidRPr="00654C25">
        <w:rPr>
          <w:sz w:val="24"/>
          <w:szCs w:val="24"/>
        </w:rPr>
        <w:t xml:space="preserve"> równow</w:t>
      </w:r>
      <w:r w:rsidR="00494BE7">
        <w:rPr>
          <w:sz w:val="24"/>
          <w:szCs w:val="24"/>
        </w:rPr>
        <w:t xml:space="preserve">agi między </w:t>
      </w:r>
      <w:r w:rsidRPr="00654C25">
        <w:rPr>
          <w:sz w:val="24"/>
          <w:szCs w:val="24"/>
        </w:rPr>
        <w:t xml:space="preserve"> tere</w:t>
      </w:r>
      <w:r w:rsidR="00494BE7">
        <w:rPr>
          <w:sz w:val="24"/>
          <w:szCs w:val="24"/>
        </w:rPr>
        <w:t>nami</w:t>
      </w:r>
      <w:r w:rsidRPr="00654C25">
        <w:rPr>
          <w:sz w:val="24"/>
          <w:szCs w:val="24"/>
        </w:rPr>
        <w:t xml:space="preserve"> chłonny</w:t>
      </w:r>
      <w:r w:rsidR="00494BE7">
        <w:rPr>
          <w:sz w:val="24"/>
          <w:szCs w:val="24"/>
        </w:rPr>
        <w:t>mi</w:t>
      </w:r>
      <w:r w:rsidRPr="00654C25">
        <w:rPr>
          <w:sz w:val="24"/>
          <w:szCs w:val="24"/>
        </w:rPr>
        <w:t xml:space="preserve"> </w:t>
      </w:r>
      <w:r w:rsidR="00494BE7">
        <w:rPr>
          <w:sz w:val="24"/>
          <w:szCs w:val="24"/>
        </w:rPr>
        <w:t>a</w:t>
      </w:r>
      <w:r w:rsidRPr="00654C25">
        <w:rPr>
          <w:sz w:val="24"/>
          <w:szCs w:val="24"/>
        </w:rPr>
        <w:t xml:space="preserve"> uszczelnion</w:t>
      </w:r>
      <w:r w:rsidR="00494BE7">
        <w:rPr>
          <w:sz w:val="24"/>
          <w:szCs w:val="24"/>
        </w:rPr>
        <w:t>ymi</w:t>
      </w:r>
      <w:r w:rsidRPr="00654C25">
        <w:rPr>
          <w:sz w:val="24"/>
          <w:szCs w:val="24"/>
        </w:rPr>
        <w:t>)</w:t>
      </w:r>
      <w:r w:rsidR="005D0704">
        <w:rPr>
          <w:sz w:val="24"/>
          <w:szCs w:val="24"/>
        </w:rPr>
        <w:t>,</w:t>
      </w:r>
    </w:p>
    <w:p w14:paraId="00000C7F" w14:textId="75F6212F"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lastRenderedPageBreak/>
        <w:t>zaniedban</w:t>
      </w:r>
      <w:r w:rsidR="00363F0C" w:rsidRPr="00654C25">
        <w:rPr>
          <w:sz w:val="24"/>
          <w:szCs w:val="24"/>
        </w:rPr>
        <w:t>ą</w:t>
      </w:r>
      <w:r w:rsidRPr="00654C25">
        <w:rPr>
          <w:sz w:val="24"/>
          <w:szCs w:val="24"/>
        </w:rPr>
        <w:t xml:space="preserve"> infrastruktur</w:t>
      </w:r>
      <w:r w:rsidR="00363F0C" w:rsidRPr="00654C25">
        <w:rPr>
          <w:sz w:val="24"/>
          <w:szCs w:val="24"/>
        </w:rPr>
        <w:t>ę</w:t>
      </w:r>
      <w:r w:rsidRPr="00654C25">
        <w:rPr>
          <w:sz w:val="24"/>
          <w:szCs w:val="24"/>
        </w:rPr>
        <w:t xml:space="preserve"> drogow</w:t>
      </w:r>
      <w:r w:rsidR="00363F0C" w:rsidRPr="00654C25">
        <w:rPr>
          <w:sz w:val="24"/>
          <w:szCs w:val="24"/>
        </w:rPr>
        <w:t>ą</w:t>
      </w:r>
      <w:r w:rsidRPr="00654C25">
        <w:rPr>
          <w:sz w:val="24"/>
          <w:szCs w:val="24"/>
        </w:rPr>
        <w:t xml:space="preserve"> i chodnikow</w:t>
      </w:r>
      <w:r w:rsidR="00363F0C" w:rsidRPr="00654C25">
        <w:rPr>
          <w:sz w:val="24"/>
          <w:szCs w:val="24"/>
        </w:rPr>
        <w:t>ą</w:t>
      </w:r>
      <w:r w:rsidR="005D0704">
        <w:rPr>
          <w:sz w:val="24"/>
          <w:szCs w:val="24"/>
        </w:rPr>
        <w:t>,</w:t>
      </w:r>
    </w:p>
    <w:p w14:paraId="00000C80" w14:textId="7E63F88A"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luki w infrastrukturze bezpieczeństwa, w szczególności brak monitoringu przestrzeni</w:t>
      </w:r>
      <w:r w:rsidR="005D0704">
        <w:rPr>
          <w:sz w:val="24"/>
          <w:szCs w:val="24"/>
        </w:rPr>
        <w:t>,</w:t>
      </w:r>
    </w:p>
    <w:p w14:paraId="00000C81" w14:textId="5C42B8B2"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likwidowanie ogrodów działkowych</w:t>
      </w:r>
      <w:r w:rsidR="005D0704">
        <w:rPr>
          <w:sz w:val="24"/>
          <w:szCs w:val="24"/>
        </w:rPr>
        <w:t>,</w:t>
      </w:r>
    </w:p>
    <w:p w14:paraId="00000C82" w14:textId="06B47A88"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toalet publicznych</w:t>
      </w:r>
      <w:r w:rsidR="005D0704">
        <w:rPr>
          <w:sz w:val="24"/>
          <w:szCs w:val="24"/>
        </w:rPr>
        <w:t>,</w:t>
      </w:r>
    </w:p>
    <w:p w14:paraId="00000C84" w14:textId="54CD5C2B"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stacji ładowania pojazdów</w:t>
      </w:r>
      <w:r w:rsidR="005D0704">
        <w:rPr>
          <w:sz w:val="24"/>
          <w:szCs w:val="24"/>
        </w:rPr>
        <w:t>,</w:t>
      </w:r>
    </w:p>
    <w:p w14:paraId="00000C85" w14:textId="03360106"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niewystarczające remonty placówek oświatowych</w:t>
      </w:r>
      <w:r w:rsidR="005D0704">
        <w:rPr>
          <w:sz w:val="24"/>
          <w:szCs w:val="24"/>
        </w:rPr>
        <w:t>.</w:t>
      </w:r>
    </w:p>
    <w:p w14:paraId="00000C86" w14:textId="77777777" w:rsidR="0079161D" w:rsidRPr="00654C25" w:rsidRDefault="00832A6A" w:rsidP="00B1422D">
      <w:pPr>
        <w:spacing w:after="0" w:line="360" w:lineRule="auto"/>
        <w:rPr>
          <w:sz w:val="24"/>
          <w:szCs w:val="24"/>
        </w:rPr>
      </w:pPr>
      <w:r w:rsidRPr="00654C25">
        <w:rPr>
          <w:sz w:val="24"/>
          <w:szCs w:val="24"/>
        </w:rPr>
        <w:t>Natomiast do kluczowych potencjałów zaliczono w szczególności:</w:t>
      </w:r>
    </w:p>
    <w:p w14:paraId="00000C87" w14:textId="49D1ED70"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dostępność do placówek handlowych i usługowych</w:t>
      </w:r>
      <w:r w:rsidR="005D0704">
        <w:rPr>
          <w:sz w:val="24"/>
          <w:szCs w:val="24"/>
        </w:rPr>
        <w:t>,</w:t>
      </w:r>
    </w:p>
    <w:p w14:paraId="00000C88" w14:textId="158ECC9E"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istnienie terenów, które można przeznaczyć na nowe skwery tereny zielone lub tereny rekreacyjne</w:t>
      </w:r>
      <w:r w:rsidR="005D0704">
        <w:rPr>
          <w:sz w:val="24"/>
          <w:szCs w:val="24"/>
        </w:rPr>
        <w:t>,</w:t>
      </w:r>
    </w:p>
    <w:p w14:paraId="00000C89" w14:textId="6A3A3C3C"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możliwość wykorzystania istniejącego potencjału boiska</w:t>
      </w:r>
      <w:r w:rsidR="005D0704">
        <w:rPr>
          <w:sz w:val="24"/>
          <w:szCs w:val="24"/>
        </w:rPr>
        <w:t>,</w:t>
      </w:r>
    </w:p>
    <w:p w14:paraId="00000C8A" w14:textId="496D7B04"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możliwość wykorzystania potencjału wolnych terenów</w:t>
      </w:r>
      <w:r w:rsidR="00040290">
        <w:rPr>
          <w:sz w:val="24"/>
          <w:szCs w:val="24"/>
        </w:rPr>
        <w:t xml:space="preserve"> </w:t>
      </w:r>
      <w:r w:rsidRPr="00654C25">
        <w:rPr>
          <w:sz w:val="24"/>
          <w:szCs w:val="24"/>
        </w:rPr>
        <w:t>na miejsca parkingowe</w:t>
      </w:r>
      <w:r w:rsidR="005D0704">
        <w:rPr>
          <w:sz w:val="24"/>
          <w:szCs w:val="24"/>
        </w:rPr>
        <w:t>,</w:t>
      </w:r>
    </w:p>
    <w:p w14:paraId="00000C8B" w14:textId="5F72B74B"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aktywny oddział biblioteki miejskiej</w:t>
      </w:r>
      <w:r w:rsidR="005D0704">
        <w:rPr>
          <w:sz w:val="24"/>
          <w:szCs w:val="24"/>
        </w:rPr>
        <w:t>,</w:t>
      </w:r>
    </w:p>
    <w:p w14:paraId="00000C8C" w14:textId="4EEE91EF"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działając</w:t>
      </w:r>
      <w:r w:rsidR="003B417C">
        <w:rPr>
          <w:sz w:val="24"/>
          <w:szCs w:val="24"/>
        </w:rPr>
        <w:t>ą</w:t>
      </w:r>
      <w:r w:rsidRPr="00654C25">
        <w:rPr>
          <w:sz w:val="24"/>
          <w:szCs w:val="24"/>
        </w:rPr>
        <w:t xml:space="preserve"> poczt</w:t>
      </w:r>
      <w:r w:rsidR="003B417C">
        <w:rPr>
          <w:sz w:val="24"/>
          <w:szCs w:val="24"/>
        </w:rPr>
        <w:t>ę</w:t>
      </w:r>
      <w:r w:rsidRPr="00654C25">
        <w:rPr>
          <w:sz w:val="24"/>
          <w:szCs w:val="24"/>
        </w:rPr>
        <w:t xml:space="preserve"> i oddział banku</w:t>
      </w:r>
      <w:r w:rsidR="005D0704">
        <w:rPr>
          <w:sz w:val="24"/>
          <w:szCs w:val="24"/>
        </w:rPr>
        <w:t>,</w:t>
      </w:r>
    </w:p>
    <w:p w14:paraId="00000C8D" w14:textId="316167ED"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istniejące szkoły</w:t>
      </w:r>
      <w:r w:rsidR="005D0704">
        <w:rPr>
          <w:sz w:val="24"/>
          <w:szCs w:val="24"/>
        </w:rPr>
        <w:t>,</w:t>
      </w:r>
    </w:p>
    <w:p w14:paraId="00000C8E" w14:textId="2F2907D7" w:rsidR="0079161D" w:rsidRPr="005D0704" w:rsidRDefault="00832A6A" w:rsidP="001743E2">
      <w:pPr>
        <w:numPr>
          <w:ilvl w:val="0"/>
          <w:numId w:val="28"/>
        </w:numPr>
        <w:pBdr>
          <w:top w:val="nil"/>
          <w:left w:val="nil"/>
          <w:bottom w:val="nil"/>
          <w:right w:val="nil"/>
          <w:between w:val="nil"/>
        </w:pBdr>
        <w:spacing w:after="0" w:line="360" w:lineRule="auto"/>
        <w:rPr>
          <w:sz w:val="24"/>
          <w:szCs w:val="24"/>
        </w:rPr>
      </w:pPr>
      <w:r w:rsidRPr="005D0704">
        <w:rPr>
          <w:sz w:val="24"/>
          <w:szCs w:val="24"/>
        </w:rPr>
        <w:t>infrastruktur</w:t>
      </w:r>
      <w:r w:rsidR="005F12AC">
        <w:rPr>
          <w:sz w:val="24"/>
          <w:szCs w:val="24"/>
        </w:rPr>
        <w:t>ę</w:t>
      </w:r>
      <w:r w:rsidRPr="005D0704">
        <w:rPr>
          <w:sz w:val="24"/>
          <w:szCs w:val="24"/>
        </w:rPr>
        <w:t xml:space="preserve"> zdrowotn</w:t>
      </w:r>
      <w:r w:rsidR="005F12AC">
        <w:rPr>
          <w:sz w:val="24"/>
          <w:szCs w:val="24"/>
        </w:rPr>
        <w:t>ą</w:t>
      </w:r>
      <w:r w:rsidR="00483E6A" w:rsidRPr="005D0704">
        <w:rPr>
          <w:sz w:val="24"/>
          <w:szCs w:val="24"/>
        </w:rPr>
        <w:t>,</w:t>
      </w:r>
      <w:r w:rsidRPr="005D0704">
        <w:rPr>
          <w:sz w:val="24"/>
          <w:szCs w:val="24"/>
        </w:rPr>
        <w:t xml:space="preserve"> przychodnie i laboratoria</w:t>
      </w:r>
      <w:r w:rsidR="005D0704" w:rsidRPr="005D0704">
        <w:rPr>
          <w:sz w:val="24"/>
          <w:szCs w:val="24"/>
        </w:rPr>
        <w:t>,</w:t>
      </w:r>
    </w:p>
    <w:p w14:paraId="00000C8F" w14:textId="48AD17A0" w:rsidR="0079161D" w:rsidRPr="005D0704" w:rsidRDefault="00832A6A" w:rsidP="001743E2">
      <w:pPr>
        <w:numPr>
          <w:ilvl w:val="0"/>
          <w:numId w:val="28"/>
        </w:numPr>
        <w:pBdr>
          <w:top w:val="nil"/>
          <w:left w:val="nil"/>
          <w:bottom w:val="nil"/>
          <w:right w:val="nil"/>
          <w:between w:val="nil"/>
        </w:pBdr>
        <w:spacing w:after="0" w:line="360" w:lineRule="auto"/>
        <w:rPr>
          <w:sz w:val="24"/>
          <w:szCs w:val="24"/>
        </w:rPr>
      </w:pPr>
      <w:r w:rsidRPr="005D0704">
        <w:rPr>
          <w:sz w:val="24"/>
          <w:szCs w:val="24"/>
        </w:rPr>
        <w:t>deptak - alej</w:t>
      </w:r>
      <w:r w:rsidR="005F12AC">
        <w:rPr>
          <w:sz w:val="24"/>
          <w:szCs w:val="24"/>
        </w:rPr>
        <w:t>ę</w:t>
      </w:r>
      <w:r w:rsidRPr="005D0704">
        <w:rPr>
          <w:sz w:val="24"/>
          <w:szCs w:val="24"/>
        </w:rPr>
        <w:t xml:space="preserve"> spacerowo-rolkow</w:t>
      </w:r>
      <w:r w:rsidR="005F12AC">
        <w:rPr>
          <w:sz w:val="24"/>
          <w:szCs w:val="24"/>
        </w:rPr>
        <w:t>ą</w:t>
      </w:r>
      <w:r w:rsidRPr="005D0704">
        <w:rPr>
          <w:sz w:val="24"/>
          <w:szCs w:val="24"/>
        </w:rPr>
        <w:t xml:space="preserve"> łączącą </w:t>
      </w:r>
      <w:r w:rsidR="005F12AC">
        <w:rPr>
          <w:sz w:val="24"/>
          <w:szCs w:val="24"/>
        </w:rPr>
        <w:t>S</w:t>
      </w:r>
      <w:r w:rsidRPr="005D0704">
        <w:rPr>
          <w:sz w:val="24"/>
          <w:szCs w:val="24"/>
        </w:rPr>
        <w:t xml:space="preserve">ikornik </w:t>
      </w:r>
      <w:r w:rsidR="005F12AC">
        <w:rPr>
          <w:sz w:val="24"/>
          <w:szCs w:val="24"/>
        </w:rPr>
        <w:t>z</w:t>
      </w:r>
      <w:r w:rsidRPr="005D0704">
        <w:rPr>
          <w:sz w:val="24"/>
          <w:szCs w:val="24"/>
        </w:rPr>
        <w:t xml:space="preserve"> centrum miasta</w:t>
      </w:r>
      <w:r w:rsidR="005D0704" w:rsidRPr="005D0704">
        <w:rPr>
          <w:sz w:val="24"/>
          <w:szCs w:val="24"/>
        </w:rPr>
        <w:t>,</w:t>
      </w:r>
    </w:p>
    <w:p w14:paraId="00000C90" w14:textId="77777777" w:rsidR="0079161D" w:rsidRPr="005D0704" w:rsidRDefault="00832A6A" w:rsidP="001743E2">
      <w:pPr>
        <w:numPr>
          <w:ilvl w:val="0"/>
          <w:numId w:val="28"/>
        </w:numPr>
        <w:pBdr>
          <w:top w:val="nil"/>
          <w:left w:val="nil"/>
          <w:bottom w:val="nil"/>
          <w:right w:val="nil"/>
          <w:between w:val="nil"/>
        </w:pBdr>
        <w:spacing w:after="0" w:line="360" w:lineRule="auto"/>
        <w:rPr>
          <w:sz w:val="24"/>
          <w:szCs w:val="24"/>
        </w:rPr>
      </w:pPr>
      <w:r w:rsidRPr="005D0704">
        <w:rPr>
          <w:sz w:val="24"/>
          <w:szCs w:val="24"/>
        </w:rPr>
        <w:t>basen,</w:t>
      </w:r>
    </w:p>
    <w:p w14:paraId="00000C91" w14:textId="77777777" w:rsidR="0079161D" w:rsidRPr="005D0704" w:rsidRDefault="00832A6A" w:rsidP="001743E2">
      <w:pPr>
        <w:numPr>
          <w:ilvl w:val="0"/>
          <w:numId w:val="28"/>
        </w:numPr>
        <w:pBdr>
          <w:top w:val="nil"/>
          <w:left w:val="nil"/>
          <w:bottom w:val="nil"/>
          <w:right w:val="nil"/>
          <w:between w:val="nil"/>
        </w:pBdr>
        <w:spacing w:after="0" w:line="360" w:lineRule="auto"/>
        <w:rPr>
          <w:sz w:val="24"/>
          <w:szCs w:val="24"/>
        </w:rPr>
      </w:pPr>
      <w:r w:rsidRPr="005D0704">
        <w:rPr>
          <w:sz w:val="24"/>
          <w:szCs w:val="24"/>
        </w:rPr>
        <w:t xml:space="preserve">murale z ptakami – zalety artystyczne, </w:t>
      </w:r>
    </w:p>
    <w:p w14:paraId="328E3CE9" w14:textId="7A50C39F" w:rsidR="00363F0C" w:rsidRPr="00800F8B" w:rsidRDefault="00832A6A" w:rsidP="00800F8B">
      <w:pPr>
        <w:numPr>
          <w:ilvl w:val="0"/>
          <w:numId w:val="28"/>
        </w:numPr>
        <w:pBdr>
          <w:top w:val="nil"/>
          <w:left w:val="nil"/>
          <w:bottom w:val="nil"/>
          <w:right w:val="nil"/>
          <w:between w:val="nil"/>
        </w:pBdr>
        <w:spacing w:after="0" w:line="360" w:lineRule="auto"/>
        <w:rPr>
          <w:sz w:val="24"/>
          <w:szCs w:val="24"/>
        </w:rPr>
      </w:pPr>
      <w:r w:rsidRPr="005D0704">
        <w:rPr>
          <w:sz w:val="24"/>
          <w:szCs w:val="24"/>
        </w:rPr>
        <w:t>położenie obszaru blisko centrum, a jednocześnie na obrzeżach</w:t>
      </w:r>
      <w:r w:rsidR="005D0704" w:rsidRPr="005D0704">
        <w:rPr>
          <w:sz w:val="24"/>
          <w:szCs w:val="24"/>
        </w:rPr>
        <w:t>.</w:t>
      </w:r>
    </w:p>
    <w:p w14:paraId="4B460AC6" w14:textId="77777777" w:rsidR="00363F0C" w:rsidRPr="00654C25" w:rsidRDefault="00363F0C" w:rsidP="00E75C00">
      <w:pPr>
        <w:pStyle w:val="Nagwek4"/>
      </w:pPr>
      <w:r w:rsidRPr="00654C25">
        <w:t xml:space="preserve">Podsumowanie syntetyczne </w:t>
      </w:r>
    </w:p>
    <w:p w14:paraId="34A7802D" w14:textId="08AC7E52" w:rsidR="00247B74" w:rsidRPr="00654C25" w:rsidRDefault="00247B74" w:rsidP="005957AA">
      <w:pPr>
        <w:spacing w:after="120" w:line="360" w:lineRule="auto"/>
        <w:jc w:val="both"/>
        <w:rPr>
          <w:sz w:val="24"/>
          <w:szCs w:val="24"/>
        </w:rPr>
      </w:pPr>
      <w:bookmarkStart w:id="100" w:name="_Toc170073945"/>
      <w:bookmarkStart w:id="101" w:name="_Toc170074034"/>
      <w:bookmarkStart w:id="102" w:name="_Toc170074068"/>
      <w:r w:rsidRPr="00654C25">
        <w:rPr>
          <w:sz w:val="24"/>
          <w:szCs w:val="24"/>
        </w:rPr>
        <w:t>Podobszar Sikornik jest miejscem zamieszkania o relatywnie wysokiej atrakcyjności w skali miasta, jednak wymagającym podjęcia działań podnoszących jakość życia. Jest to obszar o</w:t>
      </w:r>
      <w:r w:rsidR="00800F8B">
        <w:rPr>
          <w:sz w:val="24"/>
          <w:szCs w:val="24"/>
        </w:rPr>
        <w:t> </w:t>
      </w:r>
      <w:r w:rsidRPr="00654C25">
        <w:rPr>
          <w:sz w:val="24"/>
          <w:szCs w:val="24"/>
        </w:rPr>
        <w:t>wysokiej gęstości zabudowy i wynikających z tego faktu problemów, takich jak ograniczony dostęp do terenów zielonych, czy deficyt miejsc parkingowych.</w:t>
      </w:r>
    </w:p>
    <w:p w14:paraId="18ED07C8" w14:textId="31406378" w:rsidR="00247B74" w:rsidRPr="00654C25" w:rsidRDefault="00247B74" w:rsidP="00247B74">
      <w:pPr>
        <w:spacing w:after="0" w:line="360" w:lineRule="auto"/>
        <w:jc w:val="both"/>
        <w:rPr>
          <w:sz w:val="24"/>
          <w:szCs w:val="24"/>
        </w:rPr>
      </w:pPr>
      <w:r w:rsidRPr="00654C25">
        <w:rPr>
          <w:sz w:val="24"/>
          <w:szCs w:val="24"/>
        </w:rPr>
        <w:t>Sikornik to podobszar występowania znaczących problemów społecznych wynikających ze</w:t>
      </w:r>
      <w:r w:rsidR="00F13A16">
        <w:rPr>
          <w:sz w:val="24"/>
          <w:szCs w:val="24"/>
        </w:rPr>
        <w:t> </w:t>
      </w:r>
      <w:r w:rsidRPr="00654C25">
        <w:rPr>
          <w:sz w:val="24"/>
          <w:szCs w:val="24"/>
        </w:rPr>
        <w:t>znacznej liczby osób objętych systemem wsparcia pomocy społecznej.</w:t>
      </w:r>
      <w:r w:rsidR="00040290">
        <w:rPr>
          <w:sz w:val="24"/>
          <w:szCs w:val="24"/>
        </w:rPr>
        <w:t xml:space="preserve"> </w:t>
      </w:r>
      <w:r w:rsidRPr="00654C25">
        <w:rPr>
          <w:sz w:val="24"/>
          <w:szCs w:val="24"/>
        </w:rPr>
        <w:t>Równocześnie brakuje infrastruktury umożliwiającej integrację mieszkańców i wspierającej podejmowanie aktywności społecznej.</w:t>
      </w:r>
    </w:p>
    <w:p w14:paraId="424026BF" w14:textId="5C76B6C0" w:rsidR="00004527" w:rsidRDefault="00247B74" w:rsidP="005957AA">
      <w:pPr>
        <w:spacing w:after="120" w:line="360" w:lineRule="auto"/>
        <w:jc w:val="both"/>
        <w:rPr>
          <w:sz w:val="24"/>
          <w:szCs w:val="24"/>
        </w:rPr>
      </w:pPr>
      <w:r w:rsidRPr="00654C25">
        <w:rPr>
          <w:sz w:val="24"/>
          <w:szCs w:val="24"/>
        </w:rPr>
        <w:lastRenderedPageBreak/>
        <w:t>Postępującym zmianom demograficznym i zmian</w:t>
      </w:r>
      <w:r w:rsidR="00483E6A">
        <w:rPr>
          <w:sz w:val="24"/>
          <w:szCs w:val="24"/>
        </w:rPr>
        <w:t xml:space="preserve">om </w:t>
      </w:r>
      <w:r w:rsidRPr="00654C25">
        <w:rPr>
          <w:sz w:val="24"/>
          <w:szCs w:val="24"/>
        </w:rPr>
        <w:t xml:space="preserve">aspiracji życiowych nie odpowiada poziom </w:t>
      </w:r>
      <w:r w:rsidR="00483E6A" w:rsidRPr="00654C25">
        <w:rPr>
          <w:sz w:val="24"/>
          <w:szCs w:val="24"/>
        </w:rPr>
        <w:t xml:space="preserve">dostępu </w:t>
      </w:r>
      <w:r w:rsidRPr="00654C25">
        <w:rPr>
          <w:sz w:val="24"/>
          <w:szCs w:val="24"/>
        </w:rPr>
        <w:t>i jakość usług publicznych (w tym w szczególności dla seniorów oraz osób o</w:t>
      </w:r>
      <w:r w:rsidR="00800F8B">
        <w:rPr>
          <w:sz w:val="24"/>
          <w:szCs w:val="24"/>
        </w:rPr>
        <w:t> </w:t>
      </w:r>
      <w:r w:rsidRPr="00654C25">
        <w:rPr>
          <w:sz w:val="24"/>
          <w:szCs w:val="24"/>
        </w:rPr>
        <w:t>szczególnych potrzebach).</w:t>
      </w:r>
    </w:p>
    <w:p w14:paraId="5850376E" w14:textId="307FEDA3" w:rsidR="00247B74" w:rsidRPr="00654C25" w:rsidRDefault="00247B74" w:rsidP="005957AA">
      <w:pPr>
        <w:spacing w:after="120" w:line="360" w:lineRule="auto"/>
        <w:jc w:val="both"/>
        <w:rPr>
          <w:sz w:val="24"/>
          <w:szCs w:val="24"/>
        </w:rPr>
      </w:pPr>
      <w:r w:rsidRPr="00654C25">
        <w:rPr>
          <w:sz w:val="24"/>
          <w:szCs w:val="24"/>
        </w:rPr>
        <w:t>Występują również braki w usługach publicznych obniżające atrakcyjność obszaru</w:t>
      </w:r>
      <w:r w:rsidR="00040290">
        <w:rPr>
          <w:sz w:val="24"/>
          <w:szCs w:val="24"/>
        </w:rPr>
        <w:t xml:space="preserve"> </w:t>
      </w:r>
      <w:r w:rsidRPr="00654C25">
        <w:rPr>
          <w:sz w:val="24"/>
          <w:szCs w:val="24"/>
        </w:rPr>
        <w:t>dla rodzin z</w:t>
      </w:r>
      <w:r w:rsidR="00800F8B">
        <w:rPr>
          <w:sz w:val="24"/>
          <w:szCs w:val="24"/>
        </w:rPr>
        <w:t> </w:t>
      </w:r>
      <w:r w:rsidRPr="00654C25">
        <w:rPr>
          <w:sz w:val="24"/>
          <w:szCs w:val="24"/>
        </w:rPr>
        <w:t>dziećmi.</w:t>
      </w:r>
    </w:p>
    <w:p w14:paraId="186B6482" w14:textId="58B70657" w:rsidR="00247B74" w:rsidRPr="00654C25" w:rsidRDefault="00247B74" w:rsidP="005957AA">
      <w:pPr>
        <w:spacing w:after="120" w:line="360" w:lineRule="auto"/>
        <w:jc w:val="both"/>
        <w:rPr>
          <w:sz w:val="24"/>
          <w:szCs w:val="24"/>
        </w:rPr>
      </w:pPr>
      <w:r w:rsidRPr="00654C25">
        <w:rPr>
          <w:sz w:val="24"/>
          <w:szCs w:val="24"/>
        </w:rPr>
        <w:t xml:space="preserve">Przestrzeń i zagospodarowanie podobszaru nie </w:t>
      </w:r>
      <w:r w:rsidR="00483E6A">
        <w:rPr>
          <w:sz w:val="24"/>
          <w:szCs w:val="24"/>
        </w:rPr>
        <w:t>są</w:t>
      </w:r>
      <w:r w:rsidRPr="00654C25">
        <w:rPr>
          <w:sz w:val="24"/>
          <w:szCs w:val="24"/>
        </w:rPr>
        <w:t xml:space="preserve"> w pełni dostosowan</w:t>
      </w:r>
      <w:r w:rsidR="00483E6A">
        <w:rPr>
          <w:sz w:val="24"/>
          <w:szCs w:val="24"/>
        </w:rPr>
        <w:t>e</w:t>
      </w:r>
      <w:r w:rsidRPr="00654C25">
        <w:rPr>
          <w:sz w:val="24"/>
          <w:szCs w:val="24"/>
        </w:rPr>
        <w:t xml:space="preserve"> do wyzwań związanych ze zmianami klimatu. Brakuje rozwiązań w zakresie retencji wody oraz zielonej</w:t>
      </w:r>
      <w:r w:rsidR="005957AA">
        <w:rPr>
          <w:sz w:val="24"/>
          <w:szCs w:val="24"/>
        </w:rPr>
        <w:t> </w:t>
      </w:r>
      <w:r w:rsidRPr="00654C25">
        <w:rPr>
          <w:sz w:val="24"/>
          <w:szCs w:val="24"/>
        </w:rPr>
        <w:t>i</w:t>
      </w:r>
      <w:r w:rsidR="00800F8B">
        <w:rPr>
          <w:sz w:val="24"/>
          <w:szCs w:val="24"/>
        </w:rPr>
        <w:t> </w:t>
      </w:r>
      <w:r w:rsidRPr="00654C25">
        <w:rPr>
          <w:sz w:val="24"/>
          <w:szCs w:val="24"/>
        </w:rPr>
        <w:t>błękitnej infrastruktury. Estetykę przestrzeni obniżają zaniedbane chodniki</w:t>
      </w:r>
      <w:r w:rsidR="005957AA">
        <w:rPr>
          <w:sz w:val="24"/>
          <w:szCs w:val="24"/>
        </w:rPr>
        <w:t xml:space="preserve"> </w:t>
      </w:r>
      <w:r w:rsidRPr="00654C25">
        <w:rPr>
          <w:sz w:val="24"/>
          <w:szCs w:val="24"/>
        </w:rPr>
        <w:t>i</w:t>
      </w:r>
      <w:r w:rsidR="005957AA">
        <w:rPr>
          <w:sz w:val="24"/>
          <w:szCs w:val="24"/>
        </w:rPr>
        <w:t> </w:t>
      </w:r>
      <w:r w:rsidRPr="00654C25">
        <w:rPr>
          <w:sz w:val="24"/>
          <w:szCs w:val="24"/>
        </w:rPr>
        <w:t>niezagospodarowane tereny. Dostrzeganym problemem jest również niska jakość infrastruktury drogowej oraz infrastruktury towarzyszącej, w tym chodników, przejść dla pieszych oraz oświetlenia.</w:t>
      </w:r>
    </w:p>
    <w:p w14:paraId="6AFB9821" w14:textId="55AF4E4D" w:rsidR="00247B74" w:rsidRPr="00654C25" w:rsidRDefault="00247B74" w:rsidP="00483E6A">
      <w:pPr>
        <w:spacing w:after="0" w:line="360" w:lineRule="auto"/>
        <w:jc w:val="both"/>
        <w:rPr>
          <w:sz w:val="24"/>
          <w:szCs w:val="24"/>
        </w:rPr>
      </w:pPr>
      <w:r w:rsidRPr="00654C25">
        <w:rPr>
          <w:sz w:val="24"/>
          <w:szCs w:val="24"/>
        </w:rPr>
        <w:t>Potencjałem osiedla są tereny,</w:t>
      </w:r>
      <w:r w:rsidR="00483E6A">
        <w:rPr>
          <w:sz w:val="24"/>
          <w:szCs w:val="24"/>
        </w:rPr>
        <w:t xml:space="preserve"> </w:t>
      </w:r>
      <w:r w:rsidR="00483E6A" w:rsidRPr="00483E6A">
        <w:rPr>
          <w:sz w:val="24"/>
          <w:szCs w:val="24"/>
        </w:rPr>
        <w:t xml:space="preserve">które rozwiązywałyby zdiagnozowane problemy z przestrzenią, np. poprzez ich </w:t>
      </w:r>
      <w:r w:rsidRPr="00654C25">
        <w:rPr>
          <w:sz w:val="24"/>
          <w:szCs w:val="24"/>
        </w:rPr>
        <w:t>wykorzysta</w:t>
      </w:r>
      <w:r w:rsidR="00483E6A">
        <w:rPr>
          <w:sz w:val="24"/>
          <w:szCs w:val="24"/>
        </w:rPr>
        <w:t>nie na</w:t>
      </w:r>
      <w:r w:rsidRPr="00654C25">
        <w:rPr>
          <w:sz w:val="24"/>
          <w:szCs w:val="24"/>
        </w:rPr>
        <w:t xml:space="preserve"> rozwój </w:t>
      </w:r>
      <w:r w:rsidR="003B417C">
        <w:rPr>
          <w:sz w:val="24"/>
          <w:szCs w:val="24"/>
        </w:rPr>
        <w:t>zieleni</w:t>
      </w:r>
      <w:r w:rsidRPr="00654C25">
        <w:rPr>
          <w:sz w:val="24"/>
          <w:szCs w:val="24"/>
        </w:rPr>
        <w:t xml:space="preserve"> oraz </w:t>
      </w:r>
      <w:r w:rsidR="00483E6A">
        <w:rPr>
          <w:sz w:val="24"/>
          <w:szCs w:val="24"/>
        </w:rPr>
        <w:t xml:space="preserve">nowe </w:t>
      </w:r>
      <w:r w:rsidRPr="00654C25">
        <w:rPr>
          <w:sz w:val="24"/>
          <w:szCs w:val="24"/>
        </w:rPr>
        <w:t>miejsca parkingowe.</w:t>
      </w:r>
    </w:p>
    <w:p w14:paraId="51082013" w14:textId="007B1DBD" w:rsidR="00247B74" w:rsidRPr="00654C25" w:rsidRDefault="00247B74" w:rsidP="005957AA">
      <w:pPr>
        <w:spacing w:after="120" w:line="360" w:lineRule="auto"/>
        <w:jc w:val="both"/>
        <w:rPr>
          <w:sz w:val="24"/>
          <w:szCs w:val="24"/>
        </w:rPr>
      </w:pPr>
      <w:r w:rsidRPr="00654C25">
        <w:rPr>
          <w:sz w:val="24"/>
          <w:szCs w:val="24"/>
        </w:rPr>
        <w:t>Obok zidentyfikowanych powyżej kluczowych wyzwań problemowych w podobszarze wskazać można potencjały, które wspierać mogą prowadzenie efektywnych działań rewitalizacyjnych.</w:t>
      </w:r>
      <w:r w:rsidR="00040290">
        <w:rPr>
          <w:sz w:val="24"/>
          <w:szCs w:val="24"/>
        </w:rPr>
        <w:t xml:space="preserve"> </w:t>
      </w:r>
      <w:r w:rsidRPr="00654C25">
        <w:rPr>
          <w:sz w:val="24"/>
          <w:szCs w:val="24"/>
        </w:rPr>
        <w:t>Są one związane przede wszystkim z lokalizacją w pobliżu centrum miasta, istniejącą infrastrukturą i ofertą sportową oraz dostępności</w:t>
      </w:r>
      <w:r w:rsidR="00483E6A">
        <w:rPr>
          <w:sz w:val="24"/>
          <w:szCs w:val="24"/>
        </w:rPr>
        <w:t xml:space="preserve">ą </w:t>
      </w:r>
      <w:r w:rsidRPr="00654C25">
        <w:rPr>
          <w:sz w:val="24"/>
          <w:szCs w:val="24"/>
        </w:rPr>
        <w:t>do placówek ochrony zdrowia.</w:t>
      </w:r>
    </w:p>
    <w:p w14:paraId="3FC35CEF" w14:textId="59FE8DA7" w:rsidR="00A26183" w:rsidRDefault="00483E6A" w:rsidP="00247B74">
      <w:pPr>
        <w:spacing w:after="0" w:line="360" w:lineRule="auto"/>
        <w:jc w:val="both"/>
        <w:rPr>
          <w:sz w:val="24"/>
          <w:szCs w:val="24"/>
        </w:rPr>
      </w:pPr>
      <w:r>
        <w:rPr>
          <w:sz w:val="24"/>
          <w:szCs w:val="24"/>
        </w:rPr>
        <w:t>Potencjał</w:t>
      </w:r>
      <w:r w:rsidR="00AC59B1">
        <w:rPr>
          <w:sz w:val="24"/>
          <w:szCs w:val="24"/>
        </w:rPr>
        <w:t>ami</w:t>
      </w:r>
      <w:r>
        <w:rPr>
          <w:sz w:val="24"/>
          <w:szCs w:val="24"/>
        </w:rPr>
        <w:t xml:space="preserve"> wspierającym</w:t>
      </w:r>
      <w:r w:rsidR="00AC59B1">
        <w:rPr>
          <w:sz w:val="24"/>
          <w:szCs w:val="24"/>
        </w:rPr>
        <w:t>i</w:t>
      </w:r>
      <w:r>
        <w:rPr>
          <w:sz w:val="24"/>
          <w:szCs w:val="24"/>
        </w:rPr>
        <w:t xml:space="preserve"> realizację </w:t>
      </w:r>
      <w:r w:rsidR="00247B74" w:rsidRPr="00654C25">
        <w:rPr>
          <w:sz w:val="24"/>
          <w:szCs w:val="24"/>
        </w:rPr>
        <w:t>działań rewitalizacyjnych s</w:t>
      </w:r>
      <w:r w:rsidR="00AC59B1">
        <w:rPr>
          <w:sz w:val="24"/>
          <w:szCs w:val="24"/>
        </w:rPr>
        <w:t>ą</w:t>
      </w:r>
      <w:r w:rsidR="00247B74" w:rsidRPr="00654C25">
        <w:rPr>
          <w:sz w:val="24"/>
          <w:szCs w:val="24"/>
        </w:rPr>
        <w:t xml:space="preserve"> również dostępne tereny z</w:t>
      </w:r>
      <w:r w:rsidR="005957AA">
        <w:rPr>
          <w:sz w:val="24"/>
          <w:szCs w:val="24"/>
        </w:rPr>
        <w:t> </w:t>
      </w:r>
      <w:r w:rsidR="00247B74" w:rsidRPr="00654C25">
        <w:rPr>
          <w:sz w:val="24"/>
          <w:szCs w:val="24"/>
        </w:rPr>
        <w:t>przeznaczeniem na rozwój funkcji rekreacyjnych oraz istniejące placówki edukacyjne</w:t>
      </w:r>
      <w:r w:rsidR="005957AA">
        <w:rPr>
          <w:sz w:val="24"/>
          <w:szCs w:val="24"/>
        </w:rPr>
        <w:t xml:space="preserve"> </w:t>
      </w:r>
      <w:r w:rsidR="00247B74" w:rsidRPr="00654C25">
        <w:rPr>
          <w:sz w:val="24"/>
          <w:szCs w:val="24"/>
        </w:rPr>
        <w:t>i</w:t>
      </w:r>
      <w:r w:rsidR="005957AA">
        <w:rPr>
          <w:sz w:val="24"/>
          <w:szCs w:val="24"/>
        </w:rPr>
        <w:t> </w:t>
      </w:r>
      <w:r w:rsidR="00247B74" w:rsidRPr="00654C25">
        <w:rPr>
          <w:sz w:val="24"/>
          <w:szCs w:val="24"/>
        </w:rPr>
        <w:t>kulturalne.</w:t>
      </w:r>
    </w:p>
    <w:p w14:paraId="46E60E44" w14:textId="3A6A32A7" w:rsidR="00247B74" w:rsidRPr="00654C25" w:rsidRDefault="00A26183" w:rsidP="00A26183">
      <w:pPr>
        <w:rPr>
          <w:sz w:val="24"/>
          <w:szCs w:val="24"/>
        </w:rPr>
      </w:pPr>
      <w:r>
        <w:rPr>
          <w:sz w:val="24"/>
          <w:szCs w:val="24"/>
        </w:rPr>
        <w:br w:type="page"/>
      </w:r>
    </w:p>
    <w:p w14:paraId="00000C9A" w14:textId="2296AC79" w:rsidR="0079161D" w:rsidRPr="00A26183" w:rsidRDefault="00832A6A" w:rsidP="00A26183">
      <w:pPr>
        <w:pStyle w:val="Nagwek3"/>
      </w:pPr>
      <w:bookmarkStart w:id="103" w:name="_Toc172723585"/>
      <w:r w:rsidRPr="00A26183">
        <w:lastRenderedPageBreak/>
        <w:t>Podobszar rewitalizacji Sośnica</w:t>
      </w:r>
      <w:bookmarkEnd w:id="100"/>
      <w:bookmarkEnd w:id="101"/>
      <w:bookmarkEnd w:id="102"/>
      <w:bookmarkEnd w:id="103"/>
      <w:r w:rsidRPr="00A26183">
        <w:t xml:space="preserve"> </w:t>
      </w:r>
    </w:p>
    <w:p w14:paraId="00000C9C" w14:textId="78250223" w:rsidR="0079161D" w:rsidRPr="00654C25" w:rsidRDefault="00832A6A" w:rsidP="00B1422D">
      <w:pPr>
        <w:spacing w:after="0" w:line="360" w:lineRule="auto"/>
        <w:jc w:val="both"/>
        <w:rPr>
          <w:sz w:val="24"/>
          <w:szCs w:val="24"/>
        </w:rPr>
      </w:pPr>
      <w:r w:rsidRPr="00654C25">
        <w:rPr>
          <w:sz w:val="24"/>
          <w:szCs w:val="24"/>
        </w:rPr>
        <w:t>Podobszar rewitalizacji Sośnica zajmuje powierzchnię 69,8 ha, co stanowi 0,5% powierzchni miasta i 9,0% powierzchni OR. Podobszar ten jest w całości zlokalizowany w podobszarze zdegradowanym Sośnica</w:t>
      </w:r>
      <w:r w:rsidR="003B417C">
        <w:rPr>
          <w:sz w:val="24"/>
          <w:szCs w:val="24"/>
        </w:rPr>
        <w:t>.</w:t>
      </w:r>
    </w:p>
    <w:p w14:paraId="00000CA0" w14:textId="4DA17066" w:rsidR="0079161D" w:rsidRPr="005957AA" w:rsidRDefault="00832A6A" w:rsidP="005957AA">
      <w:pPr>
        <w:spacing w:after="0" w:line="360" w:lineRule="auto"/>
        <w:jc w:val="both"/>
        <w:rPr>
          <w:sz w:val="24"/>
          <w:szCs w:val="24"/>
        </w:rPr>
      </w:pPr>
      <w:r w:rsidRPr="00654C25">
        <w:rPr>
          <w:sz w:val="24"/>
          <w:szCs w:val="24"/>
        </w:rPr>
        <w:t>Podobszar rewitalizacji Sośnica jest zamieszkiwany przez 4</w:t>
      </w:r>
      <w:r w:rsidR="00AC59B1">
        <w:rPr>
          <w:sz w:val="24"/>
          <w:szCs w:val="24"/>
        </w:rPr>
        <w:t xml:space="preserve"> </w:t>
      </w:r>
      <w:r w:rsidRPr="00654C25">
        <w:rPr>
          <w:sz w:val="24"/>
          <w:szCs w:val="24"/>
        </w:rPr>
        <w:t xml:space="preserve">231 osób, co stanowi 2,6% ogółu ludności miasta i 9,79% mieszkańców całego OR. </w:t>
      </w:r>
    </w:p>
    <w:p w14:paraId="58014C6F" w14:textId="693ABC0B" w:rsidR="005957AA" w:rsidRDefault="005957AA" w:rsidP="005957AA">
      <w:pPr>
        <w:pStyle w:val="Legenda"/>
        <w:keepNext/>
      </w:pPr>
      <w:bookmarkStart w:id="104" w:name="_Toc172638101"/>
      <w:r>
        <w:t xml:space="preserve">Mapa </w:t>
      </w:r>
      <w:r w:rsidR="00000000">
        <w:fldChar w:fldCharType="begin"/>
      </w:r>
      <w:r w:rsidR="00000000">
        <w:instrText xml:space="preserve"> SEQ Mapa \* ARABIC </w:instrText>
      </w:r>
      <w:r w:rsidR="00000000">
        <w:fldChar w:fldCharType="separate"/>
      </w:r>
      <w:r w:rsidR="00063E54">
        <w:rPr>
          <w:noProof/>
        </w:rPr>
        <w:t>22</w:t>
      </w:r>
      <w:r w:rsidR="00000000">
        <w:rPr>
          <w:noProof/>
        </w:rPr>
        <w:fldChar w:fldCharType="end"/>
      </w:r>
      <w:r>
        <w:t xml:space="preserve"> </w:t>
      </w:r>
      <w:r w:rsidRPr="00023618">
        <w:t>Podobszar rewitalizacji Sośnica</w:t>
      </w:r>
      <w:bookmarkEnd w:id="104"/>
    </w:p>
    <w:p w14:paraId="00000CA2" w14:textId="51FDA5A5" w:rsidR="00A26183" w:rsidRDefault="00832A6A">
      <w:r w:rsidRPr="00654C25">
        <w:rPr>
          <w:noProof/>
        </w:rPr>
        <w:drawing>
          <wp:inline distT="0" distB="0" distL="0" distR="0" wp14:anchorId="5A8977F2" wp14:editId="4A4EFC06">
            <wp:extent cx="5760000" cy="6170817"/>
            <wp:effectExtent l="0" t="0" r="0" b="1905"/>
            <wp:docPr id="2135450788" name="image2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descr="Obraz zawierający mapa, tekst, diagram, Plan&#10;&#10;Opis wygenerowany automatycznie"/>
                    <pic:cNvPicPr preferRelativeResize="0"/>
                  </pic:nvPicPr>
                  <pic:blipFill>
                    <a:blip r:embed="rId36"/>
                    <a:srcRect/>
                    <a:stretch>
                      <a:fillRect/>
                    </a:stretch>
                  </pic:blipFill>
                  <pic:spPr>
                    <a:xfrm>
                      <a:off x="0" y="0"/>
                      <a:ext cx="5760000" cy="6170817"/>
                    </a:xfrm>
                    <a:prstGeom prst="rect">
                      <a:avLst/>
                    </a:prstGeom>
                    <a:ln/>
                  </pic:spPr>
                </pic:pic>
              </a:graphicData>
            </a:graphic>
          </wp:inline>
        </w:drawing>
      </w:r>
    </w:p>
    <w:p w14:paraId="26096893" w14:textId="781B0A9A" w:rsidR="0079161D" w:rsidRPr="00654C25" w:rsidRDefault="00A26183">
      <w:r>
        <w:br w:type="page"/>
      </w:r>
    </w:p>
    <w:p w14:paraId="00000CA3" w14:textId="2F057DEC" w:rsidR="0079161D" w:rsidRPr="00A26183" w:rsidRDefault="006F29E4" w:rsidP="00E75C00">
      <w:pPr>
        <w:pStyle w:val="Nagwek4"/>
      </w:pPr>
      <w:r w:rsidRPr="00A26183">
        <w:lastRenderedPageBreak/>
        <w:t>Badania ilościowe</w:t>
      </w:r>
    </w:p>
    <w:p w14:paraId="00000CA4" w14:textId="5C94D411"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 i</w:t>
      </w:r>
      <w:r w:rsidR="00040290">
        <w:rPr>
          <w:sz w:val="24"/>
          <w:szCs w:val="24"/>
        </w:rPr>
        <w:t xml:space="preserve"> </w:t>
      </w:r>
      <w:r w:rsidRPr="00654C25">
        <w:rPr>
          <w:sz w:val="24"/>
          <w:szCs w:val="24"/>
        </w:rPr>
        <w:t>podobszarze zdegradowanym w zakresie obiektywnych wskaźników dotyczących:</w:t>
      </w:r>
    </w:p>
    <w:p w14:paraId="00000CA5"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CA6"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CA7" w14:textId="18A66719"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CA8" w14:textId="0305A0C1"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CA9" w14:textId="0F30EB6C" w:rsidR="0079161D" w:rsidRPr="00654C25" w:rsidRDefault="00832A6A">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zagęszczeni</w:t>
      </w:r>
      <w:r w:rsidR="00470B9B">
        <w:rPr>
          <w:sz w:val="24"/>
          <w:szCs w:val="24"/>
        </w:rPr>
        <w:t xml:space="preserve">a </w:t>
      </w:r>
      <w:r w:rsidRPr="00654C25">
        <w:rPr>
          <w:sz w:val="24"/>
          <w:szCs w:val="24"/>
        </w:rPr>
        <w:t>mieszkańców.</w:t>
      </w:r>
    </w:p>
    <w:p w14:paraId="00000CAC" w14:textId="4BFB47A7" w:rsidR="0079161D" w:rsidRPr="00654C25" w:rsidRDefault="00832A6A">
      <w:pPr>
        <w:keepNext/>
        <w:pBdr>
          <w:top w:val="nil"/>
          <w:left w:val="nil"/>
          <w:bottom w:val="nil"/>
          <w:right w:val="nil"/>
          <w:between w:val="nil"/>
        </w:pBdr>
        <w:spacing w:after="200" w:line="240" w:lineRule="auto"/>
        <w:rPr>
          <w:i/>
          <w:sz w:val="18"/>
          <w:szCs w:val="18"/>
        </w:rPr>
      </w:pPr>
      <w:r w:rsidRPr="00654C25">
        <w:rPr>
          <w:i/>
          <w:sz w:val="18"/>
          <w:szCs w:val="18"/>
        </w:rPr>
        <w:t>Tabela 35</w:t>
      </w:r>
      <w:r w:rsidR="00040290">
        <w:rPr>
          <w:i/>
          <w:sz w:val="18"/>
          <w:szCs w:val="18"/>
        </w:rPr>
        <w:t xml:space="preserve"> </w:t>
      </w:r>
      <w:r w:rsidRPr="00654C25">
        <w:rPr>
          <w:i/>
          <w:sz w:val="18"/>
          <w:szCs w:val="18"/>
        </w:rPr>
        <w:t xml:space="preserve">Wielkość kluczowych wskaźników ilościowych charakteryzujących </w:t>
      </w:r>
      <w:r w:rsidRPr="005D0704">
        <w:rPr>
          <w:i/>
          <w:sz w:val="18"/>
          <w:szCs w:val="18"/>
        </w:rPr>
        <w:t>podobszar</w:t>
      </w:r>
      <w:r w:rsidR="00040290">
        <w:rPr>
          <w:i/>
          <w:sz w:val="18"/>
          <w:szCs w:val="18"/>
        </w:rPr>
        <w:t xml:space="preserve"> </w:t>
      </w:r>
      <w:r w:rsidR="00AC59B1" w:rsidRPr="005D0704">
        <w:rPr>
          <w:i/>
          <w:sz w:val="18"/>
          <w:szCs w:val="18"/>
        </w:rPr>
        <w:t>SOŚNICA</w:t>
      </w:r>
    </w:p>
    <w:tbl>
      <w:tblPr>
        <w:tblStyle w:val="aff1"/>
        <w:tblW w:w="9209"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232"/>
        <w:gridCol w:w="1418"/>
        <w:gridCol w:w="1559"/>
      </w:tblGrid>
      <w:tr w:rsidR="00654C25" w:rsidRPr="00654C25" w14:paraId="078C70D4" w14:textId="77777777" w:rsidTr="005957AA">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232" w:type="dxa"/>
          </w:tcPr>
          <w:p w14:paraId="00000CAD" w14:textId="77777777" w:rsidR="0079161D" w:rsidRPr="00654C25" w:rsidRDefault="00832A6A">
            <w:pPr>
              <w:rPr>
                <w:color w:val="auto"/>
                <w:sz w:val="20"/>
                <w:szCs w:val="20"/>
              </w:rPr>
            </w:pPr>
            <w:r w:rsidRPr="00654C25">
              <w:rPr>
                <w:color w:val="auto"/>
                <w:sz w:val="20"/>
                <w:szCs w:val="20"/>
              </w:rPr>
              <w:t>Wskaźnik</w:t>
            </w:r>
          </w:p>
        </w:tc>
        <w:tc>
          <w:tcPr>
            <w:tcW w:w="1418" w:type="dxa"/>
          </w:tcPr>
          <w:p w14:paraId="00000CAE"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 SOŚNICA</w:t>
            </w:r>
          </w:p>
        </w:tc>
        <w:tc>
          <w:tcPr>
            <w:tcW w:w="1559" w:type="dxa"/>
          </w:tcPr>
          <w:p w14:paraId="00000CAF"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6B19A522" w14:textId="77777777" w:rsidTr="005957AA">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6232" w:type="dxa"/>
          </w:tcPr>
          <w:p w14:paraId="00000CBC" w14:textId="77777777" w:rsidR="0079161D" w:rsidRPr="005957AA" w:rsidRDefault="00832A6A">
            <w:pPr>
              <w:rPr>
                <w:b w:val="0"/>
                <w:bCs/>
                <w:sz w:val="20"/>
                <w:szCs w:val="20"/>
              </w:rPr>
            </w:pPr>
            <w:r w:rsidRPr="005957AA">
              <w:rPr>
                <w:b w:val="0"/>
                <w:bCs/>
                <w:sz w:val="20"/>
                <w:szCs w:val="20"/>
              </w:rPr>
              <w:t>Liczba osób, którym przyznano świadczenie ze względu na bezrobocie lub bierność zawodową na 100 mieszkańców</w:t>
            </w:r>
          </w:p>
        </w:tc>
        <w:tc>
          <w:tcPr>
            <w:tcW w:w="1418" w:type="dxa"/>
            <w:shd w:val="clear" w:color="auto" w:fill="FF0000"/>
            <w:vAlign w:val="center"/>
          </w:tcPr>
          <w:p w14:paraId="00000CBD"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2,65</w:t>
            </w:r>
          </w:p>
        </w:tc>
        <w:tc>
          <w:tcPr>
            <w:tcW w:w="1559" w:type="dxa"/>
            <w:vAlign w:val="center"/>
          </w:tcPr>
          <w:p w14:paraId="00000CBE"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2,7</w:t>
            </w:r>
          </w:p>
        </w:tc>
      </w:tr>
      <w:tr w:rsidR="00654C25" w:rsidRPr="00654C25" w14:paraId="51E0F745" w14:textId="77777777" w:rsidTr="005957AA">
        <w:trPr>
          <w:trHeight w:val="340"/>
        </w:trPr>
        <w:tc>
          <w:tcPr>
            <w:cnfStyle w:val="001000000000" w:firstRow="0" w:lastRow="0" w:firstColumn="1" w:lastColumn="0" w:oddVBand="0" w:evenVBand="0" w:oddHBand="0" w:evenHBand="0" w:firstRowFirstColumn="0" w:firstRowLastColumn="0" w:lastRowFirstColumn="0" w:lastRowLastColumn="0"/>
            <w:tcW w:w="6232" w:type="dxa"/>
          </w:tcPr>
          <w:p w14:paraId="00000CBF" w14:textId="77777777" w:rsidR="0079161D" w:rsidRPr="005957AA" w:rsidRDefault="00832A6A">
            <w:pPr>
              <w:rPr>
                <w:b w:val="0"/>
                <w:bCs/>
                <w:sz w:val="20"/>
                <w:szCs w:val="20"/>
              </w:rPr>
            </w:pPr>
            <w:r w:rsidRPr="005957AA">
              <w:rPr>
                <w:b w:val="0"/>
                <w:bCs/>
                <w:sz w:val="20"/>
                <w:szCs w:val="20"/>
              </w:rPr>
              <w:t>Liczba osób, którym przyznano świadczenie ze względu na długotrwałą lub ciężką chorobę na 100 mieszkańców</w:t>
            </w:r>
          </w:p>
        </w:tc>
        <w:tc>
          <w:tcPr>
            <w:tcW w:w="1418" w:type="dxa"/>
            <w:shd w:val="clear" w:color="auto" w:fill="FF0000"/>
            <w:vAlign w:val="center"/>
          </w:tcPr>
          <w:p w14:paraId="00000CC0"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0,64</w:t>
            </w:r>
          </w:p>
        </w:tc>
        <w:tc>
          <w:tcPr>
            <w:tcW w:w="1559" w:type="dxa"/>
            <w:vAlign w:val="center"/>
          </w:tcPr>
          <w:p w14:paraId="00000CC1"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0,48</w:t>
            </w:r>
          </w:p>
        </w:tc>
      </w:tr>
      <w:tr w:rsidR="00654C25" w:rsidRPr="00654C25" w14:paraId="3E7AFDE3" w14:textId="77777777" w:rsidTr="005957A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6232" w:type="dxa"/>
          </w:tcPr>
          <w:p w14:paraId="00000CC2" w14:textId="77777777" w:rsidR="0079161D" w:rsidRPr="005957AA" w:rsidRDefault="00832A6A">
            <w:pPr>
              <w:rPr>
                <w:b w:val="0"/>
                <w:bCs/>
                <w:sz w:val="20"/>
                <w:szCs w:val="20"/>
              </w:rPr>
            </w:pPr>
            <w:r w:rsidRPr="005957AA">
              <w:rPr>
                <w:b w:val="0"/>
                <w:bCs/>
                <w:sz w:val="20"/>
                <w:szCs w:val="20"/>
              </w:rPr>
              <w:t>Liczba osób, którym przyznano świadczenie ze względu na niepełnosprawność na 100 mieszkańców</w:t>
            </w:r>
          </w:p>
        </w:tc>
        <w:tc>
          <w:tcPr>
            <w:tcW w:w="1418" w:type="dxa"/>
            <w:shd w:val="clear" w:color="auto" w:fill="FF0000"/>
            <w:vAlign w:val="center"/>
          </w:tcPr>
          <w:p w14:paraId="00000CC3"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1,07</w:t>
            </w:r>
          </w:p>
        </w:tc>
        <w:tc>
          <w:tcPr>
            <w:tcW w:w="1559" w:type="dxa"/>
            <w:vAlign w:val="center"/>
          </w:tcPr>
          <w:p w14:paraId="00000CC4"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0,7</w:t>
            </w:r>
          </w:p>
        </w:tc>
      </w:tr>
      <w:tr w:rsidR="00654C25" w:rsidRPr="00654C25" w14:paraId="0F6AD5EB" w14:textId="77777777" w:rsidTr="005957AA">
        <w:trPr>
          <w:trHeight w:val="140"/>
        </w:trPr>
        <w:tc>
          <w:tcPr>
            <w:cnfStyle w:val="001000000000" w:firstRow="0" w:lastRow="0" w:firstColumn="1" w:lastColumn="0" w:oddVBand="0" w:evenVBand="0" w:oddHBand="0" w:evenHBand="0" w:firstRowFirstColumn="0" w:firstRowLastColumn="0" w:lastRowFirstColumn="0" w:lastRowLastColumn="0"/>
            <w:tcW w:w="6232" w:type="dxa"/>
          </w:tcPr>
          <w:p w14:paraId="00000CC5" w14:textId="77777777" w:rsidR="0079161D" w:rsidRPr="005957AA" w:rsidRDefault="00832A6A">
            <w:pPr>
              <w:rPr>
                <w:b w:val="0"/>
                <w:bCs/>
                <w:sz w:val="20"/>
                <w:szCs w:val="20"/>
              </w:rPr>
            </w:pPr>
            <w:r w:rsidRPr="005957AA">
              <w:rPr>
                <w:b w:val="0"/>
                <w:bCs/>
                <w:sz w:val="20"/>
                <w:szCs w:val="20"/>
              </w:rPr>
              <w:t>Liczba osób, którym przyznano świadczenie ze względu na ubóstwo na 100 mieszkańców</w:t>
            </w:r>
          </w:p>
        </w:tc>
        <w:tc>
          <w:tcPr>
            <w:tcW w:w="1418" w:type="dxa"/>
            <w:shd w:val="clear" w:color="auto" w:fill="FF0000"/>
            <w:vAlign w:val="center"/>
          </w:tcPr>
          <w:p w14:paraId="00000CC6"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0,21</w:t>
            </w:r>
          </w:p>
        </w:tc>
        <w:tc>
          <w:tcPr>
            <w:tcW w:w="1559" w:type="dxa"/>
            <w:vAlign w:val="center"/>
          </w:tcPr>
          <w:p w14:paraId="00000CC7"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0,33</w:t>
            </w:r>
          </w:p>
        </w:tc>
      </w:tr>
      <w:tr w:rsidR="00654C25" w:rsidRPr="00654C25" w14:paraId="7EA447CB" w14:textId="77777777" w:rsidTr="005957AA">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6232" w:type="dxa"/>
          </w:tcPr>
          <w:p w14:paraId="00000CCB" w14:textId="77777777" w:rsidR="0079161D" w:rsidRPr="005957AA" w:rsidRDefault="00832A6A">
            <w:pPr>
              <w:rPr>
                <w:b w:val="0"/>
                <w:bCs/>
                <w:sz w:val="20"/>
                <w:szCs w:val="20"/>
              </w:rPr>
            </w:pPr>
            <w:r w:rsidRPr="005957AA">
              <w:rPr>
                <w:b w:val="0"/>
                <w:bCs/>
                <w:sz w:val="20"/>
                <w:szCs w:val="20"/>
              </w:rPr>
              <w:t>Interwencje policji w 3 kwartałach 2022 roku na 100 mieszkańców</w:t>
            </w:r>
          </w:p>
        </w:tc>
        <w:tc>
          <w:tcPr>
            <w:tcW w:w="1418" w:type="dxa"/>
            <w:vAlign w:val="center"/>
          </w:tcPr>
          <w:p w14:paraId="00000CCC"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10,61</w:t>
            </w:r>
          </w:p>
        </w:tc>
        <w:tc>
          <w:tcPr>
            <w:tcW w:w="1559" w:type="dxa"/>
            <w:vAlign w:val="center"/>
          </w:tcPr>
          <w:p w14:paraId="00000CCD"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15,6</w:t>
            </w:r>
          </w:p>
        </w:tc>
      </w:tr>
      <w:tr w:rsidR="00654C25" w:rsidRPr="00654C25" w14:paraId="7F6327A9" w14:textId="77777777" w:rsidTr="005957AA">
        <w:trPr>
          <w:trHeight w:val="126"/>
        </w:trPr>
        <w:tc>
          <w:tcPr>
            <w:cnfStyle w:val="001000000000" w:firstRow="0" w:lastRow="0" w:firstColumn="1" w:lastColumn="0" w:oddVBand="0" w:evenVBand="0" w:oddHBand="0" w:evenHBand="0" w:firstRowFirstColumn="0" w:firstRowLastColumn="0" w:lastRowFirstColumn="0" w:lastRowLastColumn="0"/>
            <w:tcW w:w="6232" w:type="dxa"/>
          </w:tcPr>
          <w:p w14:paraId="00000CCE" w14:textId="77777777" w:rsidR="0079161D" w:rsidRPr="005957AA" w:rsidRDefault="00832A6A">
            <w:pPr>
              <w:rPr>
                <w:b w:val="0"/>
                <w:bCs/>
                <w:sz w:val="20"/>
                <w:szCs w:val="20"/>
              </w:rPr>
            </w:pPr>
            <w:r w:rsidRPr="005957AA">
              <w:rPr>
                <w:b w:val="0"/>
                <w:bCs/>
                <w:sz w:val="20"/>
                <w:szCs w:val="20"/>
              </w:rPr>
              <w:t>Liczba działalności gospodarczych na 100 mieszkańców</w:t>
            </w:r>
          </w:p>
        </w:tc>
        <w:tc>
          <w:tcPr>
            <w:tcW w:w="1418" w:type="dxa"/>
            <w:shd w:val="clear" w:color="auto" w:fill="FF0000"/>
            <w:vAlign w:val="center"/>
          </w:tcPr>
          <w:p w14:paraId="00000CCF"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3,38</w:t>
            </w:r>
          </w:p>
        </w:tc>
        <w:tc>
          <w:tcPr>
            <w:tcW w:w="1559" w:type="dxa"/>
            <w:vAlign w:val="center"/>
          </w:tcPr>
          <w:p w14:paraId="00000CD0"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7,49</w:t>
            </w:r>
          </w:p>
        </w:tc>
      </w:tr>
      <w:tr w:rsidR="00654C25" w:rsidRPr="00654C25" w14:paraId="19F57469" w14:textId="77777777" w:rsidTr="005957AA">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6232" w:type="dxa"/>
          </w:tcPr>
          <w:p w14:paraId="00000CD1" w14:textId="629A0229" w:rsidR="0079161D" w:rsidRPr="005957AA" w:rsidRDefault="00832A6A">
            <w:pPr>
              <w:rPr>
                <w:b w:val="0"/>
                <w:bCs/>
                <w:sz w:val="20"/>
                <w:szCs w:val="20"/>
              </w:rPr>
            </w:pPr>
            <w:r w:rsidRPr="005957AA">
              <w:rPr>
                <w:b w:val="0"/>
                <w:bCs/>
                <w:sz w:val="20"/>
                <w:szCs w:val="20"/>
              </w:rPr>
              <w:t xml:space="preserve">Udział powierzchni zielonych w powierzchni ogółem </w:t>
            </w:r>
            <w:r w:rsidR="00AF0628" w:rsidRPr="005957AA">
              <w:rPr>
                <w:b w:val="0"/>
                <w:bCs/>
                <w:sz w:val="20"/>
                <w:szCs w:val="20"/>
              </w:rPr>
              <w:t>w %</w:t>
            </w:r>
          </w:p>
        </w:tc>
        <w:tc>
          <w:tcPr>
            <w:tcW w:w="1418" w:type="dxa"/>
            <w:shd w:val="clear" w:color="auto" w:fill="FF0000"/>
            <w:vAlign w:val="center"/>
          </w:tcPr>
          <w:p w14:paraId="00000CD2"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0</w:t>
            </w:r>
          </w:p>
        </w:tc>
        <w:tc>
          <w:tcPr>
            <w:tcW w:w="1559" w:type="dxa"/>
            <w:vAlign w:val="center"/>
          </w:tcPr>
          <w:p w14:paraId="00000CD3"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11,56</w:t>
            </w:r>
            <w:r w:rsidRPr="005957AA">
              <w:rPr>
                <w:bCs/>
                <w:sz w:val="20"/>
                <w:szCs w:val="20"/>
                <w:u w:val="single"/>
              </w:rPr>
              <w:t> </w:t>
            </w:r>
          </w:p>
        </w:tc>
      </w:tr>
      <w:tr w:rsidR="00654C25" w:rsidRPr="00654C25" w14:paraId="787F96EA" w14:textId="77777777" w:rsidTr="005957AA">
        <w:trPr>
          <w:trHeight w:val="236"/>
        </w:trPr>
        <w:tc>
          <w:tcPr>
            <w:cnfStyle w:val="001000000000" w:firstRow="0" w:lastRow="0" w:firstColumn="1" w:lastColumn="0" w:oddVBand="0" w:evenVBand="0" w:oddHBand="0" w:evenHBand="0" w:firstRowFirstColumn="0" w:firstRowLastColumn="0" w:lastRowFirstColumn="0" w:lastRowLastColumn="0"/>
            <w:tcW w:w="6232" w:type="dxa"/>
          </w:tcPr>
          <w:p w14:paraId="00000CD4" w14:textId="5BABEEE7" w:rsidR="0079161D" w:rsidRPr="005957AA" w:rsidRDefault="00832A6A">
            <w:pPr>
              <w:rPr>
                <w:b w:val="0"/>
                <w:bCs/>
                <w:sz w:val="20"/>
                <w:szCs w:val="20"/>
              </w:rPr>
            </w:pPr>
            <w:r w:rsidRPr="005957AA">
              <w:rPr>
                <w:b w:val="0"/>
                <w:bCs/>
                <w:sz w:val="20"/>
                <w:szCs w:val="20"/>
              </w:rPr>
              <w:t>Udział terenów zdegradowanych poprzemysłowych w powierzchni ogółem</w:t>
            </w:r>
            <w:r w:rsidR="00AF0628" w:rsidRPr="005957AA">
              <w:rPr>
                <w:b w:val="0"/>
                <w:bCs/>
                <w:sz w:val="20"/>
                <w:szCs w:val="20"/>
              </w:rPr>
              <w:t xml:space="preserve"> w %</w:t>
            </w:r>
          </w:p>
        </w:tc>
        <w:tc>
          <w:tcPr>
            <w:tcW w:w="1418" w:type="dxa"/>
            <w:vAlign w:val="center"/>
          </w:tcPr>
          <w:p w14:paraId="00000CD5"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 0</w:t>
            </w:r>
          </w:p>
        </w:tc>
        <w:tc>
          <w:tcPr>
            <w:tcW w:w="1559" w:type="dxa"/>
            <w:vAlign w:val="center"/>
          </w:tcPr>
          <w:p w14:paraId="00000CD6"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1,4</w:t>
            </w:r>
          </w:p>
        </w:tc>
      </w:tr>
      <w:tr w:rsidR="00654C25" w:rsidRPr="00654C25" w14:paraId="51CD86BE" w14:textId="77777777" w:rsidTr="005957AA">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232" w:type="dxa"/>
          </w:tcPr>
          <w:p w14:paraId="00000CD7" w14:textId="77777777" w:rsidR="0079161D" w:rsidRPr="005957AA" w:rsidRDefault="00832A6A">
            <w:pPr>
              <w:rPr>
                <w:b w:val="0"/>
                <w:bCs/>
                <w:sz w:val="20"/>
                <w:szCs w:val="20"/>
              </w:rPr>
            </w:pPr>
            <w:r w:rsidRPr="005957AA">
              <w:rPr>
                <w:b w:val="0"/>
                <w:bCs/>
                <w:sz w:val="20"/>
                <w:szCs w:val="20"/>
              </w:rPr>
              <w:t>Liczba przedszkoli na 100 mieszkańców</w:t>
            </w:r>
          </w:p>
        </w:tc>
        <w:tc>
          <w:tcPr>
            <w:tcW w:w="1418" w:type="dxa"/>
            <w:vAlign w:val="center"/>
          </w:tcPr>
          <w:p w14:paraId="00000CD8"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0,05</w:t>
            </w:r>
          </w:p>
        </w:tc>
        <w:tc>
          <w:tcPr>
            <w:tcW w:w="1559" w:type="dxa"/>
            <w:vAlign w:val="center"/>
          </w:tcPr>
          <w:p w14:paraId="00000CD9"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0,03</w:t>
            </w:r>
          </w:p>
        </w:tc>
      </w:tr>
      <w:tr w:rsidR="00654C25" w:rsidRPr="00654C25" w14:paraId="54B70B0D" w14:textId="77777777" w:rsidTr="005957AA">
        <w:trPr>
          <w:trHeight w:val="289"/>
        </w:trPr>
        <w:tc>
          <w:tcPr>
            <w:cnfStyle w:val="001000000000" w:firstRow="0" w:lastRow="0" w:firstColumn="1" w:lastColumn="0" w:oddVBand="0" w:evenVBand="0" w:oddHBand="0" w:evenHBand="0" w:firstRowFirstColumn="0" w:firstRowLastColumn="0" w:lastRowFirstColumn="0" w:lastRowLastColumn="0"/>
            <w:tcW w:w="6232" w:type="dxa"/>
          </w:tcPr>
          <w:p w14:paraId="00000CDA" w14:textId="77777777" w:rsidR="0079161D" w:rsidRPr="005957AA" w:rsidRDefault="00832A6A">
            <w:pPr>
              <w:rPr>
                <w:b w:val="0"/>
                <w:bCs/>
                <w:sz w:val="20"/>
                <w:szCs w:val="20"/>
              </w:rPr>
            </w:pPr>
            <w:r w:rsidRPr="005957AA">
              <w:rPr>
                <w:b w:val="0"/>
                <w:bCs/>
                <w:sz w:val="20"/>
                <w:szCs w:val="20"/>
              </w:rPr>
              <w:t>Ludność na 1 km2 terenów mieszkaniowych</w:t>
            </w:r>
          </w:p>
        </w:tc>
        <w:tc>
          <w:tcPr>
            <w:tcW w:w="1418" w:type="dxa"/>
            <w:shd w:val="clear" w:color="auto" w:fill="FF0000"/>
            <w:vAlign w:val="center"/>
          </w:tcPr>
          <w:p w14:paraId="00000CDB"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19 089</w:t>
            </w:r>
          </w:p>
        </w:tc>
        <w:tc>
          <w:tcPr>
            <w:tcW w:w="1559" w:type="dxa"/>
            <w:vAlign w:val="center"/>
          </w:tcPr>
          <w:p w14:paraId="00000CDC"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9 040,02</w:t>
            </w:r>
          </w:p>
        </w:tc>
      </w:tr>
      <w:tr w:rsidR="00654C25" w:rsidRPr="00654C25" w14:paraId="0D2FDE5F" w14:textId="77777777" w:rsidTr="005957AA">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232" w:type="dxa"/>
          </w:tcPr>
          <w:p w14:paraId="00000CDD" w14:textId="799C0DE9" w:rsidR="0079161D" w:rsidRPr="005957AA" w:rsidRDefault="00832A6A">
            <w:pPr>
              <w:rPr>
                <w:b w:val="0"/>
                <w:bCs/>
                <w:sz w:val="20"/>
                <w:szCs w:val="20"/>
              </w:rPr>
            </w:pPr>
            <w:r w:rsidRPr="005957AA">
              <w:rPr>
                <w:b w:val="0"/>
                <w:bCs/>
                <w:sz w:val="20"/>
                <w:szCs w:val="20"/>
              </w:rPr>
              <w:t>Udział powierzchni zabudowy mieszkaniowej w powierzchni ogółem</w:t>
            </w:r>
            <w:r w:rsidR="001A00B9" w:rsidRPr="005957AA">
              <w:rPr>
                <w:b w:val="0"/>
                <w:bCs/>
                <w:sz w:val="20"/>
                <w:szCs w:val="20"/>
              </w:rPr>
              <w:t xml:space="preserve"> w %</w:t>
            </w:r>
          </w:p>
        </w:tc>
        <w:tc>
          <w:tcPr>
            <w:tcW w:w="1418" w:type="dxa"/>
            <w:shd w:val="clear" w:color="auto" w:fill="FF0000"/>
            <w:vAlign w:val="center"/>
          </w:tcPr>
          <w:p w14:paraId="00000CDE"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31,75</w:t>
            </w:r>
          </w:p>
        </w:tc>
        <w:tc>
          <w:tcPr>
            <w:tcW w:w="1559" w:type="dxa"/>
            <w:vAlign w:val="center"/>
          </w:tcPr>
          <w:p w14:paraId="00000CDF"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13,53</w:t>
            </w:r>
          </w:p>
        </w:tc>
      </w:tr>
      <w:tr w:rsidR="00654C25" w:rsidRPr="00654C25" w14:paraId="0072A487" w14:textId="77777777" w:rsidTr="005957AA">
        <w:trPr>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CE0" w14:textId="0E59D249" w:rsidR="0079161D" w:rsidRPr="005957AA" w:rsidRDefault="009341F4">
            <w:pPr>
              <w:rPr>
                <w:b w:val="0"/>
                <w:bCs/>
                <w:sz w:val="20"/>
                <w:szCs w:val="20"/>
              </w:rPr>
            </w:pPr>
            <w:r w:rsidRPr="005957AA">
              <w:rPr>
                <w:b w:val="0"/>
                <w:bCs/>
                <w:sz w:val="20"/>
                <w:szCs w:val="20"/>
              </w:rPr>
              <w:t>L</w:t>
            </w:r>
            <w:r w:rsidR="00832A6A" w:rsidRPr="005957AA">
              <w:rPr>
                <w:b w:val="0"/>
                <w:bCs/>
                <w:sz w:val="20"/>
                <w:szCs w:val="20"/>
              </w:rPr>
              <w:t>iczba obiektów zabytkowych chronionych w MPZP na 100 mieszkańców</w:t>
            </w:r>
          </w:p>
        </w:tc>
        <w:tc>
          <w:tcPr>
            <w:tcW w:w="1418" w:type="dxa"/>
            <w:vAlign w:val="center"/>
          </w:tcPr>
          <w:p w14:paraId="00000CE1"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1,84</w:t>
            </w:r>
          </w:p>
        </w:tc>
        <w:tc>
          <w:tcPr>
            <w:tcW w:w="1559" w:type="dxa"/>
            <w:vAlign w:val="center"/>
          </w:tcPr>
          <w:p w14:paraId="00000CE2"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2,71</w:t>
            </w:r>
          </w:p>
        </w:tc>
      </w:tr>
      <w:tr w:rsidR="00654C25" w:rsidRPr="00654C25" w14:paraId="491E837E" w14:textId="77777777" w:rsidTr="005957AA">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CE3" w14:textId="411F9803" w:rsidR="0079161D" w:rsidRPr="005957AA" w:rsidRDefault="002767BD">
            <w:pPr>
              <w:rPr>
                <w:b w:val="0"/>
                <w:bCs/>
                <w:sz w:val="20"/>
                <w:szCs w:val="20"/>
              </w:rPr>
            </w:pPr>
            <w:r w:rsidRPr="005957AA">
              <w:rPr>
                <w:b w:val="0"/>
                <w:bCs/>
                <w:sz w:val="20"/>
                <w:szCs w:val="20"/>
              </w:rPr>
              <w:t>Udział budynków komunalnych w pogorszonym stanie technicznym w ogólne liczbie budynków komunalnych</w:t>
            </w:r>
            <w:r w:rsidR="00AF0628" w:rsidRPr="005957AA">
              <w:rPr>
                <w:b w:val="0"/>
                <w:bCs/>
                <w:sz w:val="20"/>
                <w:szCs w:val="20"/>
              </w:rPr>
              <w:t xml:space="preserve"> w %</w:t>
            </w:r>
          </w:p>
        </w:tc>
        <w:tc>
          <w:tcPr>
            <w:tcW w:w="1418" w:type="dxa"/>
            <w:shd w:val="clear" w:color="auto" w:fill="FF0000"/>
            <w:vAlign w:val="center"/>
          </w:tcPr>
          <w:p w14:paraId="00000CE4" w14:textId="53B1FD4E" w:rsidR="0079161D" w:rsidRPr="005957AA" w:rsidRDefault="002C4D0D"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64</w:t>
            </w:r>
          </w:p>
        </w:tc>
        <w:tc>
          <w:tcPr>
            <w:tcW w:w="1559" w:type="dxa"/>
            <w:vAlign w:val="center"/>
          </w:tcPr>
          <w:p w14:paraId="00000CE5" w14:textId="12141580" w:rsidR="0079161D" w:rsidRPr="005957AA" w:rsidRDefault="00A26C08"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20</w:t>
            </w:r>
          </w:p>
        </w:tc>
      </w:tr>
    </w:tbl>
    <w:p w14:paraId="7C37A379" w14:textId="194E40D4" w:rsidR="00DB29A7" w:rsidRPr="00A26183" w:rsidRDefault="008B381B" w:rsidP="00DB29A7">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0AC22991" w14:textId="1000728F" w:rsidR="00DB29A7" w:rsidRPr="00654C25" w:rsidRDefault="00DB29A7" w:rsidP="00E75C00">
      <w:pPr>
        <w:pStyle w:val="Nagwek4"/>
      </w:pPr>
      <w:r w:rsidRPr="00654C25">
        <w:t>Badania jakościowe w podobszarze</w:t>
      </w:r>
    </w:p>
    <w:p w14:paraId="00000CE7" w14:textId="683F375A" w:rsidR="0079161D" w:rsidRPr="00654C25" w:rsidRDefault="00832A6A" w:rsidP="005957AA">
      <w:pPr>
        <w:spacing w:after="0" w:line="360" w:lineRule="auto"/>
        <w:jc w:val="both"/>
        <w:rPr>
          <w:sz w:val="24"/>
          <w:szCs w:val="24"/>
        </w:rPr>
      </w:pPr>
      <w:r w:rsidRPr="00654C25">
        <w:rPr>
          <w:sz w:val="24"/>
          <w:szCs w:val="24"/>
        </w:rPr>
        <w:t>W przypadku podobszaru Sośnica w toku badania ankietowego wpłynęła tylko jedna ankieta, któr</w:t>
      </w:r>
      <w:r w:rsidR="00AC59B1">
        <w:rPr>
          <w:sz w:val="24"/>
          <w:szCs w:val="24"/>
        </w:rPr>
        <w:t>ą</w:t>
      </w:r>
      <w:r w:rsidRPr="00654C25">
        <w:rPr>
          <w:sz w:val="24"/>
          <w:szCs w:val="24"/>
        </w:rPr>
        <w:t xml:space="preserve"> uwzględniono w poniższych zapisach podsumowujących warsztat jaki odbył się</w:t>
      </w:r>
      <w:r w:rsidR="00CB1EBD">
        <w:rPr>
          <w:sz w:val="24"/>
          <w:szCs w:val="24"/>
        </w:rPr>
        <w:br/>
      </w:r>
      <w:r w:rsidRPr="00654C25">
        <w:rPr>
          <w:sz w:val="24"/>
          <w:szCs w:val="24"/>
        </w:rPr>
        <w:t>w tym obszarze.</w:t>
      </w:r>
    </w:p>
    <w:p w14:paraId="00000CE8" w14:textId="39B92457" w:rsidR="0079161D" w:rsidRPr="00654C25" w:rsidRDefault="00832A6A" w:rsidP="00B1422D">
      <w:pPr>
        <w:spacing w:after="0" w:line="360" w:lineRule="auto"/>
        <w:rPr>
          <w:sz w:val="24"/>
          <w:szCs w:val="24"/>
        </w:rPr>
      </w:pPr>
      <w:r w:rsidRPr="00654C25">
        <w:rPr>
          <w:sz w:val="24"/>
          <w:szCs w:val="24"/>
        </w:rPr>
        <w:t>W toku spotkań warsztatowych</w:t>
      </w:r>
      <w:r w:rsidR="009366A9" w:rsidRPr="00654C25">
        <w:rPr>
          <w:rStyle w:val="Odwoanieprzypisudolnego"/>
          <w:sz w:val="24"/>
          <w:szCs w:val="24"/>
        </w:rPr>
        <w:footnoteReference w:id="4"/>
      </w:r>
      <w:r w:rsidRPr="00654C25">
        <w:rPr>
          <w:sz w:val="24"/>
          <w:szCs w:val="24"/>
        </w:rPr>
        <w:t xml:space="preserve"> do kluczowych problemów podobszaru zaliczono:</w:t>
      </w:r>
      <w:r w:rsidR="00040290">
        <w:rPr>
          <w:sz w:val="24"/>
          <w:szCs w:val="24"/>
        </w:rPr>
        <w:t xml:space="preserve"> </w:t>
      </w:r>
    </w:p>
    <w:p w14:paraId="00000CE9" w14:textId="3C0AE781"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brak centrum handlowego</w:t>
      </w:r>
      <w:r w:rsidR="005D0704">
        <w:rPr>
          <w:sz w:val="24"/>
          <w:szCs w:val="24"/>
        </w:rPr>
        <w:t>,</w:t>
      </w:r>
    </w:p>
    <w:p w14:paraId="00000CEA" w14:textId="096021B9"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lastRenderedPageBreak/>
        <w:t>słabe warunki lokalowe w komisariacie policji</w:t>
      </w:r>
      <w:r w:rsidR="005D0704">
        <w:rPr>
          <w:sz w:val="24"/>
          <w:szCs w:val="24"/>
        </w:rPr>
        <w:t>,</w:t>
      </w:r>
    </w:p>
    <w:p w14:paraId="00000CEB" w14:textId="47FA7239" w:rsidR="0079161D" w:rsidRPr="00654C25" w:rsidRDefault="00000000" w:rsidP="001743E2">
      <w:pPr>
        <w:numPr>
          <w:ilvl w:val="0"/>
          <w:numId w:val="31"/>
        </w:numPr>
        <w:pBdr>
          <w:top w:val="nil"/>
          <w:left w:val="nil"/>
          <w:bottom w:val="nil"/>
          <w:right w:val="nil"/>
          <w:between w:val="nil"/>
        </w:pBdr>
        <w:spacing w:after="0" w:line="360" w:lineRule="auto"/>
        <w:rPr>
          <w:sz w:val="24"/>
          <w:szCs w:val="24"/>
        </w:rPr>
      </w:pPr>
      <w:sdt>
        <w:sdtPr>
          <w:tag w:val="goog_rdk_12"/>
          <w:id w:val="1699656166"/>
        </w:sdtPr>
        <w:sdtContent/>
      </w:sdt>
      <w:r w:rsidR="00832A6A" w:rsidRPr="00654C25">
        <w:rPr>
          <w:sz w:val="24"/>
          <w:szCs w:val="24"/>
        </w:rPr>
        <w:t>brak Ochotniczej Straży Pożarnej</w:t>
      </w:r>
      <w:r w:rsidR="005D0704">
        <w:rPr>
          <w:sz w:val="24"/>
          <w:szCs w:val="24"/>
        </w:rPr>
        <w:t>,</w:t>
      </w:r>
    </w:p>
    <w:p w14:paraId="00000CEC" w14:textId="0D4CC782"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braki w monitoringu</w:t>
      </w:r>
      <w:r w:rsidR="005D0704">
        <w:rPr>
          <w:sz w:val="24"/>
          <w:szCs w:val="24"/>
        </w:rPr>
        <w:t>,</w:t>
      </w:r>
    </w:p>
    <w:p w14:paraId="00000CED" w14:textId="558E853E"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akty wandalizmu</w:t>
      </w:r>
      <w:r w:rsidR="005D0704">
        <w:rPr>
          <w:sz w:val="24"/>
          <w:szCs w:val="24"/>
        </w:rPr>
        <w:t>,</w:t>
      </w:r>
    </w:p>
    <w:p w14:paraId="00000CEE" w14:textId="579A6C25"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brak zagospodarowania stadionu</w:t>
      </w:r>
      <w:r w:rsidR="005D0704">
        <w:rPr>
          <w:sz w:val="24"/>
          <w:szCs w:val="24"/>
        </w:rPr>
        <w:t>,</w:t>
      </w:r>
    </w:p>
    <w:p w14:paraId="00000CEF" w14:textId="5A33B25D"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obiekt „Szkieletor”</w:t>
      </w:r>
      <w:r w:rsidR="005D0704">
        <w:rPr>
          <w:sz w:val="24"/>
          <w:szCs w:val="24"/>
        </w:rPr>
        <w:t>,</w:t>
      </w:r>
    </w:p>
    <w:p w14:paraId="00000CF0" w14:textId="3E7D35CA"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nisk</w:t>
      </w:r>
      <w:r w:rsidR="002A0D9B">
        <w:rPr>
          <w:sz w:val="24"/>
          <w:szCs w:val="24"/>
        </w:rPr>
        <w:t>ą</w:t>
      </w:r>
      <w:r w:rsidRPr="00654C25">
        <w:rPr>
          <w:sz w:val="24"/>
          <w:szCs w:val="24"/>
        </w:rPr>
        <w:t xml:space="preserve"> jakość obiektów tzw. </w:t>
      </w:r>
      <w:r w:rsidR="005D0704" w:rsidRPr="00654C25">
        <w:rPr>
          <w:sz w:val="24"/>
          <w:szCs w:val="24"/>
        </w:rPr>
        <w:t>H</w:t>
      </w:r>
      <w:r w:rsidRPr="00654C25">
        <w:rPr>
          <w:sz w:val="24"/>
          <w:szCs w:val="24"/>
        </w:rPr>
        <w:t>oteli</w:t>
      </w:r>
      <w:r w:rsidR="005D0704">
        <w:rPr>
          <w:sz w:val="24"/>
          <w:szCs w:val="24"/>
        </w:rPr>
        <w:t>,</w:t>
      </w:r>
    </w:p>
    <w:p w14:paraId="00000CF1" w14:textId="64855B20"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brak skate</w:t>
      </w:r>
      <w:r w:rsidR="002A0D9B">
        <w:rPr>
          <w:sz w:val="24"/>
          <w:szCs w:val="24"/>
        </w:rPr>
        <w:t>-</w:t>
      </w:r>
      <w:r w:rsidRPr="00654C25">
        <w:rPr>
          <w:sz w:val="24"/>
          <w:szCs w:val="24"/>
        </w:rPr>
        <w:t>parku i wybiegu dla psów</w:t>
      </w:r>
      <w:r w:rsidR="005D0704">
        <w:rPr>
          <w:sz w:val="24"/>
          <w:szCs w:val="24"/>
        </w:rPr>
        <w:t>,</w:t>
      </w:r>
    </w:p>
    <w:p w14:paraId="00000CF3" w14:textId="540C7B8A" w:rsidR="0079161D" w:rsidRPr="00A26183" w:rsidRDefault="00832A6A" w:rsidP="00B1422D">
      <w:pPr>
        <w:numPr>
          <w:ilvl w:val="0"/>
          <w:numId w:val="31"/>
        </w:numPr>
        <w:pBdr>
          <w:top w:val="nil"/>
          <w:left w:val="nil"/>
          <w:bottom w:val="nil"/>
          <w:right w:val="nil"/>
          <w:between w:val="nil"/>
        </w:pBdr>
        <w:spacing w:after="0" w:line="360" w:lineRule="auto"/>
        <w:rPr>
          <w:sz w:val="28"/>
          <w:szCs w:val="28"/>
        </w:rPr>
      </w:pPr>
      <w:r w:rsidRPr="00654C25">
        <w:rPr>
          <w:sz w:val="24"/>
          <w:szCs w:val="24"/>
        </w:rPr>
        <w:t>braki w infrastrukturze technicznej</w:t>
      </w:r>
      <w:r w:rsidR="005D0704">
        <w:rPr>
          <w:sz w:val="24"/>
          <w:szCs w:val="24"/>
        </w:rPr>
        <w:t>.</w:t>
      </w:r>
    </w:p>
    <w:p w14:paraId="00000CF4" w14:textId="77777777" w:rsidR="0079161D" w:rsidRPr="00654C25" w:rsidRDefault="00832A6A" w:rsidP="00B1422D">
      <w:pPr>
        <w:spacing w:after="0" w:line="360" w:lineRule="auto"/>
        <w:rPr>
          <w:sz w:val="24"/>
          <w:szCs w:val="24"/>
        </w:rPr>
      </w:pPr>
      <w:r w:rsidRPr="00654C25">
        <w:rPr>
          <w:sz w:val="24"/>
          <w:szCs w:val="24"/>
        </w:rPr>
        <w:t>Natomiast do kluczowych potencjałów zaliczono w szczególności:</w:t>
      </w:r>
    </w:p>
    <w:p w14:paraId="00000CF5" w14:textId="2AD505D2"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bliskość</w:t>
      </w:r>
      <w:r w:rsidR="00112234" w:rsidRPr="00654C25">
        <w:rPr>
          <w:sz w:val="24"/>
          <w:szCs w:val="24"/>
        </w:rPr>
        <w:t xml:space="preserve"> kluczowych dróg w tym:</w:t>
      </w:r>
      <w:r w:rsidR="00040290">
        <w:rPr>
          <w:sz w:val="24"/>
          <w:szCs w:val="24"/>
        </w:rPr>
        <w:t xml:space="preserve"> </w:t>
      </w:r>
      <w:r w:rsidRPr="00654C25">
        <w:rPr>
          <w:sz w:val="24"/>
          <w:szCs w:val="24"/>
        </w:rPr>
        <w:t>DTŚ, A4</w:t>
      </w:r>
      <w:r w:rsidR="005D0704">
        <w:rPr>
          <w:sz w:val="24"/>
          <w:szCs w:val="24"/>
        </w:rPr>
        <w:t>,</w:t>
      </w:r>
    </w:p>
    <w:p w14:paraId="00000CF6" w14:textId="438991A2" w:rsidR="0079161D" w:rsidRPr="00654C25" w:rsidRDefault="00C97E92"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walo</w:t>
      </w:r>
      <w:r w:rsidR="001659EE" w:rsidRPr="00654C25">
        <w:rPr>
          <w:sz w:val="24"/>
          <w:szCs w:val="24"/>
        </w:rPr>
        <w:t xml:space="preserve">ry środowiskowe i rekreacyjne obszaru </w:t>
      </w:r>
      <w:r w:rsidR="00832A6A" w:rsidRPr="00654C25">
        <w:rPr>
          <w:sz w:val="24"/>
          <w:szCs w:val="24"/>
        </w:rPr>
        <w:t>Szachta</w:t>
      </w:r>
      <w:r w:rsidR="005D0704">
        <w:rPr>
          <w:sz w:val="24"/>
          <w:szCs w:val="24"/>
        </w:rPr>
        <w:t>,</w:t>
      </w:r>
    </w:p>
    <w:p w14:paraId="00000CF7" w14:textId="7196DC42"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Sośnicki Park Kultury</w:t>
      </w:r>
      <w:r w:rsidR="005D0704">
        <w:rPr>
          <w:sz w:val="24"/>
          <w:szCs w:val="24"/>
        </w:rPr>
        <w:t>,</w:t>
      </w:r>
    </w:p>
    <w:p w14:paraId="533DD47D" w14:textId="438CBB80" w:rsidR="00B05362" w:rsidRPr="00654C25" w:rsidRDefault="00B05362" w:rsidP="001743E2">
      <w:pPr>
        <w:numPr>
          <w:ilvl w:val="0"/>
          <w:numId w:val="31"/>
        </w:numPr>
        <w:pBdr>
          <w:top w:val="nil"/>
          <w:left w:val="nil"/>
          <w:bottom w:val="nil"/>
          <w:right w:val="nil"/>
          <w:between w:val="nil"/>
        </w:pBdr>
        <w:spacing w:after="0" w:line="360" w:lineRule="auto"/>
        <w:ind w:left="714" w:hanging="357"/>
        <w:rPr>
          <w:sz w:val="24"/>
          <w:szCs w:val="24"/>
        </w:rPr>
      </w:pPr>
      <w:r w:rsidRPr="00654C25">
        <w:rPr>
          <w:sz w:val="24"/>
          <w:szCs w:val="24"/>
        </w:rPr>
        <w:t>muszl</w:t>
      </w:r>
      <w:r w:rsidR="003B417C">
        <w:rPr>
          <w:sz w:val="24"/>
          <w:szCs w:val="24"/>
        </w:rPr>
        <w:t>ę</w:t>
      </w:r>
      <w:r w:rsidRPr="00654C25">
        <w:rPr>
          <w:sz w:val="24"/>
          <w:szCs w:val="24"/>
        </w:rPr>
        <w:t xml:space="preserve"> koncertow</w:t>
      </w:r>
      <w:r w:rsidR="003B417C">
        <w:rPr>
          <w:sz w:val="24"/>
          <w:szCs w:val="24"/>
        </w:rPr>
        <w:t>ą</w:t>
      </w:r>
      <w:r w:rsidR="005D0704">
        <w:rPr>
          <w:sz w:val="24"/>
          <w:szCs w:val="24"/>
        </w:rPr>
        <w:t>,</w:t>
      </w:r>
    </w:p>
    <w:p w14:paraId="49D6E635" w14:textId="0901EA28" w:rsidR="00BC3AB8"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ścieżk</w:t>
      </w:r>
      <w:r w:rsidR="003B417C">
        <w:rPr>
          <w:sz w:val="24"/>
          <w:szCs w:val="24"/>
        </w:rPr>
        <w:t>ę</w:t>
      </w:r>
      <w:r w:rsidRPr="00654C25">
        <w:rPr>
          <w:sz w:val="24"/>
          <w:szCs w:val="24"/>
        </w:rPr>
        <w:t xml:space="preserve"> rowerow</w:t>
      </w:r>
      <w:r w:rsidR="003B417C">
        <w:rPr>
          <w:sz w:val="24"/>
          <w:szCs w:val="24"/>
        </w:rPr>
        <w:t>ą</w:t>
      </w:r>
      <w:r w:rsidR="005D0704">
        <w:rPr>
          <w:sz w:val="24"/>
          <w:szCs w:val="24"/>
        </w:rPr>
        <w:t>,</w:t>
      </w:r>
    </w:p>
    <w:p w14:paraId="1470951A" w14:textId="6B05C52C" w:rsidR="00BC3AB8"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duż</w:t>
      </w:r>
      <w:r w:rsidR="002B34F5">
        <w:rPr>
          <w:sz w:val="24"/>
          <w:szCs w:val="24"/>
        </w:rPr>
        <w:t>ą ilość</w:t>
      </w:r>
      <w:r w:rsidRPr="00654C25">
        <w:rPr>
          <w:sz w:val="24"/>
          <w:szCs w:val="24"/>
        </w:rPr>
        <w:t xml:space="preserve"> zieleni wokół obszaru</w:t>
      </w:r>
      <w:r w:rsidR="005D0704">
        <w:rPr>
          <w:sz w:val="24"/>
          <w:szCs w:val="24"/>
        </w:rPr>
        <w:t>,</w:t>
      </w:r>
    </w:p>
    <w:p w14:paraId="70988643" w14:textId="487B2E6D" w:rsidR="00BC3AB8"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basen</w:t>
      </w:r>
      <w:r w:rsidR="005D0704">
        <w:rPr>
          <w:sz w:val="24"/>
          <w:szCs w:val="24"/>
        </w:rPr>
        <w:t>,</w:t>
      </w:r>
    </w:p>
    <w:p w14:paraId="62D927EE" w14:textId="38B0E49D" w:rsidR="00B05362" w:rsidRPr="00654C25" w:rsidRDefault="00B05362"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place zabaw</w:t>
      </w:r>
      <w:r w:rsidR="005D0704">
        <w:rPr>
          <w:sz w:val="24"/>
          <w:szCs w:val="24"/>
        </w:rPr>
        <w:t>,</w:t>
      </w:r>
    </w:p>
    <w:p w14:paraId="00000CF8" w14:textId="12D5D02E"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prężnie działając</w:t>
      </w:r>
      <w:r w:rsidR="003B417C">
        <w:rPr>
          <w:sz w:val="24"/>
          <w:szCs w:val="24"/>
        </w:rPr>
        <w:t>ą</w:t>
      </w:r>
      <w:r w:rsidRPr="00654C25">
        <w:rPr>
          <w:sz w:val="24"/>
          <w:szCs w:val="24"/>
        </w:rPr>
        <w:t xml:space="preserve"> </w:t>
      </w:r>
      <w:r w:rsidR="005D0704" w:rsidRPr="00654C25">
        <w:rPr>
          <w:sz w:val="24"/>
          <w:szCs w:val="24"/>
        </w:rPr>
        <w:t>Rad</w:t>
      </w:r>
      <w:r w:rsidR="005D0704">
        <w:rPr>
          <w:sz w:val="24"/>
          <w:szCs w:val="24"/>
        </w:rPr>
        <w:t>ę</w:t>
      </w:r>
      <w:r w:rsidR="005D0704" w:rsidRPr="00654C25">
        <w:rPr>
          <w:sz w:val="24"/>
          <w:szCs w:val="24"/>
        </w:rPr>
        <w:t xml:space="preserve"> Dziel</w:t>
      </w:r>
      <w:r w:rsidR="001659EE" w:rsidRPr="00654C25">
        <w:rPr>
          <w:sz w:val="24"/>
          <w:szCs w:val="24"/>
        </w:rPr>
        <w:t>nicy</w:t>
      </w:r>
      <w:r w:rsidR="005D0704">
        <w:rPr>
          <w:sz w:val="24"/>
          <w:szCs w:val="24"/>
        </w:rPr>
        <w:t>,</w:t>
      </w:r>
    </w:p>
    <w:p w14:paraId="00000CF9" w14:textId="2FA035E6"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aktywn</w:t>
      </w:r>
      <w:r w:rsidR="003B417C">
        <w:rPr>
          <w:sz w:val="24"/>
          <w:szCs w:val="24"/>
        </w:rPr>
        <w:t>ych</w:t>
      </w:r>
      <w:r w:rsidRPr="00654C25">
        <w:rPr>
          <w:sz w:val="24"/>
          <w:szCs w:val="24"/>
        </w:rPr>
        <w:t xml:space="preserve"> radn</w:t>
      </w:r>
      <w:r w:rsidR="003B417C">
        <w:rPr>
          <w:sz w:val="24"/>
          <w:szCs w:val="24"/>
        </w:rPr>
        <w:t>ych</w:t>
      </w:r>
      <w:r w:rsidR="005D0704">
        <w:rPr>
          <w:sz w:val="24"/>
          <w:szCs w:val="24"/>
        </w:rPr>
        <w:t>,</w:t>
      </w:r>
    </w:p>
    <w:p w14:paraId="00000CFA" w14:textId="30409372"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Klub Seniora</w:t>
      </w:r>
      <w:r w:rsidR="005D0704">
        <w:rPr>
          <w:sz w:val="24"/>
          <w:szCs w:val="24"/>
        </w:rPr>
        <w:t>,</w:t>
      </w:r>
    </w:p>
    <w:p w14:paraId="00000CFB" w14:textId="38653C8E"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silne relacje społeczne</w:t>
      </w:r>
      <w:r w:rsidR="005D0704">
        <w:rPr>
          <w:sz w:val="24"/>
          <w:szCs w:val="24"/>
        </w:rPr>
        <w:t>,</w:t>
      </w:r>
    </w:p>
    <w:p w14:paraId="04287526" w14:textId="1ED0D9A5" w:rsidR="00BC3AB8"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górnicze korzenie dzielnicy</w:t>
      </w:r>
      <w:r w:rsidR="005D0704">
        <w:rPr>
          <w:sz w:val="24"/>
          <w:szCs w:val="24"/>
        </w:rPr>
        <w:t>,</w:t>
      </w:r>
    </w:p>
    <w:p w14:paraId="00000CFD" w14:textId="4D3A6269" w:rsidR="0079161D"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 xml:space="preserve">aktywnie działające </w:t>
      </w:r>
      <w:r w:rsidR="00832A6A" w:rsidRPr="00654C25">
        <w:rPr>
          <w:sz w:val="24"/>
          <w:szCs w:val="24"/>
        </w:rPr>
        <w:t>domy parafialne</w:t>
      </w:r>
      <w:r w:rsidR="00AC59B1">
        <w:rPr>
          <w:sz w:val="24"/>
          <w:szCs w:val="24"/>
        </w:rPr>
        <w:t xml:space="preserve">, </w:t>
      </w:r>
      <w:r w:rsidR="00AC59B1" w:rsidRPr="00AC59B1">
        <w:rPr>
          <w:sz w:val="24"/>
          <w:szCs w:val="24"/>
        </w:rPr>
        <w:t>w szczególności Dom św. Jacka</w:t>
      </w:r>
      <w:r w:rsidR="005D0704">
        <w:rPr>
          <w:sz w:val="24"/>
          <w:szCs w:val="24"/>
        </w:rPr>
        <w:t>,</w:t>
      </w:r>
    </w:p>
    <w:p w14:paraId="3E89E659" w14:textId="1D71609E" w:rsidR="00112234" w:rsidRPr="00A26183" w:rsidRDefault="000A3105" w:rsidP="00B1422D">
      <w:pPr>
        <w:numPr>
          <w:ilvl w:val="0"/>
          <w:numId w:val="31"/>
        </w:numPr>
        <w:pBdr>
          <w:top w:val="nil"/>
          <w:left w:val="nil"/>
          <w:bottom w:val="nil"/>
          <w:right w:val="nil"/>
          <w:between w:val="nil"/>
        </w:pBdr>
        <w:spacing w:after="0" w:line="360" w:lineRule="auto"/>
        <w:rPr>
          <w:sz w:val="24"/>
          <w:szCs w:val="24"/>
        </w:rPr>
      </w:pPr>
      <w:r w:rsidRPr="00654C25">
        <w:rPr>
          <w:sz w:val="24"/>
          <w:szCs w:val="24"/>
        </w:rPr>
        <w:t xml:space="preserve">organizowane wydarzenia, w tym w szczególności </w:t>
      </w:r>
      <w:r w:rsidR="00832A6A" w:rsidRPr="00654C25">
        <w:rPr>
          <w:sz w:val="24"/>
          <w:szCs w:val="24"/>
        </w:rPr>
        <w:t>festyn oświatowy</w:t>
      </w:r>
      <w:r w:rsidR="005D0704">
        <w:rPr>
          <w:sz w:val="24"/>
          <w:szCs w:val="24"/>
        </w:rPr>
        <w:t>.</w:t>
      </w:r>
    </w:p>
    <w:p w14:paraId="50B2F88E" w14:textId="77777777" w:rsidR="00112234" w:rsidRPr="00654C25" w:rsidRDefault="00112234" w:rsidP="00E75C00">
      <w:pPr>
        <w:pStyle w:val="Nagwek4"/>
      </w:pPr>
      <w:r w:rsidRPr="00654C25">
        <w:t xml:space="preserve">Podsumowanie syntetyczne </w:t>
      </w:r>
    </w:p>
    <w:p w14:paraId="43682FEC" w14:textId="7CA9F13A" w:rsidR="001524B4" w:rsidRPr="00654C25" w:rsidRDefault="001524B4" w:rsidP="00BA6766">
      <w:pPr>
        <w:spacing w:after="120" w:line="360" w:lineRule="auto"/>
        <w:jc w:val="both"/>
        <w:rPr>
          <w:sz w:val="24"/>
          <w:szCs w:val="24"/>
        </w:rPr>
      </w:pPr>
      <w:r w:rsidRPr="00654C25">
        <w:rPr>
          <w:sz w:val="24"/>
          <w:szCs w:val="24"/>
        </w:rPr>
        <w:t>Podobszar Sośnica jest korzystnie usytuowany</w:t>
      </w:r>
      <w:r w:rsidR="003B417C">
        <w:rPr>
          <w:sz w:val="24"/>
          <w:szCs w:val="24"/>
        </w:rPr>
        <w:t>m</w:t>
      </w:r>
      <w:r w:rsidRPr="00654C25">
        <w:rPr>
          <w:sz w:val="24"/>
          <w:szCs w:val="24"/>
        </w:rPr>
        <w:t xml:space="preserve"> pod względem komunikacyjnym obszarem, o</w:t>
      </w:r>
      <w:r w:rsidR="00A26183">
        <w:rPr>
          <w:sz w:val="24"/>
          <w:szCs w:val="24"/>
        </w:rPr>
        <w:t> </w:t>
      </w:r>
      <w:r w:rsidRPr="00654C25">
        <w:rPr>
          <w:sz w:val="24"/>
          <w:szCs w:val="24"/>
        </w:rPr>
        <w:t>dużych tradycjach, z aktywnymi liderami lokalnymi.</w:t>
      </w:r>
    </w:p>
    <w:p w14:paraId="0F034F99" w14:textId="1E982DDE" w:rsidR="001524B4" w:rsidRPr="00654C25" w:rsidRDefault="001524B4" w:rsidP="00BA6766">
      <w:pPr>
        <w:spacing w:after="120" w:line="360" w:lineRule="auto"/>
        <w:jc w:val="both"/>
        <w:rPr>
          <w:sz w:val="24"/>
          <w:szCs w:val="24"/>
        </w:rPr>
      </w:pPr>
      <w:r w:rsidRPr="00654C25">
        <w:rPr>
          <w:sz w:val="24"/>
          <w:szCs w:val="24"/>
        </w:rPr>
        <w:t>Niemniej w obszarze występują problemy społeczne wynikające z licznej grupy osób wymagających wsparcia z systemu pomocy społecznej. Jednocześnie zidentyfikowano deficyty w zakresie usług oferowanych w podobszarze.</w:t>
      </w:r>
    </w:p>
    <w:p w14:paraId="0D11526A" w14:textId="5B92F8E2" w:rsidR="001524B4" w:rsidRPr="00654C25" w:rsidRDefault="001524B4" w:rsidP="00BA6766">
      <w:pPr>
        <w:spacing w:after="120" w:line="360" w:lineRule="auto"/>
        <w:jc w:val="both"/>
        <w:rPr>
          <w:sz w:val="24"/>
          <w:szCs w:val="24"/>
        </w:rPr>
      </w:pPr>
      <w:r w:rsidRPr="00654C25">
        <w:rPr>
          <w:sz w:val="24"/>
          <w:szCs w:val="24"/>
        </w:rPr>
        <w:lastRenderedPageBreak/>
        <w:t>Mieszkańcy zwracają uwagę na deficyty w zakresie jakości przestrzeni. W dzielnicy występują również zaniedbane obiekty i tereny.</w:t>
      </w:r>
      <w:r w:rsidR="00040290">
        <w:rPr>
          <w:sz w:val="24"/>
          <w:szCs w:val="24"/>
        </w:rPr>
        <w:t xml:space="preserve"> </w:t>
      </w:r>
      <w:r w:rsidRPr="00654C25">
        <w:rPr>
          <w:sz w:val="24"/>
          <w:szCs w:val="24"/>
        </w:rPr>
        <w:t>Niedostatki dostrzegane są również w zakresie dostępu do atrakcyjnej infrastruktury sportowo-rekreacyjnej oraz dostępności terenów zielonych.</w:t>
      </w:r>
    </w:p>
    <w:p w14:paraId="6C9357F7" w14:textId="4F24516C" w:rsidR="001524B4" w:rsidRPr="00654C25" w:rsidRDefault="00AC59B1" w:rsidP="00BA6766">
      <w:pPr>
        <w:spacing w:after="120" w:line="360" w:lineRule="auto"/>
        <w:jc w:val="both"/>
        <w:rPr>
          <w:sz w:val="24"/>
          <w:szCs w:val="24"/>
        </w:rPr>
      </w:pPr>
      <w:r>
        <w:rPr>
          <w:sz w:val="24"/>
          <w:szCs w:val="24"/>
        </w:rPr>
        <w:t>R</w:t>
      </w:r>
      <w:r w:rsidR="001524B4" w:rsidRPr="00654C25">
        <w:rPr>
          <w:sz w:val="24"/>
          <w:szCs w:val="24"/>
        </w:rPr>
        <w:t>elatywnie nisko oceniany jest poziom bezpieczeństwa, w tym akty wandalizmu obniżające jakość i estetykę przestrzeni publicznych.</w:t>
      </w:r>
    </w:p>
    <w:p w14:paraId="6BA2860E" w14:textId="3F5489C8" w:rsidR="001524B4" w:rsidRPr="00654C25" w:rsidRDefault="001524B4" w:rsidP="00BA6766">
      <w:pPr>
        <w:spacing w:after="120" w:line="360" w:lineRule="auto"/>
        <w:jc w:val="both"/>
        <w:rPr>
          <w:sz w:val="24"/>
          <w:szCs w:val="24"/>
        </w:rPr>
      </w:pPr>
      <w:r w:rsidRPr="00654C25">
        <w:rPr>
          <w:sz w:val="24"/>
          <w:szCs w:val="24"/>
        </w:rPr>
        <w:t>Obok zidentyfikowanych powyżej kluczowych wyzwań problemowych w podobszarze wskazać można potencjały, które wspierać mogą prowadzenie efektywnych działań rewitalizacyjnych.</w:t>
      </w:r>
    </w:p>
    <w:p w14:paraId="35082024" w14:textId="517850B4" w:rsidR="00A26183" w:rsidRDefault="001524B4" w:rsidP="00BA6766">
      <w:pPr>
        <w:spacing w:after="0" w:line="360" w:lineRule="auto"/>
        <w:jc w:val="both"/>
        <w:rPr>
          <w:sz w:val="24"/>
          <w:szCs w:val="24"/>
        </w:rPr>
      </w:pPr>
      <w:r w:rsidRPr="00654C25">
        <w:rPr>
          <w:sz w:val="24"/>
          <w:szCs w:val="24"/>
        </w:rPr>
        <w:t>Ważnym potencjałem podobszaru jest tradycja i historia obszaru oraz dostępna infrastruktura sportowa. Obszar ożywiają różne wydarzenia społeczno-kulturalne, w tym realizowane z</w:t>
      </w:r>
      <w:r w:rsidR="00A26183">
        <w:rPr>
          <w:sz w:val="24"/>
          <w:szCs w:val="24"/>
        </w:rPr>
        <w:t> </w:t>
      </w:r>
      <w:r w:rsidRPr="00654C25">
        <w:rPr>
          <w:sz w:val="24"/>
          <w:szCs w:val="24"/>
        </w:rPr>
        <w:t>udziałem wspólnot lokalnych.</w:t>
      </w:r>
      <w:r w:rsidR="00040290">
        <w:rPr>
          <w:sz w:val="24"/>
          <w:szCs w:val="24"/>
        </w:rPr>
        <w:t xml:space="preserve"> </w:t>
      </w:r>
      <w:r w:rsidRPr="00654C25">
        <w:rPr>
          <w:sz w:val="24"/>
          <w:szCs w:val="24"/>
        </w:rPr>
        <w:t>Znaczącym potencjałem są aktywni radni i rada dzielnicy.</w:t>
      </w:r>
    </w:p>
    <w:p w14:paraId="1149A62A" w14:textId="7F372EBC" w:rsidR="00F23074" w:rsidRPr="00A26183" w:rsidRDefault="00A26183" w:rsidP="00A26183">
      <w:pPr>
        <w:rPr>
          <w:sz w:val="24"/>
          <w:szCs w:val="24"/>
        </w:rPr>
      </w:pPr>
      <w:r>
        <w:rPr>
          <w:sz w:val="24"/>
          <w:szCs w:val="24"/>
        </w:rPr>
        <w:br w:type="page"/>
      </w:r>
    </w:p>
    <w:p w14:paraId="00000D0C" w14:textId="2CBE29A0" w:rsidR="0079161D" w:rsidRPr="00A26183" w:rsidRDefault="00832A6A" w:rsidP="00A26183">
      <w:pPr>
        <w:pStyle w:val="Nagwek3"/>
      </w:pPr>
      <w:bookmarkStart w:id="105" w:name="_Toc170073946"/>
      <w:bookmarkStart w:id="106" w:name="_Toc170074035"/>
      <w:bookmarkStart w:id="107" w:name="_Toc170074069"/>
      <w:bookmarkStart w:id="108" w:name="_Toc172723586"/>
      <w:r w:rsidRPr="00A26183">
        <w:lastRenderedPageBreak/>
        <w:t>Podobszar rewitalizacji Szobiszowice</w:t>
      </w:r>
      <w:bookmarkEnd w:id="105"/>
      <w:bookmarkEnd w:id="106"/>
      <w:bookmarkEnd w:id="107"/>
      <w:bookmarkEnd w:id="108"/>
    </w:p>
    <w:p w14:paraId="00000D0D" w14:textId="6675800B" w:rsidR="0079161D" w:rsidRPr="00654C25" w:rsidRDefault="00832A6A" w:rsidP="00B1422D">
      <w:pPr>
        <w:spacing w:after="0" w:line="360" w:lineRule="auto"/>
        <w:jc w:val="both"/>
        <w:rPr>
          <w:sz w:val="24"/>
          <w:szCs w:val="24"/>
        </w:rPr>
      </w:pPr>
      <w:r w:rsidRPr="00654C25">
        <w:rPr>
          <w:sz w:val="24"/>
          <w:szCs w:val="24"/>
        </w:rPr>
        <w:t>Podobszar rewitalizacji Szobiszowice zajmuje powierzchnię 77,3 ha, co stanowi 0,6% powierzchni miasta i 9,9% powierzchni OR. Podobszar ten położony jest w przeważającej części na terenie podobszaru zdegradowanego Szobiszowice i w niewielkiej części, położonej na południowym zachodzie, na podobszarze zdegradowanym Śródmieście.</w:t>
      </w:r>
    </w:p>
    <w:p w14:paraId="00000D10" w14:textId="1B061970" w:rsidR="0079161D" w:rsidRPr="00BA6766" w:rsidRDefault="00832A6A" w:rsidP="00BA6766">
      <w:pPr>
        <w:spacing w:after="0" w:line="360" w:lineRule="auto"/>
        <w:jc w:val="both"/>
        <w:rPr>
          <w:sz w:val="24"/>
          <w:szCs w:val="24"/>
        </w:rPr>
      </w:pPr>
      <w:r w:rsidRPr="00654C25">
        <w:rPr>
          <w:sz w:val="24"/>
          <w:szCs w:val="24"/>
        </w:rPr>
        <w:t>Jest on zamieszkiwany przez 5</w:t>
      </w:r>
      <w:r w:rsidR="00AC59B1">
        <w:rPr>
          <w:sz w:val="24"/>
          <w:szCs w:val="24"/>
        </w:rPr>
        <w:t xml:space="preserve"> </w:t>
      </w:r>
      <w:r w:rsidRPr="00654C25">
        <w:rPr>
          <w:sz w:val="24"/>
          <w:szCs w:val="24"/>
        </w:rPr>
        <w:t xml:space="preserve">726 osób, co stanowi 3,5% ogółu ludności miasta i 13,25% mieszkańców całego OR. </w:t>
      </w:r>
    </w:p>
    <w:p w14:paraId="1A47DC99" w14:textId="2E36B63E" w:rsidR="00BA6766" w:rsidRDefault="00BA6766" w:rsidP="00BA6766">
      <w:pPr>
        <w:pStyle w:val="Legenda"/>
        <w:keepNext/>
      </w:pPr>
      <w:bookmarkStart w:id="109" w:name="_Toc172638102"/>
      <w:r>
        <w:t xml:space="preserve">Mapa </w:t>
      </w:r>
      <w:r w:rsidR="00000000">
        <w:fldChar w:fldCharType="begin"/>
      </w:r>
      <w:r w:rsidR="00000000">
        <w:instrText xml:space="preserve"> SEQ Mapa \* ARABIC </w:instrText>
      </w:r>
      <w:r w:rsidR="00000000">
        <w:fldChar w:fldCharType="separate"/>
      </w:r>
      <w:r w:rsidR="00063E54">
        <w:rPr>
          <w:noProof/>
        </w:rPr>
        <w:t>23</w:t>
      </w:r>
      <w:r w:rsidR="00000000">
        <w:rPr>
          <w:noProof/>
        </w:rPr>
        <w:fldChar w:fldCharType="end"/>
      </w:r>
      <w:r>
        <w:t xml:space="preserve"> </w:t>
      </w:r>
      <w:r w:rsidRPr="008C1163">
        <w:t>Podobszar rewitalizacji Szobiszowice</w:t>
      </w:r>
      <w:bookmarkEnd w:id="109"/>
    </w:p>
    <w:p w14:paraId="00000D12" w14:textId="65B1C4DE" w:rsidR="00A26183" w:rsidRDefault="00832A6A" w:rsidP="00A26183">
      <w:r w:rsidRPr="00654C25">
        <w:rPr>
          <w:noProof/>
        </w:rPr>
        <w:drawing>
          <wp:inline distT="0" distB="0" distL="0" distR="0" wp14:anchorId="2593CDB2" wp14:editId="5CA68D6E">
            <wp:extent cx="5760000" cy="6172028"/>
            <wp:effectExtent l="0" t="0" r="0" b="635"/>
            <wp:docPr id="2135450789" name="image26.png" descr="Obraz zawierający tekst, mapa,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descr="Obraz zawierający tekst, mapa, diagram, Plan&#10;&#10;Opis wygenerowany automatycznie"/>
                    <pic:cNvPicPr preferRelativeResize="0"/>
                  </pic:nvPicPr>
                  <pic:blipFill>
                    <a:blip r:embed="rId37"/>
                    <a:srcRect/>
                    <a:stretch>
                      <a:fillRect/>
                    </a:stretch>
                  </pic:blipFill>
                  <pic:spPr>
                    <a:xfrm>
                      <a:off x="0" y="0"/>
                      <a:ext cx="5760000" cy="6172028"/>
                    </a:xfrm>
                    <a:prstGeom prst="rect">
                      <a:avLst/>
                    </a:prstGeom>
                    <a:ln/>
                  </pic:spPr>
                </pic:pic>
              </a:graphicData>
            </a:graphic>
          </wp:inline>
        </w:drawing>
      </w:r>
    </w:p>
    <w:p w14:paraId="5CEC0612" w14:textId="2C91909C" w:rsidR="0079161D" w:rsidRPr="00A26183" w:rsidRDefault="00A26183" w:rsidP="00A26183">
      <w:r>
        <w:br w:type="page"/>
      </w:r>
    </w:p>
    <w:p w14:paraId="00000D13" w14:textId="459E63E2" w:rsidR="0079161D" w:rsidRPr="00A26183" w:rsidRDefault="00442033" w:rsidP="00E75C00">
      <w:pPr>
        <w:pStyle w:val="Nagwek4"/>
      </w:pPr>
      <w:r w:rsidRPr="00A26183">
        <w:lastRenderedPageBreak/>
        <w:t xml:space="preserve">Badania ilościowe </w:t>
      </w:r>
    </w:p>
    <w:p w14:paraId="00000D14" w14:textId="7E5EE311"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D15"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D16" w14:textId="227E83D3"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poziomu bezpieczeństwa,</w:t>
      </w:r>
    </w:p>
    <w:p w14:paraId="00000D17" w14:textId="6A93EE72"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poziomu przedsiębiorczości,</w:t>
      </w:r>
    </w:p>
    <w:p w14:paraId="00000D18" w14:textId="613A5305"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r w:rsidR="00BA6766">
        <w:rPr>
          <w:sz w:val="24"/>
          <w:szCs w:val="24"/>
        </w:rPr>
        <w:t>,</w:t>
      </w:r>
    </w:p>
    <w:p w14:paraId="00000D19"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D1A"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usług opiekuńczych dla dzieci,</w:t>
      </w:r>
    </w:p>
    <w:p w14:paraId="00000D1C" w14:textId="174E1D9C" w:rsidR="0079161D" w:rsidRPr="00BA6766" w:rsidRDefault="00832A6A" w:rsidP="00BA6766">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 xml:space="preserve">zagęszczenia mieszkańców. </w:t>
      </w:r>
    </w:p>
    <w:p w14:paraId="5C302683" w14:textId="4A4D930B" w:rsidR="00BA6766" w:rsidRDefault="00BA6766" w:rsidP="00BA6766">
      <w:pPr>
        <w:pStyle w:val="Legenda"/>
        <w:keepNext/>
      </w:pPr>
      <w:bookmarkStart w:id="110" w:name="_Toc172638194"/>
      <w:r>
        <w:t xml:space="preserve">Tabela </w:t>
      </w:r>
      <w:r w:rsidR="00000000">
        <w:fldChar w:fldCharType="begin"/>
      </w:r>
      <w:r w:rsidR="00000000">
        <w:instrText xml:space="preserve"> SEQ Tabela \* ARABIC </w:instrText>
      </w:r>
      <w:r w:rsidR="00000000">
        <w:fldChar w:fldCharType="separate"/>
      </w:r>
      <w:r w:rsidR="00063E54">
        <w:rPr>
          <w:noProof/>
        </w:rPr>
        <w:t>35</w:t>
      </w:r>
      <w:r w:rsidR="00000000">
        <w:rPr>
          <w:noProof/>
        </w:rPr>
        <w:fldChar w:fldCharType="end"/>
      </w:r>
      <w:r>
        <w:t xml:space="preserve"> </w:t>
      </w:r>
      <w:r w:rsidRPr="00CF036A">
        <w:t>Wielkość kluczowych wskaźników ilościowych charakteryzujących podobszar SZOBISZOWICE</w:t>
      </w:r>
      <w:bookmarkEnd w:id="110"/>
    </w:p>
    <w:tbl>
      <w:tblPr>
        <w:tblStyle w:val="aff2"/>
        <w:tblW w:w="9634"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658"/>
        <w:gridCol w:w="1559"/>
        <w:gridCol w:w="1417"/>
      </w:tblGrid>
      <w:tr w:rsidR="00654C25" w:rsidRPr="00654C25" w14:paraId="62209959" w14:textId="77777777" w:rsidTr="00BA676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00000D1D" w14:textId="77777777" w:rsidR="0079161D" w:rsidRPr="00654C25" w:rsidRDefault="00832A6A">
            <w:pPr>
              <w:rPr>
                <w:color w:val="auto"/>
                <w:sz w:val="20"/>
                <w:szCs w:val="20"/>
              </w:rPr>
            </w:pPr>
            <w:r w:rsidRPr="00654C25">
              <w:rPr>
                <w:color w:val="auto"/>
                <w:sz w:val="20"/>
                <w:szCs w:val="20"/>
              </w:rPr>
              <w:t>Wskaźnik</w:t>
            </w:r>
          </w:p>
        </w:tc>
        <w:tc>
          <w:tcPr>
            <w:tcW w:w="1559" w:type="dxa"/>
          </w:tcPr>
          <w:p w14:paraId="00000D1E" w14:textId="300A2CC8"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w:t>
            </w:r>
            <w:r w:rsidR="00040290">
              <w:rPr>
                <w:color w:val="auto"/>
                <w:sz w:val="20"/>
                <w:szCs w:val="20"/>
              </w:rPr>
              <w:t xml:space="preserve"> </w:t>
            </w:r>
            <w:r w:rsidRPr="00654C25">
              <w:rPr>
                <w:color w:val="auto"/>
                <w:sz w:val="20"/>
                <w:szCs w:val="20"/>
              </w:rPr>
              <w:t>SZOBISZOWICE</w:t>
            </w:r>
          </w:p>
        </w:tc>
        <w:tc>
          <w:tcPr>
            <w:tcW w:w="1417" w:type="dxa"/>
          </w:tcPr>
          <w:p w14:paraId="00000D1F"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4A81C308" w14:textId="77777777" w:rsidTr="00BA6766">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658" w:type="dxa"/>
          </w:tcPr>
          <w:p w14:paraId="00000D2C" w14:textId="77777777" w:rsidR="0079161D" w:rsidRPr="00BA6766" w:rsidRDefault="00832A6A">
            <w:pPr>
              <w:rPr>
                <w:b w:val="0"/>
                <w:bCs/>
                <w:sz w:val="20"/>
                <w:szCs w:val="20"/>
              </w:rPr>
            </w:pPr>
            <w:r w:rsidRPr="00BA6766">
              <w:rPr>
                <w:b w:val="0"/>
                <w:bCs/>
                <w:sz w:val="20"/>
                <w:szCs w:val="20"/>
              </w:rPr>
              <w:t>Liczba osób, którym przyznano świadczenie ze względu na bezrobocie lub bierność zawodową na 100 mieszkańców</w:t>
            </w:r>
          </w:p>
        </w:tc>
        <w:tc>
          <w:tcPr>
            <w:tcW w:w="1559" w:type="dxa"/>
            <w:shd w:val="clear" w:color="auto" w:fill="FF0000"/>
            <w:vAlign w:val="center"/>
          </w:tcPr>
          <w:p w14:paraId="00000D2D"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5,62</w:t>
            </w:r>
          </w:p>
        </w:tc>
        <w:tc>
          <w:tcPr>
            <w:tcW w:w="1417" w:type="dxa"/>
            <w:vAlign w:val="center"/>
          </w:tcPr>
          <w:p w14:paraId="00000D2E"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2,7</w:t>
            </w:r>
          </w:p>
        </w:tc>
      </w:tr>
      <w:tr w:rsidR="00654C25" w:rsidRPr="00654C25" w14:paraId="6F23EE88" w14:textId="77777777" w:rsidTr="00BA6766">
        <w:trPr>
          <w:trHeight w:val="90"/>
        </w:trPr>
        <w:tc>
          <w:tcPr>
            <w:cnfStyle w:val="001000000000" w:firstRow="0" w:lastRow="0" w:firstColumn="1" w:lastColumn="0" w:oddVBand="0" w:evenVBand="0" w:oddHBand="0" w:evenHBand="0" w:firstRowFirstColumn="0" w:firstRowLastColumn="0" w:lastRowFirstColumn="0" w:lastRowLastColumn="0"/>
            <w:tcW w:w="6658" w:type="dxa"/>
          </w:tcPr>
          <w:p w14:paraId="00000D2F" w14:textId="77777777" w:rsidR="0079161D" w:rsidRPr="00BA6766" w:rsidRDefault="00832A6A">
            <w:pPr>
              <w:rPr>
                <w:b w:val="0"/>
                <w:bCs/>
                <w:sz w:val="20"/>
                <w:szCs w:val="20"/>
              </w:rPr>
            </w:pPr>
            <w:r w:rsidRPr="00BA6766">
              <w:rPr>
                <w:b w:val="0"/>
                <w:bCs/>
                <w:sz w:val="20"/>
                <w:szCs w:val="20"/>
              </w:rPr>
              <w:t>Liczba osób, którym przyznano świadczenie ze względu na długotrwałą lub ciężką chorobę na 100 mieszkańców</w:t>
            </w:r>
          </w:p>
        </w:tc>
        <w:tc>
          <w:tcPr>
            <w:tcW w:w="1559" w:type="dxa"/>
            <w:shd w:val="clear" w:color="auto" w:fill="FF0000"/>
            <w:vAlign w:val="center"/>
          </w:tcPr>
          <w:p w14:paraId="00000D30"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1,12</w:t>
            </w:r>
          </w:p>
        </w:tc>
        <w:tc>
          <w:tcPr>
            <w:tcW w:w="1417" w:type="dxa"/>
            <w:vAlign w:val="center"/>
          </w:tcPr>
          <w:p w14:paraId="00000D31"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0,48</w:t>
            </w:r>
          </w:p>
        </w:tc>
      </w:tr>
      <w:tr w:rsidR="00654C25" w:rsidRPr="00654C25" w14:paraId="5082D56F" w14:textId="77777777" w:rsidTr="00BA6766">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658" w:type="dxa"/>
          </w:tcPr>
          <w:p w14:paraId="00000D32" w14:textId="77777777" w:rsidR="0079161D" w:rsidRPr="00BA6766" w:rsidRDefault="00832A6A">
            <w:pPr>
              <w:rPr>
                <w:b w:val="0"/>
                <w:bCs/>
                <w:sz w:val="20"/>
                <w:szCs w:val="20"/>
              </w:rPr>
            </w:pPr>
            <w:r w:rsidRPr="00BA6766">
              <w:rPr>
                <w:b w:val="0"/>
                <w:bCs/>
                <w:sz w:val="20"/>
                <w:szCs w:val="20"/>
              </w:rPr>
              <w:t>Liczba osób, którym przyznano świadczenie ze względu na niepełnosprawność na 100 mieszkańców</w:t>
            </w:r>
          </w:p>
        </w:tc>
        <w:tc>
          <w:tcPr>
            <w:tcW w:w="1559" w:type="dxa"/>
            <w:shd w:val="clear" w:color="auto" w:fill="FF0000"/>
            <w:vAlign w:val="center"/>
          </w:tcPr>
          <w:p w14:paraId="00000D33"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2,11</w:t>
            </w:r>
          </w:p>
        </w:tc>
        <w:tc>
          <w:tcPr>
            <w:tcW w:w="1417" w:type="dxa"/>
            <w:vAlign w:val="center"/>
          </w:tcPr>
          <w:p w14:paraId="00000D34"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0,7</w:t>
            </w:r>
          </w:p>
        </w:tc>
      </w:tr>
      <w:tr w:rsidR="00654C25" w:rsidRPr="00654C25" w14:paraId="4642F13E" w14:textId="77777777" w:rsidTr="00BA6766">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00000D35" w14:textId="77777777" w:rsidR="0079161D" w:rsidRPr="00BA6766" w:rsidRDefault="00832A6A">
            <w:pPr>
              <w:rPr>
                <w:b w:val="0"/>
                <w:bCs/>
                <w:sz w:val="20"/>
                <w:szCs w:val="20"/>
              </w:rPr>
            </w:pPr>
            <w:r w:rsidRPr="00BA6766">
              <w:rPr>
                <w:b w:val="0"/>
                <w:bCs/>
                <w:sz w:val="20"/>
                <w:szCs w:val="20"/>
              </w:rPr>
              <w:t>Liczba osób, którym przyznano świadczenie ze względu na ubóstwo na 100 mieszkańców</w:t>
            </w:r>
          </w:p>
        </w:tc>
        <w:tc>
          <w:tcPr>
            <w:tcW w:w="1559" w:type="dxa"/>
            <w:shd w:val="clear" w:color="auto" w:fill="FF0000"/>
            <w:vAlign w:val="center"/>
          </w:tcPr>
          <w:p w14:paraId="00000D36"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1,27</w:t>
            </w:r>
          </w:p>
        </w:tc>
        <w:tc>
          <w:tcPr>
            <w:tcW w:w="1417" w:type="dxa"/>
            <w:vAlign w:val="center"/>
          </w:tcPr>
          <w:p w14:paraId="00000D37"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0,33</w:t>
            </w:r>
          </w:p>
        </w:tc>
      </w:tr>
      <w:tr w:rsidR="00654C25" w:rsidRPr="00654C25" w14:paraId="23A90F8D" w14:textId="77777777" w:rsidTr="00BA67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6658" w:type="dxa"/>
          </w:tcPr>
          <w:p w14:paraId="00000D3B" w14:textId="77777777" w:rsidR="0079161D" w:rsidRPr="00BA6766" w:rsidRDefault="00832A6A">
            <w:pPr>
              <w:rPr>
                <w:b w:val="0"/>
                <w:bCs/>
                <w:sz w:val="20"/>
                <w:szCs w:val="20"/>
              </w:rPr>
            </w:pPr>
            <w:r w:rsidRPr="00BA6766">
              <w:rPr>
                <w:b w:val="0"/>
                <w:bCs/>
                <w:sz w:val="20"/>
                <w:szCs w:val="20"/>
              </w:rPr>
              <w:t>Interwencje policji w 3 kwartałach 2022 roku na 100 mieszkańców</w:t>
            </w:r>
          </w:p>
        </w:tc>
        <w:tc>
          <w:tcPr>
            <w:tcW w:w="1559" w:type="dxa"/>
            <w:shd w:val="clear" w:color="auto" w:fill="FF0000"/>
            <w:vAlign w:val="center"/>
          </w:tcPr>
          <w:p w14:paraId="00000D3C"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19,89</w:t>
            </w:r>
          </w:p>
        </w:tc>
        <w:tc>
          <w:tcPr>
            <w:tcW w:w="1417" w:type="dxa"/>
            <w:vAlign w:val="center"/>
          </w:tcPr>
          <w:p w14:paraId="00000D3D"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15,6</w:t>
            </w:r>
          </w:p>
        </w:tc>
      </w:tr>
      <w:tr w:rsidR="00654C25" w:rsidRPr="00654C25" w14:paraId="27C653C3" w14:textId="77777777" w:rsidTr="00BA6766">
        <w:trPr>
          <w:trHeight w:val="107"/>
        </w:trPr>
        <w:tc>
          <w:tcPr>
            <w:cnfStyle w:val="001000000000" w:firstRow="0" w:lastRow="0" w:firstColumn="1" w:lastColumn="0" w:oddVBand="0" w:evenVBand="0" w:oddHBand="0" w:evenHBand="0" w:firstRowFirstColumn="0" w:firstRowLastColumn="0" w:lastRowFirstColumn="0" w:lastRowLastColumn="0"/>
            <w:tcW w:w="6658" w:type="dxa"/>
          </w:tcPr>
          <w:p w14:paraId="00000D3E" w14:textId="77777777" w:rsidR="0079161D" w:rsidRPr="00BA6766" w:rsidRDefault="00832A6A">
            <w:pPr>
              <w:rPr>
                <w:b w:val="0"/>
                <w:bCs/>
                <w:sz w:val="20"/>
                <w:szCs w:val="20"/>
              </w:rPr>
            </w:pPr>
            <w:r w:rsidRPr="00BA6766">
              <w:rPr>
                <w:b w:val="0"/>
                <w:bCs/>
                <w:sz w:val="20"/>
                <w:szCs w:val="20"/>
              </w:rPr>
              <w:t>Liczba działalności gospodarczych na 100 mieszkańców</w:t>
            </w:r>
          </w:p>
        </w:tc>
        <w:tc>
          <w:tcPr>
            <w:tcW w:w="1559" w:type="dxa"/>
            <w:shd w:val="clear" w:color="auto" w:fill="FF0000"/>
            <w:vAlign w:val="center"/>
          </w:tcPr>
          <w:p w14:paraId="00000D3F"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5,62</w:t>
            </w:r>
          </w:p>
        </w:tc>
        <w:tc>
          <w:tcPr>
            <w:tcW w:w="1417" w:type="dxa"/>
            <w:vAlign w:val="center"/>
          </w:tcPr>
          <w:p w14:paraId="00000D40"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7,49</w:t>
            </w:r>
          </w:p>
        </w:tc>
      </w:tr>
      <w:tr w:rsidR="00654C25" w:rsidRPr="00654C25" w14:paraId="7E883AE0" w14:textId="77777777" w:rsidTr="00BA676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658" w:type="dxa"/>
          </w:tcPr>
          <w:p w14:paraId="00000D41" w14:textId="09065377" w:rsidR="0079161D" w:rsidRPr="00BA6766" w:rsidRDefault="00832A6A">
            <w:pPr>
              <w:rPr>
                <w:b w:val="0"/>
                <w:bCs/>
                <w:sz w:val="20"/>
                <w:szCs w:val="20"/>
              </w:rPr>
            </w:pPr>
            <w:r w:rsidRPr="00BA6766">
              <w:rPr>
                <w:b w:val="0"/>
                <w:bCs/>
                <w:sz w:val="20"/>
                <w:szCs w:val="20"/>
              </w:rPr>
              <w:t xml:space="preserve">Udział powierzchni zielonych w powierzchni ogółem </w:t>
            </w:r>
            <w:r w:rsidR="00AF0628" w:rsidRPr="00BA6766">
              <w:rPr>
                <w:b w:val="0"/>
                <w:bCs/>
                <w:sz w:val="20"/>
                <w:szCs w:val="20"/>
              </w:rPr>
              <w:t>w %</w:t>
            </w:r>
          </w:p>
        </w:tc>
        <w:tc>
          <w:tcPr>
            <w:tcW w:w="1559" w:type="dxa"/>
            <w:shd w:val="clear" w:color="auto" w:fill="FF0000"/>
            <w:vAlign w:val="center"/>
          </w:tcPr>
          <w:p w14:paraId="00000D42"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1,30</w:t>
            </w:r>
          </w:p>
        </w:tc>
        <w:tc>
          <w:tcPr>
            <w:tcW w:w="1417" w:type="dxa"/>
            <w:vAlign w:val="center"/>
          </w:tcPr>
          <w:p w14:paraId="00000D43"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11,56</w:t>
            </w:r>
            <w:r w:rsidRPr="00654C25">
              <w:rPr>
                <w:sz w:val="16"/>
                <w:szCs w:val="16"/>
                <w:u w:val="single"/>
              </w:rPr>
              <w:t> </w:t>
            </w:r>
          </w:p>
        </w:tc>
      </w:tr>
      <w:tr w:rsidR="00654C25" w:rsidRPr="00654C25" w14:paraId="4B4797D0" w14:textId="77777777" w:rsidTr="00BA6766">
        <w:trPr>
          <w:trHeight w:val="202"/>
        </w:trPr>
        <w:tc>
          <w:tcPr>
            <w:cnfStyle w:val="001000000000" w:firstRow="0" w:lastRow="0" w:firstColumn="1" w:lastColumn="0" w:oddVBand="0" w:evenVBand="0" w:oddHBand="0" w:evenHBand="0" w:firstRowFirstColumn="0" w:firstRowLastColumn="0" w:lastRowFirstColumn="0" w:lastRowLastColumn="0"/>
            <w:tcW w:w="6658" w:type="dxa"/>
          </w:tcPr>
          <w:p w14:paraId="00000D44" w14:textId="25CDA8E2" w:rsidR="0079161D" w:rsidRPr="00BA6766" w:rsidRDefault="00832A6A">
            <w:pPr>
              <w:rPr>
                <w:b w:val="0"/>
                <w:bCs/>
                <w:sz w:val="20"/>
                <w:szCs w:val="20"/>
              </w:rPr>
            </w:pPr>
            <w:r w:rsidRPr="00BA6766">
              <w:rPr>
                <w:b w:val="0"/>
                <w:bCs/>
                <w:sz w:val="20"/>
                <w:szCs w:val="20"/>
              </w:rPr>
              <w:t>Udział terenów zdegradowanych poprzemysłowych w powierzchni ogółem</w:t>
            </w:r>
            <w:r w:rsidR="00AF0628" w:rsidRPr="00BA6766">
              <w:rPr>
                <w:b w:val="0"/>
                <w:bCs/>
                <w:sz w:val="20"/>
                <w:szCs w:val="20"/>
              </w:rPr>
              <w:t xml:space="preserve"> w %</w:t>
            </w:r>
          </w:p>
        </w:tc>
        <w:tc>
          <w:tcPr>
            <w:tcW w:w="1559" w:type="dxa"/>
            <w:vAlign w:val="center"/>
          </w:tcPr>
          <w:p w14:paraId="00000D45"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 0</w:t>
            </w:r>
          </w:p>
        </w:tc>
        <w:tc>
          <w:tcPr>
            <w:tcW w:w="1417" w:type="dxa"/>
            <w:vAlign w:val="center"/>
          </w:tcPr>
          <w:p w14:paraId="00000D46"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1,4</w:t>
            </w:r>
          </w:p>
        </w:tc>
      </w:tr>
      <w:tr w:rsidR="00654C25" w:rsidRPr="00654C25" w14:paraId="1497EAE5" w14:textId="77777777" w:rsidTr="00BA6766">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00000D47" w14:textId="77777777" w:rsidR="0079161D" w:rsidRPr="00BA6766" w:rsidRDefault="00832A6A">
            <w:pPr>
              <w:rPr>
                <w:b w:val="0"/>
                <w:bCs/>
                <w:sz w:val="20"/>
                <w:szCs w:val="20"/>
              </w:rPr>
            </w:pPr>
            <w:r w:rsidRPr="00BA6766">
              <w:rPr>
                <w:b w:val="0"/>
                <w:bCs/>
                <w:sz w:val="20"/>
                <w:szCs w:val="20"/>
              </w:rPr>
              <w:t>Liczba przedszkoli na 100 mieszkańców</w:t>
            </w:r>
          </w:p>
        </w:tc>
        <w:tc>
          <w:tcPr>
            <w:tcW w:w="1559" w:type="dxa"/>
            <w:shd w:val="clear" w:color="auto" w:fill="FF0000"/>
            <w:vAlign w:val="center"/>
          </w:tcPr>
          <w:p w14:paraId="00000D48"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0,02</w:t>
            </w:r>
          </w:p>
        </w:tc>
        <w:tc>
          <w:tcPr>
            <w:tcW w:w="1417" w:type="dxa"/>
            <w:vAlign w:val="center"/>
          </w:tcPr>
          <w:p w14:paraId="00000D49"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0,03</w:t>
            </w:r>
          </w:p>
        </w:tc>
      </w:tr>
      <w:tr w:rsidR="00654C25" w:rsidRPr="00654C25" w14:paraId="231B0EFC" w14:textId="77777777" w:rsidTr="00BA6766">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00000D4A" w14:textId="77777777" w:rsidR="0079161D" w:rsidRPr="00BA6766" w:rsidRDefault="00832A6A">
            <w:pPr>
              <w:rPr>
                <w:b w:val="0"/>
                <w:bCs/>
                <w:sz w:val="20"/>
                <w:szCs w:val="20"/>
              </w:rPr>
            </w:pPr>
            <w:r w:rsidRPr="00BA6766">
              <w:rPr>
                <w:b w:val="0"/>
                <w:bCs/>
                <w:sz w:val="20"/>
                <w:szCs w:val="20"/>
              </w:rPr>
              <w:t>Ludność na 1 km2 terenów mieszkaniowych</w:t>
            </w:r>
          </w:p>
        </w:tc>
        <w:tc>
          <w:tcPr>
            <w:tcW w:w="1559" w:type="dxa"/>
            <w:shd w:val="clear" w:color="auto" w:fill="FF0000"/>
            <w:vAlign w:val="center"/>
          </w:tcPr>
          <w:p w14:paraId="00000D4B"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16923</w:t>
            </w:r>
          </w:p>
        </w:tc>
        <w:tc>
          <w:tcPr>
            <w:tcW w:w="1417" w:type="dxa"/>
            <w:vAlign w:val="center"/>
          </w:tcPr>
          <w:p w14:paraId="00000D4C"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9 040,02</w:t>
            </w:r>
          </w:p>
        </w:tc>
      </w:tr>
      <w:tr w:rsidR="00654C25" w:rsidRPr="00654C25" w14:paraId="601AB170" w14:textId="77777777" w:rsidTr="00BA6766">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6658" w:type="dxa"/>
          </w:tcPr>
          <w:p w14:paraId="00000D4D" w14:textId="6AB6B860" w:rsidR="0079161D" w:rsidRPr="00BA6766" w:rsidRDefault="00832A6A">
            <w:pPr>
              <w:rPr>
                <w:b w:val="0"/>
                <w:bCs/>
                <w:sz w:val="20"/>
                <w:szCs w:val="20"/>
              </w:rPr>
            </w:pPr>
            <w:r w:rsidRPr="00BA6766">
              <w:rPr>
                <w:b w:val="0"/>
                <w:bCs/>
                <w:sz w:val="20"/>
                <w:szCs w:val="20"/>
              </w:rPr>
              <w:t>Udział powierzchni zabudowy mieszkaniowej w powierzchni ogółem</w:t>
            </w:r>
            <w:r w:rsidR="001A00B9" w:rsidRPr="00BA6766">
              <w:rPr>
                <w:b w:val="0"/>
                <w:bCs/>
                <w:sz w:val="20"/>
                <w:szCs w:val="20"/>
              </w:rPr>
              <w:t xml:space="preserve"> w %</w:t>
            </w:r>
          </w:p>
        </w:tc>
        <w:tc>
          <w:tcPr>
            <w:tcW w:w="1559" w:type="dxa"/>
            <w:shd w:val="clear" w:color="auto" w:fill="FF0000"/>
            <w:vAlign w:val="center"/>
          </w:tcPr>
          <w:p w14:paraId="00000D4E"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43,76</w:t>
            </w:r>
          </w:p>
        </w:tc>
        <w:tc>
          <w:tcPr>
            <w:tcW w:w="1417" w:type="dxa"/>
            <w:vAlign w:val="center"/>
          </w:tcPr>
          <w:p w14:paraId="00000D4F"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13,53</w:t>
            </w:r>
          </w:p>
        </w:tc>
      </w:tr>
      <w:tr w:rsidR="00654C25" w:rsidRPr="00654C25" w14:paraId="7B15F1FF" w14:textId="77777777" w:rsidTr="00BA6766">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0000D50" w14:textId="51D7C782" w:rsidR="0079161D" w:rsidRPr="00BA6766" w:rsidRDefault="009341F4">
            <w:pPr>
              <w:rPr>
                <w:b w:val="0"/>
                <w:bCs/>
                <w:sz w:val="20"/>
                <w:szCs w:val="20"/>
              </w:rPr>
            </w:pPr>
            <w:r w:rsidRPr="00BA6766">
              <w:rPr>
                <w:b w:val="0"/>
                <w:bCs/>
                <w:sz w:val="20"/>
                <w:szCs w:val="20"/>
              </w:rPr>
              <w:t>L</w:t>
            </w:r>
            <w:r w:rsidR="00832A6A" w:rsidRPr="00BA6766">
              <w:rPr>
                <w:b w:val="0"/>
                <w:bCs/>
                <w:sz w:val="20"/>
                <w:szCs w:val="20"/>
              </w:rPr>
              <w:t>iczba obiektów zabytkowych chronionych w MPZP na 100 mieszkańców</w:t>
            </w:r>
          </w:p>
        </w:tc>
        <w:tc>
          <w:tcPr>
            <w:tcW w:w="1559" w:type="dxa"/>
            <w:vAlign w:val="center"/>
          </w:tcPr>
          <w:p w14:paraId="00000D51"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2,62</w:t>
            </w:r>
          </w:p>
        </w:tc>
        <w:tc>
          <w:tcPr>
            <w:tcW w:w="1417" w:type="dxa"/>
            <w:vAlign w:val="center"/>
          </w:tcPr>
          <w:p w14:paraId="00000D52"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2,71</w:t>
            </w:r>
          </w:p>
        </w:tc>
      </w:tr>
      <w:tr w:rsidR="00654C25" w:rsidRPr="00654C25" w14:paraId="13F1BB73" w14:textId="77777777" w:rsidTr="00BA676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0000D53" w14:textId="5FABD37D" w:rsidR="0079161D" w:rsidRPr="00BA6766" w:rsidRDefault="002767BD">
            <w:pPr>
              <w:rPr>
                <w:b w:val="0"/>
                <w:bCs/>
                <w:sz w:val="20"/>
                <w:szCs w:val="20"/>
              </w:rPr>
            </w:pPr>
            <w:r w:rsidRPr="00BA6766">
              <w:rPr>
                <w:b w:val="0"/>
                <w:bCs/>
                <w:sz w:val="20"/>
                <w:szCs w:val="20"/>
              </w:rPr>
              <w:t>Udział budynków komunalnych w pogorszonym stanie technicznym w ogólne liczbie budynków komunalnych</w:t>
            </w:r>
            <w:r w:rsidR="00AF0628" w:rsidRPr="00BA6766">
              <w:rPr>
                <w:b w:val="0"/>
                <w:bCs/>
                <w:sz w:val="20"/>
                <w:szCs w:val="20"/>
              </w:rPr>
              <w:t xml:space="preserve"> w %</w:t>
            </w:r>
          </w:p>
        </w:tc>
        <w:tc>
          <w:tcPr>
            <w:tcW w:w="1559" w:type="dxa"/>
            <w:vAlign w:val="center"/>
          </w:tcPr>
          <w:p w14:paraId="00000D54" w14:textId="642BFD55" w:rsidR="0079161D" w:rsidRPr="00654C25" w:rsidRDefault="00AF0628"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7</w:t>
            </w:r>
          </w:p>
        </w:tc>
        <w:tc>
          <w:tcPr>
            <w:tcW w:w="1417" w:type="dxa"/>
            <w:vAlign w:val="center"/>
          </w:tcPr>
          <w:p w14:paraId="00000D55" w14:textId="5EA75259" w:rsidR="0079161D" w:rsidRPr="00654C25" w:rsidRDefault="00AF0628"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20</w:t>
            </w:r>
          </w:p>
        </w:tc>
      </w:tr>
    </w:tbl>
    <w:p w14:paraId="37CC5B28" w14:textId="77777777" w:rsidR="008B381B" w:rsidRPr="00654C25" w:rsidRDefault="008B381B" w:rsidP="008B381B">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37EDC9AA" w14:textId="77777777" w:rsidR="00442033" w:rsidRPr="00654C25" w:rsidRDefault="00442033" w:rsidP="00E75C00">
      <w:pPr>
        <w:pStyle w:val="Nagwek4"/>
      </w:pPr>
      <w:r w:rsidRPr="00654C25">
        <w:t>Badania jakościowe w podobszarze</w:t>
      </w:r>
    </w:p>
    <w:p w14:paraId="1B74A8C3" w14:textId="60EE6B5A" w:rsidR="008F6223" w:rsidRPr="005D0704" w:rsidRDefault="008F6223" w:rsidP="001D4254">
      <w:pPr>
        <w:spacing w:after="0" w:line="360" w:lineRule="auto"/>
        <w:jc w:val="both"/>
        <w:rPr>
          <w:sz w:val="24"/>
          <w:szCs w:val="24"/>
        </w:rPr>
      </w:pPr>
      <w:r w:rsidRPr="005D0704">
        <w:rPr>
          <w:sz w:val="24"/>
          <w:szCs w:val="24"/>
        </w:rPr>
        <w:t>Istotnym etapem prac diagnostycznych było przeprowadzenie otwartych badań ankietowych, w których wzięło udział 52 mieszkańców dzielnicy SZOBISZOWICE.</w:t>
      </w:r>
      <w:r w:rsidR="00040290">
        <w:rPr>
          <w:sz w:val="24"/>
          <w:szCs w:val="24"/>
        </w:rPr>
        <w:t xml:space="preserve"> </w:t>
      </w:r>
    </w:p>
    <w:p w14:paraId="180DBC31" w14:textId="17AF8B65" w:rsidR="00442033" w:rsidRPr="005D0704" w:rsidRDefault="0033352D" w:rsidP="001D4254">
      <w:pPr>
        <w:spacing w:after="0" w:line="360" w:lineRule="auto"/>
        <w:jc w:val="both"/>
        <w:rPr>
          <w:sz w:val="24"/>
          <w:szCs w:val="24"/>
        </w:rPr>
      </w:pPr>
      <w:r w:rsidRPr="005D0704">
        <w:rPr>
          <w:sz w:val="24"/>
          <w:szCs w:val="24"/>
        </w:rPr>
        <w:t xml:space="preserve">Respondenci </w:t>
      </w:r>
      <w:r w:rsidR="00442033" w:rsidRPr="005D0704">
        <w:rPr>
          <w:sz w:val="24"/>
          <w:szCs w:val="24"/>
        </w:rPr>
        <w:t>ankiety jako najważniejsze problemy (w ujęciu generalnym) w podobszarze SZOBISZOWICE wskazali:</w:t>
      </w:r>
    </w:p>
    <w:p w14:paraId="78DA14CF" w14:textId="17784DAA"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słabe zagospodarowanie/ jakość terenów zielonych</w:t>
      </w:r>
      <w:r w:rsidR="005D0704">
        <w:rPr>
          <w:sz w:val="24"/>
          <w:szCs w:val="24"/>
        </w:rPr>
        <w:t>,</w:t>
      </w:r>
    </w:p>
    <w:p w14:paraId="615D40B5" w14:textId="7D482E79"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lastRenderedPageBreak/>
        <w:t>niską jakość infrastruktury drogowej</w:t>
      </w:r>
      <w:r w:rsidR="005D0704">
        <w:rPr>
          <w:sz w:val="24"/>
          <w:szCs w:val="24"/>
        </w:rPr>
        <w:t>,</w:t>
      </w:r>
    </w:p>
    <w:p w14:paraId="5188552A" w14:textId="552BCF3E"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niewystarczającą ofertę placówek kultury/rekreacji</w:t>
      </w:r>
      <w:r w:rsidR="005D0704">
        <w:rPr>
          <w:sz w:val="24"/>
          <w:szCs w:val="24"/>
        </w:rPr>
        <w:t>,</w:t>
      </w:r>
    </w:p>
    <w:p w14:paraId="76381E4C" w14:textId="0CBA5DF6"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niski poziom bezpieczeństwa publicznego</w:t>
      </w:r>
      <w:r w:rsidR="005D0704" w:rsidRPr="005D0704">
        <w:rPr>
          <w:sz w:val="24"/>
          <w:szCs w:val="24"/>
        </w:rPr>
        <w:t>,</w:t>
      </w:r>
    </w:p>
    <w:p w14:paraId="61EF34FB" w14:textId="56A6C0E4"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niewystarczającą powierzchnię</w:t>
      </w:r>
      <w:r w:rsidR="00040290">
        <w:rPr>
          <w:sz w:val="24"/>
          <w:szCs w:val="24"/>
        </w:rPr>
        <w:t xml:space="preserve"> </w:t>
      </w:r>
      <w:r w:rsidRPr="005D0704">
        <w:rPr>
          <w:sz w:val="24"/>
          <w:szCs w:val="24"/>
        </w:rPr>
        <w:t>terenów zielonych</w:t>
      </w:r>
      <w:r w:rsidR="005D0704" w:rsidRPr="005D0704">
        <w:rPr>
          <w:sz w:val="24"/>
          <w:szCs w:val="24"/>
        </w:rPr>
        <w:t>,</w:t>
      </w:r>
    </w:p>
    <w:p w14:paraId="254B103C" w14:textId="5B6FE69C" w:rsidR="00524D8D" w:rsidRPr="00A26183"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niską jakość powietrza</w:t>
      </w:r>
      <w:r w:rsidR="005D0704" w:rsidRPr="005D0704">
        <w:rPr>
          <w:sz w:val="24"/>
          <w:szCs w:val="24"/>
        </w:rPr>
        <w:t>.</w:t>
      </w:r>
    </w:p>
    <w:p w14:paraId="4F114143" w14:textId="5B90B981" w:rsidR="003B3A05" w:rsidRPr="005D0704" w:rsidRDefault="003B3A05" w:rsidP="00B1422D">
      <w:pPr>
        <w:spacing w:after="0" w:line="360" w:lineRule="auto"/>
        <w:rPr>
          <w:sz w:val="24"/>
          <w:szCs w:val="24"/>
        </w:rPr>
      </w:pPr>
      <w:r w:rsidRPr="005D0704">
        <w:rPr>
          <w:sz w:val="24"/>
          <w:szCs w:val="24"/>
        </w:rPr>
        <w:t>Do</w:t>
      </w:r>
      <w:r w:rsidR="00040290">
        <w:rPr>
          <w:sz w:val="24"/>
          <w:szCs w:val="24"/>
        </w:rPr>
        <w:t xml:space="preserve"> </w:t>
      </w:r>
      <w:r w:rsidRPr="005D0704">
        <w:rPr>
          <w:sz w:val="24"/>
          <w:szCs w:val="24"/>
        </w:rPr>
        <w:t>kluczowych deficytów w zakresie świadczonych w podobszarze usług zaliczono:</w:t>
      </w:r>
    </w:p>
    <w:p w14:paraId="6EC1D15A" w14:textId="672EE007" w:rsidR="0086181D" w:rsidRPr="005D0704" w:rsidRDefault="0086181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niewystarczając</w:t>
      </w:r>
      <w:r w:rsidR="0033352D" w:rsidRPr="005D0704">
        <w:rPr>
          <w:sz w:val="24"/>
          <w:szCs w:val="24"/>
        </w:rPr>
        <w:t>ą</w:t>
      </w:r>
      <w:r w:rsidRPr="005D0704">
        <w:rPr>
          <w:sz w:val="24"/>
          <w:szCs w:val="24"/>
        </w:rPr>
        <w:t xml:space="preserve"> liczb</w:t>
      </w:r>
      <w:r w:rsidR="0033352D" w:rsidRPr="005D0704">
        <w:rPr>
          <w:sz w:val="24"/>
          <w:szCs w:val="24"/>
        </w:rPr>
        <w:t>ę</w:t>
      </w:r>
      <w:r w:rsidRPr="005D0704">
        <w:rPr>
          <w:sz w:val="24"/>
          <w:szCs w:val="24"/>
        </w:rPr>
        <w:t xml:space="preserve"> miejsc wypoczynku i rekreacji</w:t>
      </w:r>
      <w:r w:rsidR="005D0704">
        <w:rPr>
          <w:sz w:val="24"/>
          <w:szCs w:val="24"/>
        </w:rPr>
        <w:t>,</w:t>
      </w:r>
    </w:p>
    <w:p w14:paraId="1C896D46" w14:textId="0C554B68" w:rsidR="0086181D" w:rsidRPr="005D0704" w:rsidRDefault="0086181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ograniczon</w:t>
      </w:r>
      <w:r w:rsidR="0033352D" w:rsidRPr="005D0704">
        <w:rPr>
          <w:sz w:val="24"/>
          <w:szCs w:val="24"/>
        </w:rPr>
        <w:t>ą</w:t>
      </w:r>
      <w:r w:rsidRPr="005D0704">
        <w:rPr>
          <w:sz w:val="24"/>
          <w:szCs w:val="24"/>
        </w:rPr>
        <w:t xml:space="preserve"> dostępność do usług gastronomicznych</w:t>
      </w:r>
      <w:r w:rsidR="005D0704">
        <w:rPr>
          <w:sz w:val="24"/>
          <w:szCs w:val="24"/>
        </w:rPr>
        <w:t>,</w:t>
      </w:r>
    </w:p>
    <w:p w14:paraId="5F31C868" w14:textId="3F3A869C" w:rsidR="0086181D" w:rsidRPr="00654C25" w:rsidRDefault="0086181D"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niewystarczając</w:t>
      </w:r>
      <w:r w:rsidR="0033352D" w:rsidRPr="00654C25">
        <w:rPr>
          <w:sz w:val="24"/>
          <w:szCs w:val="24"/>
        </w:rPr>
        <w:t>ą</w:t>
      </w:r>
      <w:r w:rsidRPr="00654C25">
        <w:rPr>
          <w:sz w:val="24"/>
          <w:szCs w:val="24"/>
        </w:rPr>
        <w:t xml:space="preserve"> ofert</w:t>
      </w:r>
      <w:r w:rsidR="0033352D" w:rsidRPr="00654C25">
        <w:rPr>
          <w:sz w:val="24"/>
          <w:szCs w:val="24"/>
        </w:rPr>
        <w:t>ę</w:t>
      </w:r>
      <w:r w:rsidRPr="00654C25">
        <w:rPr>
          <w:sz w:val="24"/>
          <w:szCs w:val="24"/>
        </w:rPr>
        <w:t xml:space="preserve"> usług zdrowotnych</w:t>
      </w:r>
      <w:r w:rsidR="005D0704">
        <w:rPr>
          <w:sz w:val="24"/>
          <w:szCs w:val="24"/>
        </w:rPr>
        <w:t>,</w:t>
      </w:r>
    </w:p>
    <w:p w14:paraId="13E21D8B" w14:textId="434AE07E" w:rsidR="0086181D" w:rsidRPr="00654C25" w:rsidRDefault="0086181D"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ograniczon</w:t>
      </w:r>
      <w:r w:rsidR="0033352D" w:rsidRPr="00654C25">
        <w:rPr>
          <w:sz w:val="24"/>
          <w:szCs w:val="24"/>
        </w:rPr>
        <w:t>ą</w:t>
      </w:r>
      <w:r w:rsidRPr="00654C25">
        <w:rPr>
          <w:sz w:val="24"/>
          <w:szCs w:val="24"/>
        </w:rPr>
        <w:t xml:space="preserve"> dostępność do usług rzemieślniczych (np. szewc/krawiec)</w:t>
      </w:r>
      <w:r w:rsidR="005D0704">
        <w:rPr>
          <w:sz w:val="24"/>
          <w:szCs w:val="24"/>
        </w:rPr>
        <w:t>,</w:t>
      </w:r>
    </w:p>
    <w:p w14:paraId="64941637" w14:textId="2A93291A" w:rsidR="0086181D" w:rsidRPr="00654C25" w:rsidRDefault="0086181D"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ograniczon</w:t>
      </w:r>
      <w:r w:rsidR="0033352D" w:rsidRPr="00654C25">
        <w:rPr>
          <w:sz w:val="24"/>
          <w:szCs w:val="24"/>
        </w:rPr>
        <w:t>ą</w:t>
      </w:r>
      <w:r w:rsidRPr="00654C25">
        <w:rPr>
          <w:sz w:val="24"/>
          <w:szCs w:val="24"/>
        </w:rPr>
        <w:t xml:space="preserve"> dostępność do usług handlowych</w:t>
      </w:r>
      <w:r w:rsidR="005D0704">
        <w:rPr>
          <w:sz w:val="24"/>
          <w:szCs w:val="24"/>
        </w:rPr>
        <w:t>,</w:t>
      </w:r>
    </w:p>
    <w:p w14:paraId="530AD819" w14:textId="7841A751" w:rsidR="00442033" w:rsidRPr="00A26183" w:rsidRDefault="0086181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ograniczon</w:t>
      </w:r>
      <w:r w:rsidR="0033352D" w:rsidRPr="005D0704">
        <w:rPr>
          <w:sz w:val="24"/>
          <w:szCs w:val="24"/>
        </w:rPr>
        <w:t>ą</w:t>
      </w:r>
      <w:r w:rsidRPr="005D0704">
        <w:rPr>
          <w:sz w:val="24"/>
          <w:szCs w:val="24"/>
        </w:rPr>
        <w:t xml:space="preserve"> dostępność do obiektów</w:t>
      </w:r>
      <w:r w:rsidR="00040290">
        <w:rPr>
          <w:sz w:val="24"/>
          <w:szCs w:val="24"/>
        </w:rPr>
        <w:t xml:space="preserve"> </w:t>
      </w:r>
      <w:r w:rsidRPr="005D0704">
        <w:rPr>
          <w:sz w:val="24"/>
          <w:szCs w:val="24"/>
        </w:rPr>
        <w:t>sportowych i urządzeń rekreacyjnych</w:t>
      </w:r>
      <w:r w:rsidR="005D0704" w:rsidRPr="005D0704">
        <w:rPr>
          <w:sz w:val="24"/>
          <w:szCs w:val="24"/>
        </w:rPr>
        <w:t>.</w:t>
      </w:r>
    </w:p>
    <w:p w14:paraId="70F76E15" w14:textId="36C66F6D" w:rsidR="003B3A05" w:rsidRPr="005D0704" w:rsidRDefault="003B3A05" w:rsidP="00B1422D">
      <w:pPr>
        <w:spacing w:after="0" w:line="360" w:lineRule="auto"/>
        <w:rPr>
          <w:sz w:val="24"/>
          <w:szCs w:val="24"/>
        </w:rPr>
      </w:pPr>
      <w:r w:rsidRPr="005D0704">
        <w:rPr>
          <w:sz w:val="24"/>
          <w:szCs w:val="24"/>
        </w:rPr>
        <w:t>Ankietowani do</w:t>
      </w:r>
      <w:r w:rsidR="00040290">
        <w:rPr>
          <w:sz w:val="24"/>
          <w:szCs w:val="24"/>
        </w:rPr>
        <w:t xml:space="preserve"> </w:t>
      </w:r>
      <w:r w:rsidRPr="005D0704">
        <w:rPr>
          <w:sz w:val="24"/>
          <w:szCs w:val="24"/>
        </w:rPr>
        <w:t>kluczowych problemów występujących w podobszarze rewitalizacji w sferze gospodarczej, technicznej i infrastrukturalnej oraz środowiskowej zaliczyli:</w:t>
      </w:r>
    </w:p>
    <w:p w14:paraId="5393DFEF" w14:textId="016B8A67"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brak ścieżek rowerowych</w:t>
      </w:r>
      <w:r w:rsidR="005D0704">
        <w:rPr>
          <w:sz w:val="24"/>
          <w:szCs w:val="24"/>
        </w:rPr>
        <w:t>,</w:t>
      </w:r>
    </w:p>
    <w:p w14:paraId="6B02B441" w14:textId="15A94E7D"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zły stan dróg i chodników</w:t>
      </w:r>
      <w:r w:rsidR="005D0704">
        <w:rPr>
          <w:sz w:val="24"/>
          <w:szCs w:val="24"/>
        </w:rPr>
        <w:t>,</w:t>
      </w:r>
    </w:p>
    <w:p w14:paraId="61CA190C" w14:textId="1B34C650"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zdewastowane i opuszczone tereny</w:t>
      </w:r>
      <w:r w:rsidR="005D0704">
        <w:rPr>
          <w:sz w:val="24"/>
          <w:szCs w:val="24"/>
        </w:rPr>
        <w:t>,</w:t>
      </w:r>
    </w:p>
    <w:p w14:paraId="212FCFE1" w14:textId="52A8B32E"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niedostateczną liczbę miejsc parkingowych</w:t>
      </w:r>
      <w:r w:rsidR="005D0704">
        <w:rPr>
          <w:sz w:val="24"/>
          <w:szCs w:val="24"/>
        </w:rPr>
        <w:t>,</w:t>
      </w:r>
    </w:p>
    <w:p w14:paraId="4246C181" w14:textId="2CEED22D"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zły stan obiektów i budynków</w:t>
      </w:r>
      <w:r w:rsidR="005D0704">
        <w:rPr>
          <w:sz w:val="24"/>
          <w:szCs w:val="24"/>
        </w:rPr>
        <w:t>,</w:t>
      </w:r>
    </w:p>
    <w:p w14:paraId="2F7A58BE" w14:textId="6101DE10"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zdewastowane i opuszczone budynki</w:t>
      </w:r>
      <w:r w:rsidR="005D0704" w:rsidRPr="005D0704">
        <w:rPr>
          <w:sz w:val="24"/>
          <w:szCs w:val="24"/>
        </w:rPr>
        <w:t>,</w:t>
      </w:r>
    </w:p>
    <w:p w14:paraId="00000D60" w14:textId="18001D22" w:rsidR="0079161D" w:rsidRPr="00A26183"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brak terenów zielonych i spacerowych</w:t>
      </w:r>
      <w:r w:rsidR="005D0704" w:rsidRPr="005D0704">
        <w:rPr>
          <w:sz w:val="24"/>
          <w:szCs w:val="24"/>
        </w:rPr>
        <w:t>.</w:t>
      </w:r>
    </w:p>
    <w:p w14:paraId="6EF4BAAA" w14:textId="77777777" w:rsidR="00980248" w:rsidRPr="005D0704" w:rsidRDefault="00980248" w:rsidP="00B1422D">
      <w:pPr>
        <w:spacing w:after="0" w:line="360" w:lineRule="auto"/>
        <w:rPr>
          <w:sz w:val="24"/>
          <w:szCs w:val="24"/>
        </w:rPr>
      </w:pPr>
      <w:r w:rsidRPr="005D0704">
        <w:rPr>
          <w:sz w:val="24"/>
          <w:szCs w:val="24"/>
        </w:rPr>
        <w:t xml:space="preserve">Natomiast w zakresie problemów społecznych do kluczowych problemów zaliczono: </w:t>
      </w:r>
    </w:p>
    <w:p w14:paraId="1EB14791" w14:textId="1659FEA9" w:rsidR="003F59AA" w:rsidRPr="005D0704"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alkoholizm</w:t>
      </w:r>
      <w:r w:rsidR="005D0704">
        <w:rPr>
          <w:sz w:val="24"/>
          <w:szCs w:val="24"/>
        </w:rPr>
        <w:t>,</w:t>
      </w:r>
    </w:p>
    <w:p w14:paraId="121336E8" w14:textId="158B48C1" w:rsidR="003F59AA" w:rsidRPr="005D0704"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słabą integrację lokalnej społeczności</w:t>
      </w:r>
      <w:r w:rsidR="005D0704">
        <w:rPr>
          <w:sz w:val="24"/>
          <w:szCs w:val="24"/>
        </w:rPr>
        <w:t>,</w:t>
      </w:r>
    </w:p>
    <w:p w14:paraId="062E22B9" w14:textId="1B72BFCD" w:rsidR="003F59AA" w:rsidRPr="005D0704"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chuligaństwo/ wandalizm/ przestępczość</w:t>
      </w:r>
      <w:r w:rsidR="005D0704">
        <w:rPr>
          <w:sz w:val="24"/>
          <w:szCs w:val="24"/>
        </w:rPr>
        <w:t>,</w:t>
      </w:r>
    </w:p>
    <w:p w14:paraId="32F6CEC7" w14:textId="1C34CAFB" w:rsidR="003F59AA" w:rsidRPr="005D0704"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słabą współprac</w:t>
      </w:r>
      <w:r w:rsidR="003B417C" w:rsidRPr="005D0704">
        <w:rPr>
          <w:sz w:val="24"/>
          <w:szCs w:val="24"/>
        </w:rPr>
        <w:t>ę</w:t>
      </w:r>
      <w:r w:rsidRPr="005D0704">
        <w:rPr>
          <w:sz w:val="24"/>
          <w:szCs w:val="24"/>
        </w:rPr>
        <w:t xml:space="preserve"> między instytucjami publicznymi a mieszkańcami</w:t>
      </w:r>
      <w:r w:rsidR="005D0704">
        <w:rPr>
          <w:sz w:val="24"/>
          <w:szCs w:val="24"/>
        </w:rPr>
        <w:t>,</w:t>
      </w:r>
    </w:p>
    <w:p w14:paraId="0AF5B00A" w14:textId="45657F4C" w:rsidR="00980248" w:rsidRPr="00A26183"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ubóstwo</w:t>
      </w:r>
      <w:r w:rsidR="005D0704">
        <w:rPr>
          <w:sz w:val="24"/>
          <w:szCs w:val="24"/>
        </w:rPr>
        <w:t>.</w:t>
      </w:r>
    </w:p>
    <w:p w14:paraId="208E7268" w14:textId="19DA7E69" w:rsidR="003F59AA" w:rsidRPr="005D0704" w:rsidRDefault="003F59AA" w:rsidP="00B1422D">
      <w:pPr>
        <w:spacing w:after="0" w:line="360" w:lineRule="auto"/>
        <w:rPr>
          <w:sz w:val="24"/>
          <w:szCs w:val="24"/>
        </w:rPr>
      </w:pPr>
      <w:r w:rsidRPr="005D0704">
        <w:rPr>
          <w:sz w:val="24"/>
          <w:szCs w:val="24"/>
        </w:rPr>
        <w:t>Kolejną formą partycypacji na etapie diagnozy było przeprowadzenie otwartych warsztatów.</w:t>
      </w:r>
      <w:r w:rsidR="00040290">
        <w:rPr>
          <w:sz w:val="24"/>
          <w:szCs w:val="24"/>
        </w:rPr>
        <w:t xml:space="preserve"> </w:t>
      </w:r>
      <w:r w:rsidRPr="005D0704">
        <w:rPr>
          <w:sz w:val="24"/>
          <w:szCs w:val="24"/>
        </w:rPr>
        <w:t>W</w:t>
      </w:r>
      <w:r w:rsidR="00040290">
        <w:rPr>
          <w:sz w:val="24"/>
          <w:szCs w:val="24"/>
        </w:rPr>
        <w:t xml:space="preserve"> </w:t>
      </w:r>
      <w:r w:rsidRPr="005D0704">
        <w:rPr>
          <w:sz w:val="24"/>
          <w:szCs w:val="24"/>
        </w:rPr>
        <w:t>toku spotkań warsztatowych</w:t>
      </w:r>
      <w:r w:rsidRPr="005D0704">
        <w:rPr>
          <w:rStyle w:val="Odwoanieprzypisudolnego"/>
          <w:sz w:val="24"/>
          <w:szCs w:val="24"/>
        </w:rPr>
        <w:footnoteReference w:id="5"/>
      </w:r>
      <w:r w:rsidRPr="005D0704">
        <w:rPr>
          <w:sz w:val="24"/>
          <w:szCs w:val="24"/>
        </w:rPr>
        <w:t xml:space="preserve"> do kluczowych problemów podobszaru zaliczono:</w:t>
      </w:r>
      <w:r w:rsidR="00040290">
        <w:rPr>
          <w:sz w:val="24"/>
          <w:szCs w:val="24"/>
        </w:rPr>
        <w:t xml:space="preserve"> </w:t>
      </w:r>
    </w:p>
    <w:p w14:paraId="00000D65" w14:textId="39AB7068"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5D0704">
        <w:rPr>
          <w:sz w:val="24"/>
          <w:szCs w:val="24"/>
        </w:rPr>
        <w:t>natężenie problemów społecznych np. bezrobotni</w:t>
      </w:r>
      <w:r w:rsidRPr="00654C25">
        <w:rPr>
          <w:sz w:val="24"/>
          <w:szCs w:val="24"/>
        </w:rPr>
        <w:t>, przemoc domowa, alkoholizm</w:t>
      </w:r>
      <w:r w:rsidR="00F87D78">
        <w:rPr>
          <w:sz w:val="24"/>
          <w:szCs w:val="24"/>
        </w:rPr>
        <w:t>,</w:t>
      </w:r>
    </w:p>
    <w:p w14:paraId="74AE560C" w14:textId="02D00778" w:rsidR="008754EF"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lastRenderedPageBreak/>
        <w:t>starzejąc</w:t>
      </w:r>
      <w:r w:rsidR="004B621A" w:rsidRPr="00654C25">
        <w:rPr>
          <w:sz w:val="24"/>
          <w:szCs w:val="24"/>
        </w:rPr>
        <w:t>ą</w:t>
      </w:r>
      <w:r w:rsidRPr="00654C25">
        <w:rPr>
          <w:sz w:val="24"/>
          <w:szCs w:val="24"/>
        </w:rPr>
        <w:t xml:space="preserve"> się społeczność</w:t>
      </w:r>
      <w:r w:rsidR="005B5359">
        <w:rPr>
          <w:sz w:val="24"/>
          <w:szCs w:val="24"/>
        </w:rPr>
        <w:t xml:space="preserve"> podobszaru</w:t>
      </w:r>
      <w:r w:rsidR="00F87D78">
        <w:rPr>
          <w:sz w:val="24"/>
          <w:szCs w:val="24"/>
        </w:rPr>
        <w:t>,</w:t>
      </w:r>
    </w:p>
    <w:p w14:paraId="00000D66" w14:textId="74A63B3D" w:rsidR="0079161D" w:rsidRPr="00654C25" w:rsidRDefault="001A33B3"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 xml:space="preserve">niski </w:t>
      </w:r>
      <w:r w:rsidR="008754EF" w:rsidRPr="00654C25">
        <w:rPr>
          <w:sz w:val="24"/>
          <w:szCs w:val="24"/>
        </w:rPr>
        <w:t>standar</w:t>
      </w:r>
      <w:r w:rsidRPr="00654C25">
        <w:rPr>
          <w:sz w:val="24"/>
          <w:szCs w:val="24"/>
        </w:rPr>
        <w:t>d</w:t>
      </w:r>
      <w:r w:rsidR="008754EF" w:rsidRPr="00654C25">
        <w:rPr>
          <w:sz w:val="24"/>
          <w:szCs w:val="24"/>
        </w:rPr>
        <w:t xml:space="preserve"> starych </w:t>
      </w:r>
      <w:r w:rsidRPr="00654C25">
        <w:rPr>
          <w:sz w:val="24"/>
          <w:szCs w:val="24"/>
        </w:rPr>
        <w:t>zasobów mieszkaniowych</w:t>
      </w:r>
      <w:r w:rsidR="00F87D78">
        <w:rPr>
          <w:sz w:val="24"/>
          <w:szCs w:val="24"/>
        </w:rPr>
        <w:t>,</w:t>
      </w:r>
    </w:p>
    <w:p w14:paraId="00000D67" w14:textId="283B7E1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brak miejsc do spotkania mieszkańców</w:t>
      </w:r>
      <w:r w:rsidR="00F87D78">
        <w:rPr>
          <w:sz w:val="24"/>
          <w:szCs w:val="24"/>
        </w:rPr>
        <w:t>,</w:t>
      </w:r>
    </w:p>
    <w:p w14:paraId="00000D68" w14:textId="0D623D29"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brak miejsc aktywności młodzieży</w:t>
      </w:r>
      <w:r w:rsidR="00F87D78">
        <w:rPr>
          <w:sz w:val="24"/>
          <w:szCs w:val="24"/>
        </w:rPr>
        <w:t>,</w:t>
      </w:r>
    </w:p>
    <w:p w14:paraId="00000D69" w14:textId="790301C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brak miejsc wypoczynku dla seniorów</w:t>
      </w:r>
      <w:r w:rsidR="00F87D78">
        <w:rPr>
          <w:sz w:val="24"/>
          <w:szCs w:val="24"/>
        </w:rPr>
        <w:t>,</w:t>
      </w:r>
      <w:r w:rsidRPr="00654C25">
        <w:rPr>
          <w:sz w:val="24"/>
          <w:szCs w:val="24"/>
        </w:rPr>
        <w:t xml:space="preserve"> </w:t>
      </w:r>
    </w:p>
    <w:p w14:paraId="00000D6A" w14:textId="036951F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duże obciążenie ruchem samochodowym</w:t>
      </w:r>
      <w:r w:rsidR="00F87D78">
        <w:rPr>
          <w:sz w:val="24"/>
          <w:szCs w:val="24"/>
        </w:rPr>
        <w:t>,</w:t>
      </w:r>
    </w:p>
    <w:p w14:paraId="00000D6B" w14:textId="7A7B5769"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niewystarczające wyposażenie klubów osiedlowych</w:t>
      </w:r>
      <w:r w:rsidR="00F87D78">
        <w:rPr>
          <w:sz w:val="24"/>
          <w:szCs w:val="24"/>
        </w:rPr>
        <w:t>,</w:t>
      </w:r>
    </w:p>
    <w:p w14:paraId="00000D6C" w14:textId="68D544B0"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mał</w:t>
      </w:r>
      <w:r w:rsidR="004B621A" w:rsidRPr="00654C25">
        <w:rPr>
          <w:sz w:val="24"/>
          <w:szCs w:val="24"/>
        </w:rPr>
        <w:t>ą</w:t>
      </w:r>
      <w:r w:rsidRPr="00654C25">
        <w:rPr>
          <w:sz w:val="24"/>
          <w:szCs w:val="24"/>
        </w:rPr>
        <w:t xml:space="preserve"> liczb</w:t>
      </w:r>
      <w:r w:rsidR="004B621A" w:rsidRPr="00654C25">
        <w:rPr>
          <w:sz w:val="24"/>
          <w:szCs w:val="24"/>
        </w:rPr>
        <w:t>ę</w:t>
      </w:r>
      <w:r w:rsidRPr="00654C25">
        <w:rPr>
          <w:sz w:val="24"/>
          <w:szCs w:val="24"/>
        </w:rPr>
        <w:t xml:space="preserve"> kursów komunikacji miejskiej poza godzinami szczytu</w:t>
      </w:r>
      <w:r w:rsidR="00F87D78">
        <w:rPr>
          <w:sz w:val="24"/>
          <w:szCs w:val="24"/>
        </w:rPr>
        <w:t>,</w:t>
      </w:r>
    </w:p>
    <w:p w14:paraId="00000D6D" w14:textId="106C92E3"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zły stan chodników</w:t>
      </w:r>
      <w:r w:rsidR="00F87D78">
        <w:rPr>
          <w:sz w:val="24"/>
          <w:szCs w:val="24"/>
        </w:rPr>
        <w:t>,</w:t>
      </w:r>
    </w:p>
    <w:p w14:paraId="00000D6E" w14:textId="304BC96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nadmierne natężenie ruchu kołowego</w:t>
      </w:r>
      <w:r w:rsidR="00F87D78">
        <w:rPr>
          <w:sz w:val="24"/>
          <w:szCs w:val="24"/>
        </w:rPr>
        <w:t>,</w:t>
      </w:r>
      <w:r w:rsidRPr="00654C25">
        <w:rPr>
          <w:sz w:val="24"/>
          <w:szCs w:val="24"/>
        </w:rPr>
        <w:t xml:space="preserve"> </w:t>
      </w:r>
    </w:p>
    <w:p w14:paraId="00000D6F" w14:textId="667B7F4A"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zły stan nawierzchni dróg</w:t>
      </w:r>
      <w:r w:rsidR="00F87D78">
        <w:rPr>
          <w:sz w:val="24"/>
          <w:szCs w:val="24"/>
        </w:rPr>
        <w:t>,</w:t>
      </w:r>
    </w:p>
    <w:p w14:paraId="00000D70" w14:textId="2ACF1D2A"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zaniedbane budynki mieszkalne</w:t>
      </w:r>
      <w:r w:rsidR="00F87D78">
        <w:rPr>
          <w:sz w:val="24"/>
          <w:szCs w:val="24"/>
        </w:rPr>
        <w:t>,</w:t>
      </w:r>
    </w:p>
    <w:p w14:paraId="00000D71" w14:textId="4E403B7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niewystarczając</w:t>
      </w:r>
      <w:r w:rsidR="004B621A" w:rsidRPr="00654C25">
        <w:rPr>
          <w:sz w:val="24"/>
          <w:szCs w:val="24"/>
        </w:rPr>
        <w:t>ą</w:t>
      </w:r>
      <w:r w:rsidRPr="00654C25">
        <w:rPr>
          <w:sz w:val="24"/>
          <w:szCs w:val="24"/>
        </w:rPr>
        <w:t xml:space="preserve"> dostępność do</w:t>
      </w:r>
      <w:r w:rsidR="00040290">
        <w:rPr>
          <w:sz w:val="24"/>
          <w:szCs w:val="24"/>
        </w:rPr>
        <w:t xml:space="preserve"> </w:t>
      </w:r>
      <w:r w:rsidRPr="00654C25">
        <w:rPr>
          <w:sz w:val="24"/>
          <w:szCs w:val="24"/>
        </w:rPr>
        <w:t>terenów zielonych</w:t>
      </w:r>
      <w:r w:rsidR="00F87D78">
        <w:rPr>
          <w:sz w:val="24"/>
          <w:szCs w:val="24"/>
        </w:rPr>
        <w:t>,</w:t>
      </w:r>
    </w:p>
    <w:p w14:paraId="00000D73" w14:textId="6EA9BC59"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brak placów zabaw</w:t>
      </w:r>
      <w:r w:rsidR="00F87D78">
        <w:rPr>
          <w:sz w:val="24"/>
          <w:szCs w:val="24"/>
        </w:rPr>
        <w:t>,</w:t>
      </w:r>
    </w:p>
    <w:p w14:paraId="00000D74" w14:textId="00AB9FC4"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obniżenie bezpieczeństwa po otwarciu centrum przesiadkowego</w:t>
      </w:r>
      <w:r w:rsidR="00F87D78">
        <w:rPr>
          <w:sz w:val="24"/>
          <w:szCs w:val="24"/>
        </w:rPr>
        <w:t>,</w:t>
      </w:r>
    </w:p>
    <w:p w14:paraId="00000D75" w14:textId="1AAA5701" w:rsidR="0079161D" w:rsidRPr="00AC59B1"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 xml:space="preserve">złe </w:t>
      </w:r>
      <w:r w:rsidRPr="00AC59B1">
        <w:rPr>
          <w:sz w:val="24"/>
          <w:szCs w:val="24"/>
        </w:rPr>
        <w:t>warunki w</w:t>
      </w:r>
      <w:r w:rsidR="00E811A1">
        <w:rPr>
          <w:sz w:val="24"/>
          <w:szCs w:val="24"/>
        </w:rPr>
        <w:t xml:space="preserve"> lokalnej</w:t>
      </w:r>
      <w:r w:rsidRPr="00AC59B1">
        <w:rPr>
          <w:sz w:val="24"/>
          <w:szCs w:val="24"/>
        </w:rPr>
        <w:t xml:space="preserve"> przychodni</w:t>
      </w:r>
      <w:r w:rsidR="00F87D78">
        <w:rPr>
          <w:sz w:val="24"/>
          <w:szCs w:val="24"/>
        </w:rPr>
        <w:t>,</w:t>
      </w:r>
    </w:p>
    <w:p w14:paraId="00000D76" w14:textId="14A5C13B" w:rsidR="0079161D" w:rsidRPr="00AC59B1" w:rsidRDefault="00832A6A" w:rsidP="00B1422D">
      <w:pPr>
        <w:numPr>
          <w:ilvl w:val="0"/>
          <w:numId w:val="21"/>
        </w:numPr>
        <w:pBdr>
          <w:top w:val="nil"/>
          <w:left w:val="nil"/>
          <w:bottom w:val="nil"/>
          <w:right w:val="nil"/>
          <w:between w:val="nil"/>
        </w:pBdr>
        <w:spacing w:after="0" w:line="360" w:lineRule="auto"/>
        <w:rPr>
          <w:sz w:val="24"/>
          <w:szCs w:val="24"/>
        </w:rPr>
      </w:pPr>
      <w:r w:rsidRPr="00AC59B1">
        <w:rPr>
          <w:sz w:val="24"/>
          <w:szCs w:val="24"/>
        </w:rPr>
        <w:t>mał</w:t>
      </w:r>
      <w:r w:rsidR="003B417C" w:rsidRPr="00AC59B1">
        <w:rPr>
          <w:sz w:val="24"/>
          <w:szCs w:val="24"/>
        </w:rPr>
        <w:t>ą</w:t>
      </w:r>
      <w:r w:rsidRPr="00AC59B1">
        <w:rPr>
          <w:sz w:val="24"/>
          <w:szCs w:val="24"/>
        </w:rPr>
        <w:t xml:space="preserve"> liczb</w:t>
      </w:r>
      <w:r w:rsidR="003B417C" w:rsidRPr="00AC59B1">
        <w:rPr>
          <w:sz w:val="24"/>
          <w:szCs w:val="24"/>
        </w:rPr>
        <w:t>ę</w:t>
      </w:r>
      <w:r w:rsidRPr="00AC59B1">
        <w:rPr>
          <w:sz w:val="24"/>
          <w:szCs w:val="24"/>
        </w:rPr>
        <w:t xml:space="preserve"> dróg rowerowych</w:t>
      </w:r>
      <w:r w:rsidR="00F87D78">
        <w:rPr>
          <w:sz w:val="24"/>
          <w:szCs w:val="24"/>
        </w:rPr>
        <w:t>,</w:t>
      </w:r>
    </w:p>
    <w:p w14:paraId="00000D77" w14:textId="35F2B805" w:rsidR="0079161D" w:rsidRPr="00AC59B1" w:rsidRDefault="00E61FC4" w:rsidP="00B1422D">
      <w:pPr>
        <w:numPr>
          <w:ilvl w:val="0"/>
          <w:numId w:val="21"/>
        </w:numPr>
        <w:pBdr>
          <w:top w:val="nil"/>
          <w:left w:val="nil"/>
          <w:bottom w:val="nil"/>
          <w:right w:val="nil"/>
          <w:between w:val="nil"/>
        </w:pBdr>
        <w:spacing w:after="0" w:line="360" w:lineRule="auto"/>
        <w:rPr>
          <w:sz w:val="24"/>
          <w:szCs w:val="24"/>
        </w:rPr>
      </w:pPr>
      <w:r w:rsidRPr="00AC59B1">
        <w:rPr>
          <w:sz w:val="24"/>
          <w:szCs w:val="24"/>
        </w:rPr>
        <w:t xml:space="preserve">liczne </w:t>
      </w:r>
      <w:r w:rsidR="00832A6A" w:rsidRPr="00AC59B1">
        <w:rPr>
          <w:sz w:val="24"/>
          <w:szCs w:val="24"/>
        </w:rPr>
        <w:t>pustostany i budynki o nieuregulowanym stanie prawnym</w:t>
      </w:r>
      <w:r w:rsidR="00F87D78">
        <w:rPr>
          <w:sz w:val="24"/>
          <w:szCs w:val="24"/>
        </w:rPr>
        <w:t>,</w:t>
      </w:r>
    </w:p>
    <w:p w14:paraId="00000D79" w14:textId="6B7BFD20" w:rsidR="0079161D" w:rsidRPr="00A26183" w:rsidRDefault="00832A6A" w:rsidP="00B1422D">
      <w:pPr>
        <w:numPr>
          <w:ilvl w:val="0"/>
          <w:numId w:val="21"/>
        </w:numPr>
        <w:pBdr>
          <w:top w:val="nil"/>
          <w:left w:val="nil"/>
          <w:bottom w:val="nil"/>
          <w:right w:val="nil"/>
          <w:between w:val="nil"/>
        </w:pBdr>
        <w:spacing w:after="0" w:line="360" w:lineRule="auto"/>
        <w:rPr>
          <w:sz w:val="24"/>
          <w:szCs w:val="24"/>
        </w:rPr>
      </w:pPr>
      <w:r w:rsidRPr="00AC59B1">
        <w:rPr>
          <w:sz w:val="24"/>
          <w:szCs w:val="24"/>
        </w:rPr>
        <w:t>zaniedban</w:t>
      </w:r>
      <w:r w:rsidR="00E61FC4" w:rsidRPr="00AC59B1">
        <w:rPr>
          <w:sz w:val="24"/>
          <w:szCs w:val="24"/>
        </w:rPr>
        <w:t>i</w:t>
      </w:r>
      <w:r w:rsidRPr="00AC59B1">
        <w:rPr>
          <w:sz w:val="24"/>
          <w:szCs w:val="24"/>
        </w:rPr>
        <w:t>e prywatnych terenów, które są miejscem wykroczeń i zakłóceń porządku</w:t>
      </w:r>
      <w:r w:rsidR="00F87D78">
        <w:rPr>
          <w:sz w:val="24"/>
          <w:szCs w:val="24"/>
        </w:rPr>
        <w:t>.</w:t>
      </w:r>
    </w:p>
    <w:p w14:paraId="00000D7A" w14:textId="77777777" w:rsidR="0079161D" w:rsidRPr="00AC59B1" w:rsidRDefault="00832A6A" w:rsidP="00B1422D">
      <w:pPr>
        <w:spacing w:after="0" w:line="360" w:lineRule="auto"/>
        <w:rPr>
          <w:sz w:val="24"/>
          <w:szCs w:val="24"/>
        </w:rPr>
      </w:pPr>
      <w:r w:rsidRPr="00AC59B1">
        <w:rPr>
          <w:sz w:val="24"/>
          <w:szCs w:val="24"/>
        </w:rPr>
        <w:t>Natomiast do kluczowych potencjałów zaliczono w szczególności:</w:t>
      </w:r>
    </w:p>
    <w:p w14:paraId="48A3BD10" w14:textId="0D3AE6C0" w:rsidR="00E61FC4" w:rsidRPr="00AC59B1" w:rsidRDefault="00E61FC4" w:rsidP="00B1422D">
      <w:pPr>
        <w:numPr>
          <w:ilvl w:val="0"/>
          <w:numId w:val="21"/>
        </w:numPr>
        <w:pBdr>
          <w:top w:val="nil"/>
          <w:left w:val="nil"/>
          <w:bottom w:val="nil"/>
          <w:right w:val="nil"/>
          <w:between w:val="nil"/>
        </w:pBdr>
        <w:spacing w:after="0" w:line="360" w:lineRule="auto"/>
        <w:rPr>
          <w:sz w:val="24"/>
          <w:szCs w:val="24"/>
        </w:rPr>
      </w:pPr>
      <w:r w:rsidRPr="00AC59B1">
        <w:rPr>
          <w:sz w:val="24"/>
          <w:szCs w:val="24"/>
        </w:rPr>
        <w:t>historię obszaru i dzielnicy</w:t>
      </w:r>
      <w:r w:rsidR="00F87D78">
        <w:rPr>
          <w:sz w:val="24"/>
          <w:szCs w:val="24"/>
        </w:rPr>
        <w:t>,</w:t>
      </w:r>
    </w:p>
    <w:p w14:paraId="4C98E2CF" w14:textId="2D0CC9E5" w:rsidR="00E61FC4" w:rsidRPr="00654C25" w:rsidRDefault="00E61FC4"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historyczne obiekty np. zabudowa przy ul</w:t>
      </w:r>
      <w:r w:rsidR="00F87D78">
        <w:rPr>
          <w:sz w:val="24"/>
          <w:szCs w:val="24"/>
        </w:rPr>
        <w:t>.</w:t>
      </w:r>
      <w:r w:rsidR="004955EA">
        <w:rPr>
          <w:sz w:val="24"/>
          <w:szCs w:val="24"/>
        </w:rPr>
        <w:t xml:space="preserve"> </w:t>
      </w:r>
      <w:r w:rsidRPr="00654C25">
        <w:rPr>
          <w:sz w:val="24"/>
          <w:szCs w:val="24"/>
        </w:rPr>
        <w:t>Śliwki</w:t>
      </w:r>
      <w:r w:rsidR="00F87D78">
        <w:rPr>
          <w:sz w:val="24"/>
          <w:szCs w:val="24"/>
        </w:rPr>
        <w:t>,</w:t>
      </w:r>
    </w:p>
    <w:p w14:paraId="00000D7B" w14:textId="785314FC"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stary i nowy kościół Bartłomieja</w:t>
      </w:r>
      <w:r w:rsidR="00F87D78">
        <w:rPr>
          <w:sz w:val="24"/>
          <w:szCs w:val="24"/>
        </w:rPr>
        <w:t>,</w:t>
      </w:r>
    </w:p>
    <w:p w14:paraId="00000D7C" w14:textId="2658F47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dworek przy ul. Dworskiej</w:t>
      </w:r>
      <w:r w:rsidR="00F87D78">
        <w:rPr>
          <w:sz w:val="24"/>
          <w:szCs w:val="24"/>
        </w:rPr>
        <w:t>,</w:t>
      </w:r>
    </w:p>
    <w:p w14:paraId="00000D7D" w14:textId="3DA863C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Radiostację Gliwice</w:t>
      </w:r>
      <w:r w:rsidR="00F87D78">
        <w:rPr>
          <w:sz w:val="24"/>
          <w:szCs w:val="24"/>
        </w:rPr>
        <w:t>,</w:t>
      </w:r>
    </w:p>
    <w:p w14:paraId="00000D7E" w14:textId="0009D478"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aktywny klub seniora</w:t>
      </w:r>
      <w:r w:rsidR="00F87D78">
        <w:rPr>
          <w:sz w:val="24"/>
          <w:szCs w:val="24"/>
        </w:rPr>
        <w:t>,</w:t>
      </w:r>
    </w:p>
    <w:p w14:paraId="00000D7F" w14:textId="1428B206"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dużą liczbę sklepów</w:t>
      </w:r>
      <w:r w:rsidR="00F87D78">
        <w:rPr>
          <w:sz w:val="24"/>
          <w:szCs w:val="24"/>
        </w:rPr>
        <w:t>,</w:t>
      </w:r>
    </w:p>
    <w:p w14:paraId="00000D81" w14:textId="78424D05"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lokalizację centrum przesiadkowego</w:t>
      </w:r>
      <w:r w:rsidR="00F87D78">
        <w:rPr>
          <w:sz w:val="24"/>
          <w:szCs w:val="24"/>
        </w:rPr>
        <w:t>,</w:t>
      </w:r>
    </w:p>
    <w:p w14:paraId="0EE215C6" w14:textId="208E62CF" w:rsidR="00E61FC4" w:rsidRPr="00A26183" w:rsidRDefault="00832A6A" w:rsidP="00A26183">
      <w:pPr>
        <w:numPr>
          <w:ilvl w:val="0"/>
          <w:numId w:val="21"/>
        </w:numPr>
        <w:pBdr>
          <w:top w:val="nil"/>
          <w:left w:val="nil"/>
          <w:bottom w:val="nil"/>
          <w:right w:val="nil"/>
          <w:between w:val="nil"/>
        </w:pBdr>
        <w:spacing w:after="0" w:line="360" w:lineRule="auto"/>
        <w:rPr>
          <w:sz w:val="24"/>
          <w:szCs w:val="24"/>
        </w:rPr>
      </w:pPr>
      <w:r w:rsidRPr="00654C25">
        <w:rPr>
          <w:sz w:val="24"/>
          <w:szCs w:val="24"/>
        </w:rPr>
        <w:t>potencjał przestrzenny zielonych podwórek w obszarze południowo-zachodnim.</w:t>
      </w:r>
    </w:p>
    <w:p w14:paraId="0B1F98E9" w14:textId="088BF6F6" w:rsidR="00E61FC4" w:rsidRPr="00654C25" w:rsidRDefault="00E61FC4" w:rsidP="00E75C00">
      <w:pPr>
        <w:pStyle w:val="Nagwek4"/>
      </w:pPr>
      <w:r w:rsidRPr="00654C25">
        <w:lastRenderedPageBreak/>
        <w:t xml:space="preserve">Podsumowanie syntetyczne </w:t>
      </w:r>
    </w:p>
    <w:p w14:paraId="7495B8D3" w14:textId="13D87704" w:rsidR="00AF7776" w:rsidRPr="00654C25" w:rsidRDefault="00AF7776" w:rsidP="004955EA">
      <w:pPr>
        <w:spacing w:after="120" w:line="360" w:lineRule="auto"/>
        <w:jc w:val="both"/>
        <w:rPr>
          <w:sz w:val="24"/>
          <w:szCs w:val="24"/>
        </w:rPr>
      </w:pPr>
      <w:r w:rsidRPr="00654C25">
        <w:rPr>
          <w:sz w:val="24"/>
          <w:szCs w:val="24"/>
        </w:rPr>
        <w:t>Podobszar rewitalizacji Szobiszowice należy do obszarów o wysokiej wartości historyczno-kulturowej. Podobszar cechuje się wysokim poziomem problemów społecznych</w:t>
      </w:r>
      <w:r w:rsidR="008F4F18">
        <w:rPr>
          <w:sz w:val="24"/>
          <w:szCs w:val="24"/>
        </w:rPr>
        <w:t>,</w:t>
      </w:r>
      <w:r w:rsidRPr="00654C25">
        <w:rPr>
          <w:sz w:val="24"/>
          <w:szCs w:val="24"/>
        </w:rPr>
        <w:t xml:space="preserve"> co wynika ze</w:t>
      </w:r>
      <w:r w:rsidR="005511AD">
        <w:rPr>
          <w:sz w:val="24"/>
          <w:szCs w:val="24"/>
        </w:rPr>
        <w:t> </w:t>
      </w:r>
      <w:r w:rsidRPr="00654C25">
        <w:rPr>
          <w:sz w:val="24"/>
          <w:szCs w:val="24"/>
        </w:rPr>
        <w:t>znacznego udziału osób korzystających ze wsparcia systemu pomocy społecznej.</w:t>
      </w:r>
      <w:r w:rsidR="00040290">
        <w:rPr>
          <w:sz w:val="24"/>
          <w:szCs w:val="24"/>
        </w:rPr>
        <w:t xml:space="preserve"> </w:t>
      </w:r>
      <w:r w:rsidRPr="00654C25">
        <w:rPr>
          <w:sz w:val="24"/>
          <w:szCs w:val="24"/>
        </w:rPr>
        <w:t>Mieszkańcy zwracają również uwagę na deficyty w zakresie infrastruktury wspierającej integrację społeczności lokalnej oraz aktywizację różnych grup wiekowych.</w:t>
      </w:r>
    </w:p>
    <w:p w14:paraId="2EE071D6" w14:textId="0D845E41" w:rsidR="00AF7776" w:rsidRPr="00654C25" w:rsidRDefault="00AF7776" w:rsidP="004955EA">
      <w:pPr>
        <w:spacing w:after="120" w:line="360" w:lineRule="auto"/>
        <w:jc w:val="both"/>
        <w:rPr>
          <w:sz w:val="24"/>
          <w:szCs w:val="24"/>
        </w:rPr>
      </w:pPr>
      <w:r w:rsidRPr="00654C25">
        <w:rPr>
          <w:sz w:val="24"/>
          <w:szCs w:val="24"/>
        </w:rPr>
        <w:t xml:space="preserve">Jednym z </w:t>
      </w:r>
      <w:r w:rsidR="00AC59B1">
        <w:rPr>
          <w:sz w:val="24"/>
          <w:szCs w:val="24"/>
        </w:rPr>
        <w:t>problemów</w:t>
      </w:r>
      <w:r w:rsidR="00AC59B1" w:rsidRPr="00654C25">
        <w:rPr>
          <w:sz w:val="24"/>
          <w:szCs w:val="24"/>
        </w:rPr>
        <w:t xml:space="preserve"> </w:t>
      </w:r>
      <w:r w:rsidRPr="00654C25">
        <w:rPr>
          <w:sz w:val="24"/>
          <w:szCs w:val="24"/>
        </w:rPr>
        <w:t>odczuwanych</w:t>
      </w:r>
      <w:r w:rsidR="00AC59B1">
        <w:rPr>
          <w:sz w:val="24"/>
          <w:szCs w:val="24"/>
        </w:rPr>
        <w:t xml:space="preserve"> </w:t>
      </w:r>
      <w:r w:rsidRPr="00654C25">
        <w:rPr>
          <w:sz w:val="24"/>
          <w:szCs w:val="24"/>
        </w:rPr>
        <w:t>przez mieszkańców jest niski poziom dostępności do usług spędzania czasu wolnego - zarówno w aspekcie oferty, jak też infrastruktury. Niewystarczająca jest także dostępność do terenów zielonych i infrastruktury rekreacyjnej.</w:t>
      </w:r>
    </w:p>
    <w:p w14:paraId="737BE9E4" w14:textId="5EAA137B" w:rsidR="00AF7776" w:rsidRPr="00654C25" w:rsidRDefault="00AF7776" w:rsidP="004955EA">
      <w:pPr>
        <w:spacing w:after="120" w:line="360" w:lineRule="auto"/>
        <w:jc w:val="both"/>
        <w:rPr>
          <w:sz w:val="24"/>
          <w:szCs w:val="24"/>
        </w:rPr>
      </w:pPr>
      <w:r w:rsidRPr="00654C25">
        <w:rPr>
          <w:sz w:val="24"/>
          <w:szCs w:val="24"/>
        </w:rPr>
        <w:t xml:space="preserve">Obszar jest narażony na negatywne konsekwencje dużego natężenia ruchu drogowego oraz skutki niskiej jakości infrastruktury ruchu pieszego. Brakuje także udogodnień w przestrzeni dla osób o szczególnych potrzebach. Poprawy wymaga </w:t>
      </w:r>
      <w:r w:rsidR="00AC59B1">
        <w:rPr>
          <w:sz w:val="24"/>
          <w:szCs w:val="24"/>
        </w:rPr>
        <w:t xml:space="preserve">dostępność </w:t>
      </w:r>
      <w:r w:rsidRPr="00654C25">
        <w:rPr>
          <w:sz w:val="24"/>
          <w:szCs w:val="24"/>
        </w:rPr>
        <w:t>dzielnicy, zarówno w</w:t>
      </w:r>
      <w:r w:rsidR="00A26183">
        <w:rPr>
          <w:sz w:val="24"/>
          <w:szCs w:val="24"/>
        </w:rPr>
        <w:t> </w:t>
      </w:r>
      <w:r w:rsidRPr="00654C25">
        <w:rPr>
          <w:sz w:val="24"/>
          <w:szCs w:val="24"/>
        </w:rPr>
        <w:t>wymiarze transportu zbiorowego, jak również rozwoju dróg rowerowych.</w:t>
      </w:r>
    </w:p>
    <w:p w14:paraId="73C8D725" w14:textId="7A5E41E5" w:rsidR="00AF7776" w:rsidRPr="00654C25" w:rsidRDefault="00AF7776" w:rsidP="003B7273">
      <w:pPr>
        <w:spacing w:after="120" w:line="360" w:lineRule="auto"/>
        <w:jc w:val="both"/>
        <w:rPr>
          <w:sz w:val="24"/>
          <w:szCs w:val="24"/>
        </w:rPr>
      </w:pPr>
      <w:r w:rsidRPr="00654C25">
        <w:rPr>
          <w:sz w:val="24"/>
          <w:szCs w:val="24"/>
        </w:rPr>
        <w:t>Mieszkańcy oczekują poprawy dostępu do wysokiej jakości usług publicznych, w</w:t>
      </w:r>
      <w:r w:rsidR="00A26183">
        <w:rPr>
          <w:sz w:val="24"/>
          <w:szCs w:val="24"/>
        </w:rPr>
        <w:t xml:space="preserve"> </w:t>
      </w:r>
      <w:r w:rsidRPr="00654C25">
        <w:rPr>
          <w:sz w:val="24"/>
          <w:szCs w:val="24"/>
        </w:rPr>
        <w:t>tym</w:t>
      </w:r>
      <w:r w:rsidR="00A26183">
        <w:rPr>
          <w:sz w:val="24"/>
          <w:szCs w:val="24"/>
        </w:rPr>
        <w:t xml:space="preserve"> </w:t>
      </w:r>
      <w:r w:rsidRPr="00654C25">
        <w:rPr>
          <w:sz w:val="24"/>
          <w:szCs w:val="24"/>
        </w:rPr>
        <w:t>społecznych oraz opiekuńczych. Jest to szczególnie istotne w kontekście zmian demograficznych zachodzących w dzielnicy.</w:t>
      </w:r>
    </w:p>
    <w:p w14:paraId="7AF2A870" w14:textId="3DBA45DA" w:rsidR="00AF7776" w:rsidRPr="00654C25" w:rsidRDefault="00AF7776" w:rsidP="003B7273">
      <w:pPr>
        <w:spacing w:after="120" w:line="360" w:lineRule="auto"/>
        <w:jc w:val="both"/>
        <w:rPr>
          <w:sz w:val="24"/>
          <w:szCs w:val="24"/>
        </w:rPr>
      </w:pPr>
      <w:r w:rsidRPr="00654C25">
        <w:rPr>
          <w:sz w:val="24"/>
          <w:szCs w:val="24"/>
        </w:rPr>
        <w:t>Istotnym wyzwaniem są również zaniedbane tereny i obiekty - często o nieuregulowanym statusie właścicielskim.</w:t>
      </w:r>
    </w:p>
    <w:p w14:paraId="4A34D696" w14:textId="2E1692D0" w:rsidR="00AF7776" w:rsidRPr="00654C25" w:rsidRDefault="00AF7776" w:rsidP="000B1B1D">
      <w:pPr>
        <w:spacing w:after="120" w:line="360" w:lineRule="auto"/>
        <w:jc w:val="both"/>
        <w:rPr>
          <w:sz w:val="24"/>
          <w:szCs w:val="24"/>
        </w:rPr>
      </w:pPr>
      <w:r w:rsidRPr="00654C25">
        <w:rPr>
          <w:sz w:val="24"/>
          <w:szCs w:val="24"/>
        </w:rPr>
        <w:t>Obok zidentyfikowanych powyżej kluczowych wyzwań problemowych w podobszarze wskazać można potencjały, które wspierać mogą prowadzenie efektywnych działań rewitalizacyjnych.</w:t>
      </w:r>
    </w:p>
    <w:p w14:paraId="5D7206A8" w14:textId="725A8A06" w:rsidR="00A26183" w:rsidRDefault="00AF7776" w:rsidP="003B7273">
      <w:pPr>
        <w:spacing w:after="0" w:line="360" w:lineRule="auto"/>
        <w:jc w:val="both"/>
        <w:rPr>
          <w:sz w:val="24"/>
          <w:szCs w:val="24"/>
        </w:rPr>
      </w:pPr>
      <w:r w:rsidRPr="00654C25">
        <w:rPr>
          <w:sz w:val="24"/>
          <w:szCs w:val="24"/>
        </w:rPr>
        <w:t>Ważnym potencjałem podobszaru jest tradycja i historia obszaru i obiekty zabytkowe i</w:t>
      </w:r>
      <w:r w:rsidR="00A26183">
        <w:rPr>
          <w:sz w:val="24"/>
          <w:szCs w:val="24"/>
        </w:rPr>
        <w:t> </w:t>
      </w:r>
      <w:r w:rsidRPr="00654C25">
        <w:rPr>
          <w:sz w:val="24"/>
          <w:szCs w:val="24"/>
        </w:rPr>
        <w:t>historyczne.</w:t>
      </w:r>
      <w:r w:rsidR="00040290">
        <w:rPr>
          <w:sz w:val="24"/>
          <w:szCs w:val="24"/>
        </w:rPr>
        <w:t xml:space="preserve"> </w:t>
      </w:r>
      <w:r w:rsidRPr="00654C25">
        <w:rPr>
          <w:sz w:val="24"/>
          <w:szCs w:val="24"/>
        </w:rPr>
        <w:t>Znaczącym potencjałem są również</w:t>
      </w:r>
      <w:r w:rsidR="00040290">
        <w:rPr>
          <w:sz w:val="24"/>
          <w:szCs w:val="24"/>
        </w:rPr>
        <w:t xml:space="preserve"> </w:t>
      </w:r>
      <w:r w:rsidRPr="00654C25">
        <w:rPr>
          <w:sz w:val="24"/>
          <w:szCs w:val="24"/>
        </w:rPr>
        <w:t xml:space="preserve">aktywni seniorzy. </w:t>
      </w:r>
      <w:r w:rsidR="00AC59B1">
        <w:rPr>
          <w:sz w:val="24"/>
          <w:szCs w:val="24"/>
        </w:rPr>
        <w:t>Należy podkreślić, że</w:t>
      </w:r>
      <w:r w:rsidR="003B7273">
        <w:rPr>
          <w:sz w:val="24"/>
          <w:szCs w:val="24"/>
        </w:rPr>
        <w:t> </w:t>
      </w:r>
      <w:r w:rsidR="00AC59B1">
        <w:rPr>
          <w:sz w:val="24"/>
          <w:szCs w:val="24"/>
        </w:rPr>
        <w:t>czynnikiem podnoszącym atrakcyjność podobszaru jest lokalizacja na jego terenie</w:t>
      </w:r>
      <w:r w:rsidR="00040290">
        <w:rPr>
          <w:sz w:val="24"/>
          <w:szCs w:val="24"/>
        </w:rPr>
        <w:t xml:space="preserve"> </w:t>
      </w:r>
      <w:r w:rsidR="00AC59B1">
        <w:rPr>
          <w:sz w:val="24"/>
          <w:szCs w:val="24"/>
        </w:rPr>
        <w:t>centrum przesiadkowego oraz rozwinięta sieć placówek handlowych.</w:t>
      </w:r>
    </w:p>
    <w:p w14:paraId="548EF2FF" w14:textId="64865476" w:rsidR="00E61FC4" w:rsidRPr="00654C25" w:rsidRDefault="00A26183" w:rsidP="00A26183">
      <w:pPr>
        <w:rPr>
          <w:sz w:val="24"/>
          <w:szCs w:val="24"/>
        </w:rPr>
      </w:pPr>
      <w:r>
        <w:rPr>
          <w:sz w:val="24"/>
          <w:szCs w:val="24"/>
        </w:rPr>
        <w:br w:type="page"/>
      </w:r>
    </w:p>
    <w:p w14:paraId="00000D8C" w14:textId="6E2CFBE0" w:rsidR="0079161D" w:rsidRPr="00654C25" w:rsidRDefault="00832A6A" w:rsidP="00A26183">
      <w:pPr>
        <w:pStyle w:val="Nagwek3"/>
      </w:pPr>
      <w:bookmarkStart w:id="111" w:name="_Toc170073947"/>
      <w:bookmarkStart w:id="112" w:name="_Toc170074036"/>
      <w:bookmarkStart w:id="113" w:name="_Toc170074070"/>
      <w:bookmarkStart w:id="114" w:name="_Toc172723587"/>
      <w:r w:rsidRPr="00A26183">
        <w:lastRenderedPageBreak/>
        <w:t>Podobszar rewitalizacji Śródmieście</w:t>
      </w:r>
      <w:bookmarkEnd w:id="111"/>
      <w:bookmarkEnd w:id="112"/>
      <w:bookmarkEnd w:id="113"/>
      <w:bookmarkEnd w:id="114"/>
      <w:r w:rsidRPr="00A26183">
        <w:t xml:space="preserve"> </w:t>
      </w:r>
    </w:p>
    <w:p w14:paraId="00000D8D" w14:textId="40EEAE5C" w:rsidR="0079161D" w:rsidRPr="00654C25" w:rsidRDefault="00832A6A" w:rsidP="00B1422D">
      <w:pPr>
        <w:spacing w:after="0" w:line="360" w:lineRule="auto"/>
        <w:jc w:val="both"/>
        <w:rPr>
          <w:sz w:val="24"/>
          <w:szCs w:val="24"/>
        </w:rPr>
      </w:pPr>
      <w:r w:rsidRPr="00654C25">
        <w:rPr>
          <w:sz w:val="24"/>
          <w:szCs w:val="24"/>
        </w:rPr>
        <w:t>Podobszar rewitalizacji Śródmieście zajmuje powierzchnię 193,6</w:t>
      </w:r>
      <w:r w:rsidR="003B7273">
        <w:rPr>
          <w:sz w:val="24"/>
          <w:szCs w:val="24"/>
        </w:rPr>
        <w:t xml:space="preserve"> </w:t>
      </w:r>
      <w:r w:rsidRPr="00654C25">
        <w:rPr>
          <w:sz w:val="24"/>
          <w:szCs w:val="24"/>
        </w:rPr>
        <w:t>ha, co stanowi 1,4% powierzchni miasta i 24,8% powierzchni OR. Podobszar ten obejmuje większą część terenu obszaru zdegradowanego Śródmieście oraz fragment obszaru zdegradowanego Wojska Polskiego, Sikornik oraz Trynek</w:t>
      </w:r>
      <w:r w:rsidR="00040290">
        <w:rPr>
          <w:sz w:val="24"/>
          <w:szCs w:val="24"/>
        </w:rPr>
        <w:t xml:space="preserve"> </w:t>
      </w:r>
      <w:r w:rsidRPr="00654C25">
        <w:rPr>
          <w:sz w:val="24"/>
          <w:szCs w:val="24"/>
        </w:rPr>
        <w:t>i Politechnika</w:t>
      </w:r>
      <w:r w:rsidR="00AE0AD5">
        <w:rPr>
          <w:sz w:val="24"/>
          <w:szCs w:val="24"/>
        </w:rPr>
        <w:t>.</w:t>
      </w:r>
    </w:p>
    <w:p w14:paraId="00000D8F" w14:textId="0E732EFB" w:rsidR="0079161D" w:rsidRPr="00E7602B" w:rsidRDefault="00832A6A" w:rsidP="00E7602B">
      <w:pPr>
        <w:spacing w:after="0" w:line="360" w:lineRule="auto"/>
        <w:jc w:val="both"/>
        <w:rPr>
          <w:sz w:val="24"/>
          <w:szCs w:val="24"/>
        </w:rPr>
      </w:pPr>
      <w:r w:rsidRPr="00654C25">
        <w:rPr>
          <w:sz w:val="24"/>
          <w:szCs w:val="24"/>
        </w:rPr>
        <w:t>Jest on</w:t>
      </w:r>
      <w:r w:rsidR="00040290">
        <w:rPr>
          <w:sz w:val="24"/>
          <w:szCs w:val="24"/>
        </w:rPr>
        <w:t xml:space="preserve"> </w:t>
      </w:r>
      <w:r w:rsidRPr="00654C25">
        <w:rPr>
          <w:sz w:val="24"/>
          <w:szCs w:val="24"/>
        </w:rPr>
        <w:t>zamieszkiwany przez 14</w:t>
      </w:r>
      <w:r w:rsidR="00AC59B1">
        <w:rPr>
          <w:sz w:val="24"/>
          <w:szCs w:val="24"/>
        </w:rPr>
        <w:t xml:space="preserve"> </w:t>
      </w:r>
      <w:r w:rsidRPr="00654C25">
        <w:rPr>
          <w:sz w:val="24"/>
          <w:szCs w:val="24"/>
        </w:rPr>
        <w:t xml:space="preserve">078 osób, co stanowi 8,6% ogółu ludności miasta i 32,56% mieszkańców całego OR. </w:t>
      </w:r>
    </w:p>
    <w:p w14:paraId="2C20BE4B" w14:textId="331EC23B" w:rsidR="00E7602B" w:rsidRDefault="00E7602B" w:rsidP="00E7602B">
      <w:pPr>
        <w:pStyle w:val="Legenda"/>
        <w:keepNext/>
      </w:pPr>
      <w:bookmarkStart w:id="115" w:name="_Toc172638103"/>
      <w:r>
        <w:t xml:space="preserve">Mapa </w:t>
      </w:r>
      <w:r w:rsidR="00000000">
        <w:fldChar w:fldCharType="begin"/>
      </w:r>
      <w:r w:rsidR="00000000">
        <w:instrText xml:space="preserve"> SEQ Mapa \* ARABIC </w:instrText>
      </w:r>
      <w:r w:rsidR="00000000">
        <w:fldChar w:fldCharType="separate"/>
      </w:r>
      <w:r w:rsidR="00063E54">
        <w:rPr>
          <w:noProof/>
        </w:rPr>
        <w:t>24</w:t>
      </w:r>
      <w:r w:rsidR="00000000">
        <w:rPr>
          <w:noProof/>
        </w:rPr>
        <w:fldChar w:fldCharType="end"/>
      </w:r>
      <w:r>
        <w:t xml:space="preserve"> </w:t>
      </w:r>
      <w:r w:rsidRPr="00386317">
        <w:t>Podobszar rewitalizacji Śródmieście</w:t>
      </w:r>
      <w:bookmarkEnd w:id="115"/>
    </w:p>
    <w:p w14:paraId="00000D90" w14:textId="77777777" w:rsidR="0079161D" w:rsidRPr="00654C25" w:rsidRDefault="00832A6A">
      <w:r w:rsidRPr="00654C25">
        <w:rPr>
          <w:noProof/>
        </w:rPr>
        <w:drawing>
          <wp:inline distT="0" distB="0" distL="0" distR="0" wp14:anchorId="4D68E299" wp14:editId="4BC9E8C3">
            <wp:extent cx="5760720" cy="6172200"/>
            <wp:effectExtent l="0" t="0" r="0" b="0"/>
            <wp:docPr id="2135450785" name="image27.png" descr="Obraz zawierający rysowanie, mapa, sztuk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7.png" descr="Obraz zawierający rysowanie, mapa, sztuka&#10;&#10;Opis wygenerowany automatycznie"/>
                    <pic:cNvPicPr preferRelativeResize="0"/>
                  </pic:nvPicPr>
                  <pic:blipFill>
                    <a:blip r:embed="rId38"/>
                    <a:srcRect/>
                    <a:stretch>
                      <a:fillRect/>
                    </a:stretch>
                  </pic:blipFill>
                  <pic:spPr>
                    <a:xfrm>
                      <a:off x="0" y="0"/>
                      <a:ext cx="5760720" cy="6172200"/>
                    </a:xfrm>
                    <a:prstGeom prst="rect">
                      <a:avLst/>
                    </a:prstGeom>
                    <a:ln/>
                  </pic:spPr>
                </pic:pic>
              </a:graphicData>
            </a:graphic>
          </wp:inline>
        </w:drawing>
      </w:r>
    </w:p>
    <w:p w14:paraId="7BC95C7C" w14:textId="2A5155EC" w:rsidR="00143C17" w:rsidRPr="00654C25" w:rsidRDefault="00A26183" w:rsidP="00143C17">
      <w:pPr>
        <w:rPr>
          <w:b/>
          <w:bCs/>
          <w:i/>
          <w:iCs/>
        </w:rPr>
      </w:pPr>
      <w:r>
        <w:rPr>
          <w:b/>
          <w:bCs/>
          <w:i/>
          <w:iCs/>
        </w:rPr>
        <w:br w:type="page"/>
      </w:r>
    </w:p>
    <w:p w14:paraId="0CB7105F" w14:textId="21C3B34D" w:rsidR="00143C17" w:rsidRPr="00654C25" w:rsidRDefault="00143C17" w:rsidP="00E75C00">
      <w:pPr>
        <w:pStyle w:val="Nagwek4"/>
      </w:pPr>
      <w:r w:rsidRPr="00654C25">
        <w:lastRenderedPageBreak/>
        <w:t>Badania ilościowe</w:t>
      </w:r>
      <w:r w:rsidR="00040290">
        <w:t xml:space="preserve"> </w:t>
      </w:r>
    </w:p>
    <w:p w14:paraId="00000D91" w14:textId="50C30D0E"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D92"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D93"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bezpieczeństwa, </w:t>
      </w:r>
    </w:p>
    <w:p w14:paraId="00000D94" w14:textId="598E94C3"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D95" w14:textId="4DEDDBA0"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D96" w14:textId="2291B332"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zagęszczeni</w:t>
      </w:r>
      <w:r w:rsidR="00AE0AD5">
        <w:rPr>
          <w:sz w:val="24"/>
          <w:szCs w:val="24"/>
        </w:rPr>
        <w:t>a</w:t>
      </w:r>
      <w:r w:rsidRPr="00654C25">
        <w:rPr>
          <w:sz w:val="24"/>
          <w:szCs w:val="24"/>
        </w:rPr>
        <w:t xml:space="preserve"> mieszkańców</w:t>
      </w:r>
      <w:r w:rsidR="00F87D78">
        <w:rPr>
          <w:sz w:val="24"/>
          <w:szCs w:val="24"/>
        </w:rPr>
        <w:t>,</w:t>
      </w:r>
    </w:p>
    <w:p w14:paraId="00000D98" w14:textId="69E59F14" w:rsidR="0079161D" w:rsidRPr="003E0E38" w:rsidRDefault="00832A6A" w:rsidP="003E0E38">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występowania obiektów zabytkowych wymagających wyższych nakładów w zakresie ich utrzymania.</w:t>
      </w:r>
    </w:p>
    <w:p w14:paraId="78F2A537" w14:textId="638039B4" w:rsidR="003E0E38" w:rsidRDefault="003E0E38" w:rsidP="003E0E38">
      <w:pPr>
        <w:pStyle w:val="Legenda"/>
        <w:keepNext/>
      </w:pPr>
      <w:bookmarkStart w:id="116" w:name="_Toc172638195"/>
      <w:r>
        <w:t xml:space="preserve">Tabela </w:t>
      </w:r>
      <w:r w:rsidR="00000000">
        <w:fldChar w:fldCharType="begin"/>
      </w:r>
      <w:r w:rsidR="00000000">
        <w:instrText xml:space="preserve"> SEQ Tabela \* ARABIC </w:instrText>
      </w:r>
      <w:r w:rsidR="00000000">
        <w:fldChar w:fldCharType="separate"/>
      </w:r>
      <w:r w:rsidR="00063E54">
        <w:rPr>
          <w:noProof/>
        </w:rPr>
        <w:t>36</w:t>
      </w:r>
      <w:r w:rsidR="00000000">
        <w:rPr>
          <w:noProof/>
        </w:rPr>
        <w:fldChar w:fldCharType="end"/>
      </w:r>
      <w:r>
        <w:t xml:space="preserve"> </w:t>
      </w:r>
      <w:r w:rsidRPr="00B6685F">
        <w:t>Wielkość kluczowych wskaźników ilościowych charakteryzujących podobszar ŚRÓDMIEŚCIE</w:t>
      </w:r>
      <w:bookmarkEnd w:id="116"/>
    </w:p>
    <w:tbl>
      <w:tblPr>
        <w:tblStyle w:val="aff3"/>
        <w:tblW w:w="9067"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232"/>
        <w:gridCol w:w="1418"/>
        <w:gridCol w:w="1417"/>
      </w:tblGrid>
      <w:tr w:rsidR="00654C25" w:rsidRPr="00654C25" w14:paraId="3BB0EF56" w14:textId="77777777" w:rsidTr="003E0E38">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232" w:type="dxa"/>
          </w:tcPr>
          <w:p w14:paraId="00000D99" w14:textId="77777777" w:rsidR="0079161D" w:rsidRPr="00654C25" w:rsidRDefault="00832A6A">
            <w:pPr>
              <w:rPr>
                <w:color w:val="auto"/>
                <w:sz w:val="20"/>
                <w:szCs w:val="20"/>
              </w:rPr>
            </w:pPr>
            <w:r w:rsidRPr="00654C25">
              <w:rPr>
                <w:color w:val="auto"/>
                <w:sz w:val="20"/>
                <w:szCs w:val="20"/>
              </w:rPr>
              <w:t>Wskaźnik</w:t>
            </w:r>
          </w:p>
        </w:tc>
        <w:tc>
          <w:tcPr>
            <w:tcW w:w="1418" w:type="dxa"/>
          </w:tcPr>
          <w:p w14:paraId="00000D9A" w14:textId="13102A25"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w:t>
            </w:r>
            <w:r w:rsidR="00040290">
              <w:rPr>
                <w:color w:val="auto"/>
                <w:sz w:val="20"/>
                <w:szCs w:val="20"/>
              </w:rPr>
              <w:t xml:space="preserve"> </w:t>
            </w:r>
            <w:r w:rsidRPr="00654C25">
              <w:rPr>
                <w:color w:val="auto"/>
                <w:sz w:val="20"/>
                <w:szCs w:val="20"/>
              </w:rPr>
              <w:t>ŚRÓDMIEŚCIE</w:t>
            </w:r>
          </w:p>
        </w:tc>
        <w:tc>
          <w:tcPr>
            <w:tcW w:w="1417" w:type="dxa"/>
          </w:tcPr>
          <w:p w14:paraId="00000D9B"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0F9309DA" w14:textId="77777777" w:rsidTr="003E0E3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6232" w:type="dxa"/>
          </w:tcPr>
          <w:p w14:paraId="00000DA8" w14:textId="77777777" w:rsidR="0079161D" w:rsidRPr="003E0E38" w:rsidRDefault="00832A6A">
            <w:pPr>
              <w:rPr>
                <w:b w:val="0"/>
                <w:bCs/>
                <w:sz w:val="20"/>
                <w:szCs w:val="20"/>
              </w:rPr>
            </w:pPr>
            <w:r w:rsidRPr="003E0E38">
              <w:rPr>
                <w:b w:val="0"/>
                <w:bCs/>
                <w:sz w:val="20"/>
                <w:szCs w:val="20"/>
              </w:rPr>
              <w:t>Liczba osób, którym przyznano świadczenie ze względu na bezrobocie lub bierność zawodową na 100 mieszkańców</w:t>
            </w:r>
          </w:p>
        </w:tc>
        <w:tc>
          <w:tcPr>
            <w:tcW w:w="1418" w:type="dxa"/>
            <w:shd w:val="clear" w:color="auto" w:fill="FF0000"/>
            <w:vAlign w:val="center"/>
          </w:tcPr>
          <w:p w14:paraId="00000DA9"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4,26</w:t>
            </w:r>
          </w:p>
        </w:tc>
        <w:tc>
          <w:tcPr>
            <w:tcW w:w="1417" w:type="dxa"/>
            <w:vAlign w:val="center"/>
          </w:tcPr>
          <w:p w14:paraId="00000DAA"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2,7</w:t>
            </w:r>
          </w:p>
        </w:tc>
      </w:tr>
      <w:tr w:rsidR="00654C25" w:rsidRPr="00654C25" w14:paraId="16EDAFF6" w14:textId="77777777" w:rsidTr="003E0E38">
        <w:trPr>
          <w:trHeight w:val="226"/>
        </w:trPr>
        <w:tc>
          <w:tcPr>
            <w:cnfStyle w:val="001000000000" w:firstRow="0" w:lastRow="0" w:firstColumn="1" w:lastColumn="0" w:oddVBand="0" w:evenVBand="0" w:oddHBand="0" w:evenHBand="0" w:firstRowFirstColumn="0" w:firstRowLastColumn="0" w:lastRowFirstColumn="0" w:lastRowLastColumn="0"/>
            <w:tcW w:w="6232" w:type="dxa"/>
          </w:tcPr>
          <w:p w14:paraId="00000DAB" w14:textId="77777777" w:rsidR="0079161D" w:rsidRPr="003E0E38" w:rsidRDefault="00832A6A">
            <w:pPr>
              <w:rPr>
                <w:b w:val="0"/>
                <w:bCs/>
                <w:sz w:val="20"/>
                <w:szCs w:val="20"/>
              </w:rPr>
            </w:pPr>
            <w:r w:rsidRPr="003E0E38">
              <w:rPr>
                <w:b w:val="0"/>
                <w:bCs/>
                <w:sz w:val="20"/>
                <w:szCs w:val="20"/>
              </w:rPr>
              <w:t>Liczba osób, którym przyznano świadczenie ze względu na długotrwałą lub ciężką chorobę na 100 mieszkańców</w:t>
            </w:r>
          </w:p>
        </w:tc>
        <w:tc>
          <w:tcPr>
            <w:tcW w:w="1418" w:type="dxa"/>
            <w:shd w:val="clear" w:color="auto" w:fill="FF0000"/>
            <w:vAlign w:val="center"/>
          </w:tcPr>
          <w:p w14:paraId="00000DAC"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0,72</w:t>
            </w:r>
          </w:p>
        </w:tc>
        <w:tc>
          <w:tcPr>
            <w:tcW w:w="1417" w:type="dxa"/>
            <w:vAlign w:val="center"/>
          </w:tcPr>
          <w:p w14:paraId="00000DAD"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0,48</w:t>
            </w:r>
          </w:p>
        </w:tc>
      </w:tr>
      <w:tr w:rsidR="00654C25" w:rsidRPr="00654C25" w14:paraId="378439F3" w14:textId="77777777" w:rsidTr="003E0E38">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6232" w:type="dxa"/>
          </w:tcPr>
          <w:p w14:paraId="00000DAE" w14:textId="77777777" w:rsidR="0079161D" w:rsidRPr="003E0E38" w:rsidRDefault="00832A6A">
            <w:pPr>
              <w:rPr>
                <w:b w:val="0"/>
                <w:bCs/>
                <w:sz w:val="20"/>
                <w:szCs w:val="20"/>
              </w:rPr>
            </w:pPr>
            <w:r w:rsidRPr="003E0E38">
              <w:rPr>
                <w:b w:val="0"/>
                <w:bCs/>
                <w:sz w:val="20"/>
                <w:szCs w:val="20"/>
              </w:rPr>
              <w:t>Liczba osób, którym przyznano świadczenie ze względu na niepełnosprawność na 100 mieszkańców</w:t>
            </w:r>
          </w:p>
        </w:tc>
        <w:tc>
          <w:tcPr>
            <w:tcW w:w="1418" w:type="dxa"/>
            <w:shd w:val="clear" w:color="auto" w:fill="FF0000"/>
            <w:vAlign w:val="center"/>
          </w:tcPr>
          <w:p w14:paraId="00000DAF"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1,26</w:t>
            </w:r>
          </w:p>
        </w:tc>
        <w:tc>
          <w:tcPr>
            <w:tcW w:w="1417" w:type="dxa"/>
            <w:vAlign w:val="center"/>
          </w:tcPr>
          <w:p w14:paraId="00000DB0"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0,7</w:t>
            </w:r>
          </w:p>
        </w:tc>
      </w:tr>
      <w:tr w:rsidR="00654C25" w:rsidRPr="00654C25" w14:paraId="66AFE0FD" w14:textId="77777777" w:rsidTr="003E0E38">
        <w:trPr>
          <w:trHeight w:val="140"/>
        </w:trPr>
        <w:tc>
          <w:tcPr>
            <w:cnfStyle w:val="001000000000" w:firstRow="0" w:lastRow="0" w:firstColumn="1" w:lastColumn="0" w:oddVBand="0" w:evenVBand="0" w:oddHBand="0" w:evenHBand="0" w:firstRowFirstColumn="0" w:firstRowLastColumn="0" w:lastRowFirstColumn="0" w:lastRowLastColumn="0"/>
            <w:tcW w:w="6232" w:type="dxa"/>
          </w:tcPr>
          <w:p w14:paraId="00000DB1" w14:textId="77777777" w:rsidR="0079161D" w:rsidRPr="003E0E38" w:rsidRDefault="00832A6A">
            <w:pPr>
              <w:rPr>
                <w:b w:val="0"/>
                <w:bCs/>
                <w:sz w:val="20"/>
                <w:szCs w:val="20"/>
              </w:rPr>
            </w:pPr>
            <w:r w:rsidRPr="003E0E38">
              <w:rPr>
                <w:b w:val="0"/>
                <w:bCs/>
                <w:sz w:val="20"/>
                <w:szCs w:val="20"/>
              </w:rPr>
              <w:t>Liczba osób, którym przyznano świadczenie ze względu na ubóstwo na 100 mieszkańców</w:t>
            </w:r>
          </w:p>
        </w:tc>
        <w:tc>
          <w:tcPr>
            <w:tcW w:w="1418" w:type="dxa"/>
            <w:shd w:val="clear" w:color="auto" w:fill="FF0000"/>
            <w:vAlign w:val="center"/>
          </w:tcPr>
          <w:p w14:paraId="00000DB2"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0,56</w:t>
            </w:r>
          </w:p>
        </w:tc>
        <w:tc>
          <w:tcPr>
            <w:tcW w:w="1417" w:type="dxa"/>
            <w:vAlign w:val="center"/>
          </w:tcPr>
          <w:p w14:paraId="00000DB3"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0,33</w:t>
            </w:r>
          </w:p>
        </w:tc>
      </w:tr>
      <w:tr w:rsidR="00654C25" w:rsidRPr="00654C25" w14:paraId="1FBB1AA3" w14:textId="77777777" w:rsidTr="003E0E3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232" w:type="dxa"/>
          </w:tcPr>
          <w:p w14:paraId="00000DB7" w14:textId="77777777" w:rsidR="0079161D" w:rsidRPr="003E0E38" w:rsidRDefault="00832A6A">
            <w:pPr>
              <w:rPr>
                <w:b w:val="0"/>
                <w:bCs/>
                <w:sz w:val="20"/>
                <w:szCs w:val="20"/>
              </w:rPr>
            </w:pPr>
            <w:r w:rsidRPr="003E0E38">
              <w:rPr>
                <w:b w:val="0"/>
                <w:bCs/>
                <w:sz w:val="20"/>
                <w:szCs w:val="20"/>
              </w:rPr>
              <w:t>Interwencje policji w 3 kwartałach 2022 roku na 100 mieszkańców</w:t>
            </w:r>
          </w:p>
        </w:tc>
        <w:tc>
          <w:tcPr>
            <w:tcW w:w="1418" w:type="dxa"/>
            <w:shd w:val="clear" w:color="auto" w:fill="FF0000"/>
            <w:vAlign w:val="center"/>
          </w:tcPr>
          <w:p w14:paraId="00000DB8"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29,22</w:t>
            </w:r>
          </w:p>
        </w:tc>
        <w:tc>
          <w:tcPr>
            <w:tcW w:w="1417" w:type="dxa"/>
            <w:vAlign w:val="center"/>
          </w:tcPr>
          <w:p w14:paraId="00000DB9"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15,6</w:t>
            </w:r>
          </w:p>
        </w:tc>
      </w:tr>
      <w:tr w:rsidR="00654C25" w:rsidRPr="00654C25" w14:paraId="67F9A7E5" w14:textId="77777777" w:rsidTr="003E0E38">
        <w:trPr>
          <w:trHeight w:val="70"/>
        </w:trPr>
        <w:tc>
          <w:tcPr>
            <w:cnfStyle w:val="001000000000" w:firstRow="0" w:lastRow="0" w:firstColumn="1" w:lastColumn="0" w:oddVBand="0" w:evenVBand="0" w:oddHBand="0" w:evenHBand="0" w:firstRowFirstColumn="0" w:firstRowLastColumn="0" w:lastRowFirstColumn="0" w:lastRowLastColumn="0"/>
            <w:tcW w:w="6232" w:type="dxa"/>
          </w:tcPr>
          <w:p w14:paraId="00000DBA" w14:textId="77777777" w:rsidR="0079161D" w:rsidRPr="003E0E38" w:rsidRDefault="00832A6A">
            <w:pPr>
              <w:rPr>
                <w:b w:val="0"/>
                <w:bCs/>
                <w:sz w:val="20"/>
                <w:szCs w:val="20"/>
              </w:rPr>
            </w:pPr>
            <w:r w:rsidRPr="003E0E38">
              <w:rPr>
                <w:b w:val="0"/>
                <w:bCs/>
                <w:sz w:val="20"/>
                <w:szCs w:val="20"/>
              </w:rPr>
              <w:t>Liczba działalności gospodarczych na 100 mieszkańców</w:t>
            </w:r>
          </w:p>
        </w:tc>
        <w:tc>
          <w:tcPr>
            <w:tcW w:w="1418" w:type="dxa"/>
            <w:vAlign w:val="center"/>
          </w:tcPr>
          <w:p w14:paraId="00000DBB"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15,55</w:t>
            </w:r>
          </w:p>
        </w:tc>
        <w:tc>
          <w:tcPr>
            <w:tcW w:w="1417" w:type="dxa"/>
            <w:vAlign w:val="center"/>
          </w:tcPr>
          <w:p w14:paraId="00000DBC"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7,49</w:t>
            </w:r>
          </w:p>
        </w:tc>
      </w:tr>
      <w:tr w:rsidR="00654C25" w:rsidRPr="00654C25" w14:paraId="6FAADD5F" w14:textId="77777777" w:rsidTr="003E0E3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232" w:type="dxa"/>
          </w:tcPr>
          <w:p w14:paraId="00000DBD" w14:textId="0F75C08C" w:rsidR="0079161D" w:rsidRPr="003E0E38" w:rsidRDefault="00832A6A">
            <w:pPr>
              <w:rPr>
                <w:b w:val="0"/>
                <w:bCs/>
                <w:sz w:val="20"/>
                <w:szCs w:val="20"/>
              </w:rPr>
            </w:pPr>
            <w:r w:rsidRPr="003E0E38">
              <w:rPr>
                <w:b w:val="0"/>
                <w:bCs/>
                <w:sz w:val="20"/>
                <w:szCs w:val="20"/>
              </w:rPr>
              <w:t xml:space="preserve">Udział powierzchni zielonych w powierzchni ogółem </w:t>
            </w:r>
            <w:r w:rsidR="00AF0628" w:rsidRPr="003E0E38">
              <w:rPr>
                <w:b w:val="0"/>
                <w:bCs/>
                <w:sz w:val="20"/>
                <w:szCs w:val="20"/>
              </w:rPr>
              <w:t>w %</w:t>
            </w:r>
          </w:p>
        </w:tc>
        <w:tc>
          <w:tcPr>
            <w:tcW w:w="1418" w:type="dxa"/>
            <w:vAlign w:val="center"/>
          </w:tcPr>
          <w:p w14:paraId="00000DBE"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7,96</w:t>
            </w:r>
          </w:p>
        </w:tc>
        <w:tc>
          <w:tcPr>
            <w:tcW w:w="1417" w:type="dxa"/>
            <w:vAlign w:val="center"/>
          </w:tcPr>
          <w:p w14:paraId="00000DBF"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11,56</w:t>
            </w:r>
            <w:r w:rsidRPr="003E0E38">
              <w:rPr>
                <w:bCs/>
                <w:sz w:val="20"/>
                <w:szCs w:val="20"/>
                <w:u w:val="single"/>
              </w:rPr>
              <w:t> </w:t>
            </w:r>
          </w:p>
        </w:tc>
      </w:tr>
      <w:tr w:rsidR="00654C25" w:rsidRPr="00654C25" w14:paraId="08FB75E8" w14:textId="77777777" w:rsidTr="003E0E38">
        <w:trPr>
          <w:trHeight w:val="75"/>
        </w:trPr>
        <w:tc>
          <w:tcPr>
            <w:cnfStyle w:val="001000000000" w:firstRow="0" w:lastRow="0" w:firstColumn="1" w:lastColumn="0" w:oddVBand="0" w:evenVBand="0" w:oddHBand="0" w:evenHBand="0" w:firstRowFirstColumn="0" w:firstRowLastColumn="0" w:lastRowFirstColumn="0" w:lastRowLastColumn="0"/>
            <w:tcW w:w="6232" w:type="dxa"/>
          </w:tcPr>
          <w:p w14:paraId="00000DC0" w14:textId="235FA5FE" w:rsidR="0079161D" w:rsidRPr="003E0E38" w:rsidRDefault="00832A6A">
            <w:pPr>
              <w:rPr>
                <w:b w:val="0"/>
                <w:bCs/>
                <w:sz w:val="20"/>
                <w:szCs w:val="20"/>
              </w:rPr>
            </w:pPr>
            <w:r w:rsidRPr="003E0E38">
              <w:rPr>
                <w:b w:val="0"/>
                <w:bCs/>
                <w:sz w:val="20"/>
                <w:szCs w:val="20"/>
              </w:rPr>
              <w:t>Udział terenów zdegradowanych poprzemysłowych w powierzchni ogółem</w:t>
            </w:r>
            <w:r w:rsidR="00AF0628" w:rsidRPr="003E0E38">
              <w:rPr>
                <w:b w:val="0"/>
                <w:bCs/>
                <w:sz w:val="20"/>
                <w:szCs w:val="20"/>
              </w:rPr>
              <w:t xml:space="preserve"> w %</w:t>
            </w:r>
          </w:p>
        </w:tc>
        <w:tc>
          <w:tcPr>
            <w:tcW w:w="1418" w:type="dxa"/>
            <w:vAlign w:val="center"/>
          </w:tcPr>
          <w:p w14:paraId="00000DC1"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 0</w:t>
            </w:r>
          </w:p>
        </w:tc>
        <w:tc>
          <w:tcPr>
            <w:tcW w:w="1417" w:type="dxa"/>
            <w:vAlign w:val="center"/>
          </w:tcPr>
          <w:p w14:paraId="00000DC2"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1,4</w:t>
            </w:r>
          </w:p>
        </w:tc>
      </w:tr>
      <w:tr w:rsidR="00654C25" w:rsidRPr="00654C25" w14:paraId="31E70A71" w14:textId="77777777" w:rsidTr="003E0E38">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232" w:type="dxa"/>
          </w:tcPr>
          <w:p w14:paraId="00000DC3" w14:textId="77777777" w:rsidR="0079161D" w:rsidRPr="003E0E38" w:rsidRDefault="00832A6A">
            <w:pPr>
              <w:rPr>
                <w:b w:val="0"/>
                <w:bCs/>
                <w:sz w:val="20"/>
                <w:szCs w:val="20"/>
              </w:rPr>
            </w:pPr>
            <w:r w:rsidRPr="003E0E38">
              <w:rPr>
                <w:b w:val="0"/>
                <w:bCs/>
                <w:sz w:val="20"/>
                <w:szCs w:val="20"/>
              </w:rPr>
              <w:t>Liczba przedszkoli na 100 mieszkańców</w:t>
            </w:r>
          </w:p>
        </w:tc>
        <w:tc>
          <w:tcPr>
            <w:tcW w:w="1418" w:type="dxa"/>
            <w:vAlign w:val="center"/>
          </w:tcPr>
          <w:p w14:paraId="00000DC4"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0,03</w:t>
            </w:r>
          </w:p>
        </w:tc>
        <w:tc>
          <w:tcPr>
            <w:tcW w:w="1417" w:type="dxa"/>
            <w:vAlign w:val="center"/>
          </w:tcPr>
          <w:p w14:paraId="00000DC5"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0,03</w:t>
            </w:r>
          </w:p>
        </w:tc>
      </w:tr>
      <w:tr w:rsidR="00654C25" w:rsidRPr="00654C25" w14:paraId="07885DA2" w14:textId="77777777" w:rsidTr="003E0E38">
        <w:trPr>
          <w:trHeight w:val="289"/>
        </w:trPr>
        <w:tc>
          <w:tcPr>
            <w:cnfStyle w:val="001000000000" w:firstRow="0" w:lastRow="0" w:firstColumn="1" w:lastColumn="0" w:oddVBand="0" w:evenVBand="0" w:oddHBand="0" w:evenHBand="0" w:firstRowFirstColumn="0" w:firstRowLastColumn="0" w:lastRowFirstColumn="0" w:lastRowLastColumn="0"/>
            <w:tcW w:w="6232" w:type="dxa"/>
          </w:tcPr>
          <w:p w14:paraId="00000DC6" w14:textId="77777777" w:rsidR="0079161D" w:rsidRPr="003E0E38" w:rsidRDefault="00832A6A">
            <w:pPr>
              <w:rPr>
                <w:b w:val="0"/>
                <w:bCs/>
                <w:sz w:val="20"/>
                <w:szCs w:val="20"/>
              </w:rPr>
            </w:pPr>
            <w:r w:rsidRPr="003E0E38">
              <w:rPr>
                <w:b w:val="0"/>
                <w:bCs/>
                <w:sz w:val="20"/>
                <w:szCs w:val="20"/>
              </w:rPr>
              <w:t>Ludność na 1 km2 terenów mieszkaniowych</w:t>
            </w:r>
          </w:p>
        </w:tc>
        <w:tc>
          <w:tcPr>
            <w:tcW w:w="1418" w:type="dxa"/>
            <w:shd w:val="clear" w:color="auto" w:fill="FF0000"/>
            <w:vAlign w:val="center"/>
          </w:tcPr>
          <w:p w14:paraId="00000DC7"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19087</w:t>
            </w:r>
          </w:p>
        </w:tc>
        <w:tc>
          <w:tcPr>
            <w:tcW w:w="1417" w:type="dxa"/>
            <w:vAlign w:val="center"/>
          </w:tcPr>
          <w:p w14:paraId="00000DC8"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9 040,02</w:t>
            </w:r>
          </w:p>
        </w:tc>
      </w:tr>
      <w:tr w:rsidR="00654C25" w:rsidRPr="00654C25" w14:paraId="157CB565" w14:textId="77777777" w:rsidTr="003E0E38">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6232" w:type="dxa"/>
          </w:tcPr>
          <w:p w14:paraId="00000DC9" w14:textId="284494EA" w:rsidR="0079161D" w:rsidRPr="003E0E38" w:rsidRDefault="00832A6A">
            <w:pPr>
              <w:rPr>
                <w:b w:val="0"/>
                <w:bCs/>
                <w:sz w:val="20"/>
                <w:szCs w:val="20"/>
              </w:rPr>
            </w:pPr>
            <w:r w:rsidRPr="003E0E38">
              <w:rPr>
                <w:b w:val="0"/>
                <w:bCs/>
                <w:sz w:val="20"/>
                <w:szCs w:val="20"/>
              </w:rPr>
              <w:t>Udział powierzchni zabudowy mieszkaniowej w powierzchni ogółem</w:t>
            </w:r>
            <w:r w:rsidR="000A11C4" w:rsidRPr="003E0E38">
              <w:rPr>
                <w:b w:val="0"/>
                <w:bCs/>
                <w:sz w:val="20"/>
                <w:szCs w:val="20"/>
              </w:rPr>
              <w:t xml:space="preserve"> w %</w:t>
            </w:r>
          </w:p>
        </w:tc>
        <w:tc>
          <w:tcPr>
            <w:tcW w:w="1418" w:type="dxa"/>
            <w:shd w:val="clear" w:color="auto" w:fill="FF0000"/>
            <w:vAlign w:val="center"/>
          </w:tcPr>
          <w:p w14:paraId="00000DCA"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38,09</w:t>
            </w:r>
          </w:p>
        </w:tc>
        <w:tc>
          <w:tcPr>
            <w:tcW w:w="1417" w:type="dxa"/>
            <w:vAlign w:val="center"/>
          </w:tcPr>
          <w:p w14:paraId="00000DCB"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13,53</w:t>
            </w:r>
          </w:p>
        </w:tc>
      </w:tr>
      <w:tr w:rsidR="00654C25" w:rsidRPr="00654C25" w14:paraId="6C47973D" w14:textId="77777777" w:rsidTr="003E0E38">
        <w:trPr>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DCC" w14:textId="3CAA77B9" w:rsidR="0079161D" w:rsidRPr="003E0E38" w:rsidRDefault="009341F4">
            <w:pPr>
              <w:rPr>
                <w:b w:val="0"/>
                <w:bCs/>
                <w:sz w:val="20"/>
                <w:szCs w:val="20"/>
              </w:rPr>
            </w:pPr>
            <w:r w:rsidRPr="003E0E38">
              <w:rPr>
                <w:b w:val="0"/>
                <w:bCs/>
                <w:sz w:val="20"/>
                <w:szCs w:val="20"/>
              </w:rPr>
              <w:t>L</w:t>
            </w:r>
            <w:r w:rsidR="00832A6A" w:rsidRPr="003E0E38">
              <w:rPr>
                <w:b w:val="0"/>
                <w:bCs/>
                <w:sz w:val="20"/>
                <w:szCs w:val="20"/>
              </w:rPr>
              <w:t>iczba obiektów zabytkowych chronionych w MPZP na 100 mieszkańców</w:t>
            </w:r>
          </w:p>
        </w:tc>
        <w:tc>
          <w:tcPr>
            <w:tcW w:w="1418" w:type="dxa"/>
            <w:shd w:val="clear" w:color="auto" w:fill="FF0000"/>
            <w:vAlign w:val="center"/>
          </w:tcPr>
          <w:p w14:paraId="00000DCD"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4,62</w:t>
            </w:r>
          </w:p>
        </w:tc>
        <w:tc>
          <w:tcPr>
            <w:tcW w:w="1417" w:type="dxa"/>
            <w:vAlign w:val="center"/>
          </w:tcPr>
          <w:p w14:paraId="00000DCE"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2,71</w:t>
            </w:r>
          </w:p>
        </w:tc>
      </w:tr>
      <w:tr w:rsidR="00654C25" w:rsidRPr="00654C25" w14:paraId="1181FE2B" w14:textId="77777777" w:rsidTr="003E0E38">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DCF" w14:textId="028A8EF8" w:rsidR="0079161D" w:rsidRPr="003E0E38" w:rsidRDefault="002767BD">
            <w:pPr>
              <w:rPr>
                <w:b w:val="0"/>
                <w:bCs/>
                <w:sz w:val="20"/>
                <w:szCs w:val="20"/>
              </w:rPr>
            </w:pPr>
            <w:r w:rsidRPr="003E0E38">
              <w:rPr>
                <w:b w:val="0"/>
                <w:bCs/>
                <w:sz w:val="20"/>
                <w:szCs w:val="20"/>
              </w:rPr>
              <w:t>Udział budynków komunalnych w pogorszonym stanie technicznym w ogólne liczbie budynków komunalnych</w:t>
            </w:r>
            <w:r w:rsidR="000A11C4" w:rsidRPr="003E0E38">
              <w:rPr>
                <w:b w:val="0"/>
                <w:bCs/>
                <w:sz w:val="20"/>
                <w:szCs w:val="20"/>
              </w:rPr>
              <w:t xml:space="preserve"> w %</w:t>
            </w:r>
          </w:p>
        </w:tc>
        <w:tc>
          <w:tcPr>
            <w:tcW w:w="1418" w:type="dxa"/>
            <w:shd w:val="clear" w:color="auto" w:fill="FF0000"/>
            <w:vAlign w:val="center"/>
          </w:tcPr>
          <w:p w14:paraId="00000DD0" w14:textId="263F1FA3" w:rsidR="0079161D" w:rsidRPr="003E0E38" w:rsidRDefault="00F0108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24</w:t>
            </w:r>
          </w:p>
        </w:tc>
        <w:tc>
          <w:tcPr>
            <w:tcW w:w="1417" w:type="dxa"/>
            <w:vAlign w:val="center"/>
          </w:tcPr>
          <w:p w14:paraId="00000DD1" w14:textId="5DF49AB5" w:rsidR="0079161D" w:rsidRPr="003E0E38" w:rsidRDefault="00AF0628"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20</w:t>
            </w:r>
          </w:p>
        </w:tc>
      </w:tr>
    </w:tbl>
    <w:p w14:paraId="6F260D91" w14:textId="05AF8C86" w:rsidR="008B381B" w:rsidRPr="00654C25" w:rsidRDefault="008B381B" w:rsidP="008B381B">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1639BA62" w14:textId="77777777" w:rsidR="00143C17" w:rsidRPr="00654C25" w:rsidRDefault="00143C17" w:rsidP="00E75C00">
      <w:pPr>
        <w:pStyle w:val="Nagwek4"/>
      </w:pPr>
      <w:r w:rsidRPr="00654C25">
        <w:t>Badania jakościowe w podobszarze</w:t>
      </w:r>
    </w:p>
    <w:p w14:paraId="7B293712" w14:textId="7EEBEA95" w:rsidR="001D7AF7" w:rsidRPr="00F87D78" w:rsidRDefault="001D7AF7" w:rsidP="008D685F">
      <w:pPr>
        <w:spacing w:after="0" w:line="360" w:lineRule="auto"/>
        <w:jc w:val="both"/>
        <w:rPr>
          <w:sz w:val="24"/>
          <w:szCs w:val="24"/>
        </w:rPr>
      </w:pPr>
      <w:r w:rsidRPr="00F87D78">
        <w:rPr>
          <w:sz w:val="24"/>
          <w:szCs w:val="24"/>
        </w:rPr>
        <w:t>Istotnym etapem prac diagnostycznych było przeprowadzenie otwartych badań ankietowych, w</w:t>
      </w:r>
      <w:r w:rsidR="00040290">
        <w:rPr>
          <w:sz w:val="24"/>
          <w:szCs w:val="24"/>
        </w:rPr>
        <w:t xml:space="preserve"> </w:t>
      </w:r>
      <w:r w:rsidRPr="00F87D78">
        <w:rPr>
          <w:sz w:val="24"/>
          <w:szCs w:val="24"/>
        </w:rPr>
        <w:t>których wzięło udział 123 mieszkańców dzielnicy ŚRÓDMIEŚCIE.</w:t>
      </w:r>
      <w:r w:rsidR="00040290">
        <w:rPr>
          <w:sz w:val="24"/>
          <w:szCs w:val="24"/>
        </w:rPr>
        <w:t xml:space="preserve"> </w:t>
      </w:r>
    </w:p>
    <w:p w14:paraId="38B1B4A1" w14:textId="20678303" w:rsidR="00C644EF" w:rsidRPr="00F87D78" w:rsidRDefault="00C644EF" w:rsidP="008D685F">
      <w:pPr>
        <w:spacing w:after="0" w:line="360" w:lineRule="auto"/>
        <w:jc w:val="both"/>
        <w:rPr>
          <w:sz w:val="24"/>
          <w:szCs w:val="24"/>
        </w:rPr>
      </w:pPr>
      <w:r w:rsidRPr="00F87D78">
        <w:rPr>
          <w:sz w:val="24"/>
          <w:szCs w:val="24"/>
        </w:rPr>
        <w:t xml:space="preserve">Uczestnicy ankiety jako najważniejsze problemy (w ujęciu generalnym) w podobszarze </w:t>
      </w:r>
      <w:r w:rsidR="00AE0AD5" w:rsidRPr="00F87D78">
        <w:rPr>
          <w:sz w:val="24"/>
          <w:szCs w:val="24"/>
        </w:rPr>
        <w:t xml:space="preserve">ŚRÓDMIEŚCIE </w:t>
      </w:r>
      <w:r w:rsidRPr="00F87D78">
        <w:rPr>
          <w:sz w:val="24"/>
          <w:szCs w:val="24"/>
        </w:rPr>
        <w:t>wskazali:</w:t>
      </w:r>
    </w:p>
    <w:p w14:paraId="17D65B75" w14:textId="79995FA9" w:rsidR="00E85D1E" w:rsidRPr="00F87D78" w:rsidRDefault="00E85D1E"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niewystarczającą powierzchnię terenów zielonych</w:t>
      </w:r>
      <w:r w:rsidR="00F87D78">
        <w:rPr>
          <w:sz w:val="24"/>
          <w:szCs w:val="24"/>
        </w:rPr>
        <w:t>,</w:t>
      </w:r>
    </w:p>
    <w:p w14:paraId="157F45D0" w14:textId="0BF7C61E" w:rsidR="00E85D1E" w:rsidRPr="00654C25" w:rsidRDefault="00E85D1E"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lastRenderedPageBreak/>
        <w:t>słabe zagospodarowanie i niską jakość terenów</w:t>
      </w:r>
      <w:r w:rsidRPr="00654C25">
        <w:rPr>
          <w:sz w:val="24"/>
          <w:szCs w:val="24"/>
        </w:rPr>
        <w:t xml:space="preserve"> zielonych</w:t>
      </w:r>
      <w:r w:rsidR="00F87D78">
        <w:rPr>
          <w:sz w:val="24"/>
          <w:szCs w:val="24"/>
        </w:rPr>
        <w:t>,</w:t>
      </w:r>
    </w:p>
    <w:p w14:paraId="4EA5F9C7" w14:textId="3B7819C8" w:rsidR="00E85D1E" w:rsidRPr="00654C25" w:rsidRDefault="00E85D1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niską jakość powietrza</w:t>
      </w:r>
      <w:r w:rsidR="00F87D78">
        <w:rPr>
          <w:sz w:val="24"/>
          <w:szCs w:val="24"/>
        </w:rPr>
        <w:t>,</w:t>
      </w:r>
    </w:p>
    <w:p w14:paraId="506C307E" w14:textId="0981DFEE" w:rsidR="00E85D1E" w:rsidRPr="00654C25" w:rsidRDefault="00E85D1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niski poziom bezpieczeństwa publicznego</w:t>
      </w:r>
      <w:r w:rsidR="00F87D78">
        <w:rPr>
          <w:sz w:val="24"/>
          <w:szCs w:val="24"/>
        </w:rPr>
        <w:t>,</w:t>
      </w:r>
    </w:p>
    <w:p w14:paraId="618D2C83" w14:textId="567871DF" w:rsidR="00E85D1E" w:rsidRPr="00654C25" w:rsidRDefault="00E85D1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w:t>
      </w:r>
      <w:r w:rsidR="00B63B81" w:rsidRPr="00654C25">
        <w:rPr>
          <w:sz w:val="24"/>
          <w:szCs w:val="24"/>
        </w:rPr>
        <w:t>ą</w:t>
      </w:r>
      <w:r w:rsidRPr="00654C25">
        <w:rPr>
          <w:sz w:val="24"/>
          <w:szCs w:val="24"/>
        </w:rPr>
        <w:t xml:space="preserve"> jakość środowiska naturalnego</w:t>
      </w:r>
      <w:r w:rsidR="00F87D78">
        <w:rPr>
          <w:sz w:val="24"/>
          <w:szCs w:val="24"/>
        </w:rPr>
        <w:t>,</w:t>
      </w:r>
    </w:p>
    <w:p w14:paraId="2F6D4F60" w14:textId="0FA4F58F" w:rsidR="00143C17" w:rsidRPr="00A26183" w:rsidRDefault="00E85D1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w:t>
      </w:r>
      <w:r w:rsidR="00B63B81" w:rsidRPr="00654C25">
        <w:rPr>
          <w:sz w:val="24"/>
          <w:szCs w:val="24"/>
        </w:rPr>
        <w:t>ą</w:t>
      </w:r>
      <w:r w:rsidRPr="00654C25">
        <w:rPr>
          <w:sz w:val="24"/>
          <w:szCs w:val="24"/>
        </w:rPr>
        <w:t xml:space="preserve"> jakość infrastruktury drogowej</w:t>
      </w:r>
      <w:r w:rsidR="00F87D78">
        <w:rPr>
          <w:sz w:val="24"/>
          <w:szCs w:val="24"/>
        </w:rPr>
        <w:t>.</w:t>
      </w:r>
    </w:p>
    <w:p w14:paraId="360DF704" w14:textId="1E3B8E70" w:rsidR="00B63B81" w:rsidRPr="00AC59B1" w:rsidRDefault="00B63B81" w:rsidP="00B1422D">
      <w:pPr>
        <w:spacing w:after="0" w:line="360" w:lineRule="auto"/>
        <w:rPr>
          <w:sz w:val="24"/>
          <w:szCs w:val="24"/>
        </w:rPr>
      </w:pPr>
      <w:r w:rsidRPr="00AC59B1">
        <w:rPr>
          <w:sz w:val="24"/>
          <w:szCs w:val="24"/>
        </w:rPr>
        <w:t>Do</w:t>
      </w:r>
      <w:r w:rsidR="00040290">
        <w:rPr>
          <w:sz w:val="24"/>
          <w:szCs w:val="24"/>
        </w:rPr>
        <w:t xml:space="preserve"> </w:t>
      </w:r>
      <w:r w:rsidRPr="00AC59B1">
        <w:rPr>
          <w:sz w:val="24"/>
          <w:szCs w:val="24"/>
        </w:rPr>
        <w:t>kluczowych deficytów w zakresie świadczonych w podobszarze usług zaliczono:</w:t>
      </w:r>
    </w:p>
    <w:p w14:paraId="10744615" w14:textId="77235499" w:rsidR="001D5FEB" w:rsidRPr="00AC59B1" w:rsidRDefault="00450F6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ograniczon</w:t>
      </w:r>
      <w:r w:rsidR="00AC59B1" w:rsidRPr="00AC59B1">
        <w:rPr>
          <w:sz w:val="24"/>
          <w:szCs w:val="24"/>
        </w:rPr>
        <w:t>ą</w:t>
      </w:r>
      <w:r w:rsidRPr="00AC59B1">
        <w:rPr>
          <w:sz w:val="24"/>
          <w:szCs w:val="24"/>
        </w:rPr>
        <w:t xml:space="preserve"> dostępność do </w:t>
      </w:r>
      <w:r w:rsidR="001D5FEB" w:rsidRPr="00AC59B1">
        <w:rPr>
          <w:sz w:val="24"/>
          <w:szCs w:val="24"/>
        </w:rPr>
        <w:t>miejsc wypoczynku i rekreacji</w:t>
      </w:r>
      <w:r w:rsidR="00F87D78">
        <w:rPr>
          <w:sz w:val="24"/>
          <w:szCs w:val="24"/>
        </w:rPr>
        <w:t>,</w:t>
      </w:r>
    </w:p>
    <w:p w14:paraId="0DA7B751" w14:textId="7FA95A4F" w:rsidR="00450F6C" w:rsidRPr="00AC59B1" w:rsidRDefault="00450F6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ograniczon</w:t>
      </w:r>
      <w:r w:rsidR="00AC59B1" w:rsidRPr="00AC59B1">
        <w:rPr>
          <w:sz w:val="24"/>
          <w:szCs w:val="24"/>
        </w:rPr>
        <w:t>ą</w:t>
      </w:r>
      <w:r w:rsidRPr="00AC59B1">
        <w:rPr>
          <w:sz w:val="24"/>
          <w:szCs w:val="24"/>
        </w:rPr>
        <w:t xml:space="preserve"> dostępność do</w:t>
      </w:r>
      <w:r w:rsidR="00040290">
        <w:rPr>
          <w:sz w:val="24"/>
          <w:szCs w:val="24"/>
        </w:rPr>
        <w:t xml:space="preserve"> </w:t>
      </w:r>
      <w:r w:rsidRPr="00AC59B1">
        <w:rPr>
          <w:sz w:val="24"/>
          <w:szCs w:val="24"/>
        </w:rPr>
        <w:t>obiektów sportowych i urządzeń rekreacyjnych</w:t>
      </w:r>
      <w:r w:rsidR="00F87D78">
        <w:rPr>
          <w:sz w:val="24"/>
          <w:szCs w:val="24"/>
        </w:rPr>
        <w:t>,</w:t>
      </w:r>
    </w:p>
    <w:p w14:paraId="57B14634" w14:textId="0BFB5C53" w:rsidR="001D5FEB" w:rsidRPr="00AC59B1" w:rsidRDefault="00450F6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ograniczon</w:t>
      </w:r>
      <w:r w:rsidR="00AC59B1" w:rsidRPr="00AC59B1">
        <w:rPr>
          <w:sz w:val="24"/>
          <w:szCs w:val="24"/>
        </w:rPr>
        <w:t>ą</w:t>
      </w:r>
      <w:r w:rsidRPr="00AC59B1">
        <w:rPr>
          <w:sz w:val="24"/>
          <w:szCs w:val="24"/>
        </w:rPr>
        <w:t xml:space="preserve"> dostępność do </w:t>
      </w:r>
      <w:r w:rsidR="001D5FEB" w:rsidRPr="00AC59B1">
        <w:rPr>
          <w:sz w:val="24"/>
          <w:szCs w:val="24"/>
        </w:rPr>
        <w:t xml:space="preserve">usług </w:t>
      </w:r>
      <w:r w:rsidRPr="00AC59B1">
        <w:rPr>
          <w:sz w:val="24"/>
          <w:szCs w:val="24"/>
        </w:rPr>
        <w:t>rzemieślniczych</w:t>
      </w:r>
      <w:r w:rsidR="00040290">
        <w:rPr>
          <w:sz w:val="24"/>
          <w:szCs w:val="24"/>
        </w:rPr>
        <w:t xml:space="preserve"> </w:t>
      </w:r>
      <w:r w:rsidR="001D5FEB" w:rsidRPr="00AC59B1">
        <w:rPr>
          <w:sz w:val="24"/>
          <w:szCs w:val="24"/>
        </w:rPr>
        <w:t>(np. szewc/krawiec)</w:t>
      </w:r>
      <w:r w:rsidR="00F87D78">
        <w:rPr>
          <w:sz w:val="24"/>
          <w:szCs w:val="24"/>
        </w:rPr>
        <w:t>,</w:t>
      </w:r>
    </w:p>
    <w:p w14:paraId="687D7682" w14:textId="6367CE39" w:rsidR="00B63B81" w:rsidRPr="00A26183" w:rsidRDefault="00450F6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ograniczon</w:t>
      </w:r>
      <w:r w:rsidR="00AC59B1" w:rsidRPr="00AC59B1">
        <w:rPr>
          <w:sz w:val="24"/>
          <w:szCs w:val="24"/>
        </w:rPr>
        <w:t>ą</w:t>
      </w:r>
      <w:r w:rsidRPr="00AC59B1">
        <w:rPr>
          <w:sz w:val="24"/>
          <w:szCs w:val="24"/>
        </w:rPr>
        <w:t xml:space="preserve"> dostępność do </w:t>
      </w:r>
      <w:r w:rsidR="001D5FEB" w:rsidRPr="00AC59B1">
        <w:rPr>
          <w:sz w:val="24"/>
          <w:szCs w:val="24"/>
        </w:rPr>
        <w:t>usług gastronomiczn</w:t>
      </w:r>
      <w:r w:rsidRPr="00AC59B1">
        <w:rPr>
          <w:sz w:val="24"/>
          <w:szCs w:val="24"/>
        </w:rPr>
        <w:t>ych i handlowych</w:t>
      </w:r>
      <w:r w:rsidR="00F87D78">
        <w:rPr>
          <w:sz w:val="24"/>
          <w:szCs w:val="24"/>
        </w:rPr>
        <w:t>.</w:t>
      </w:r>
    </w:p>
    <w:p w14:paraId="5D871A21" w14:textId="10BBA562" w:rsidR="00450F6C" w:rsidRPr="00AC59B1" w:rsidRDefault="00450F6C" w:rsidP="00B1422D">
      <w:pPr>
        <w:spacing w:after="0" w:line="360" w:lineRule="auto"/>
        <w:rPr>
          <w:sz w:val="24"/>
          <w:szCs w:val="24"/>
        </w:rPr>
      </w:pPr>
      <w:r w:rsidRPr="00AC59B1">
        <w:rPr>
          <w:sz w:val="24"/>
          <w:szCs w:val="24"/>
        </w:rPr>
        <w:t>Ankietowani do kluczowych problemów występujących w podobszarze rewitalizacji w sferze gospodarczej, technicznej i infrastrukturalnej oraz środowiskowej zaliczyli:</w:t>
      </w:r>
    </w:p>
    <w:p w14:paraId="7ACB9C46" w14:textId="0DE5F660"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niedostateczną liczba miejsc parkingowych</w:t>
      </w:r>
      <w:r w:rsidR="00F87D78">
        <w:rPr>
          <w:sz w:val="24"/>
          <w:szCs w:val="24"/>
        </w:rPr>
        <w:t>,</w:t>
      </w:r>
    </w:p>
    <w:p w14:paraId="70371C38" w14:textId="4804F0F9"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hałas komunikacyjny</w:t>
      </w:r>
      <w:r w:rsidR="00F87D78">
        <w:rPr>
          <w:sz w:val="24"/>
          <w:szCs w:val="24"/>
        </w:rPr>
        <w:t>,</w:t>
      </w:r>
    </w:p>
    <w:p w14:paraId="0D4274AD" w14:textId="009D4997"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brak terenów zielonych i spacerowych</w:t>
      </w:r>
      <w:r w:rsidR="00F87D78">
        <w:rPr>
          <w:sz w:val="24"/>
          <w:szCs w:val="24"/>
        </w:rPr>
        <w:t>,</w:t>
      </w:r>
    </w:p>
    <w:p w14:paraId="4982CCB7" w14:textId="2D1CE41F"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niską jakość powietrza</w:t>
      </w:r>
      <w:r w:rsidR="00F87D78">
        <w:rPr>
          <w:sz w:val="24"/>
          <w:szCs w:val="24"/>
        </w:rPr>
        <w:t>,</w:t>
      </w:r>
    </w:p>
    <w:p w14:paraId="39F46757" w14:textId="486850EE"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niską estetykę przestrzeni publicznych</w:t>
      </w:r>
      <w:r w:rsidR="00F87D78">
        <w:rPr>
          <w:sz w:val="24"/>
          <w:szCs w:val="24"/>
        </w:rPr>
        <w:t>,</w:t>
      </w:r>
    </w:p>
    <w:p w14:paraId="57085CAD" w14:textId="7347B7B2" w:rsidR="00450F6C" w:rsidRPr="00A26183" w:rsidRDefault="00980BB8"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brak </w:t>
      </w:r>
      <w:r w:rsidRPr="00AC59B1">
        <w:rPr>
          <w:sz w:val="24"/>
          <w:szCs w:val="24"/>
        </w:rPr>
        <w:t>ścieżek rowerowych</w:t>
      </w:r>
      <w:r w:rsidR="00F87D78">
        <w:rPr>
          <w:sz w:val="24"/>
          <w:szCs w:val="24"/>
        </w:rPr>
        <w:t>.</w:t>
      </w:r>
    </w:p>
    <w:p w14:paraId="063F679A" w14:textId="77777777" w:rsidR="00980BB8" w:rsidRPr="00AC59B1" w:rsidRDefault="00980BB8" w:rsidP="00B1422D">
      <w:pPr>
        <w:spacing w:after="0" w:line="360" w:lineRule="auto"/>
        <w:rPr>
          <w:sz w:val="24"/>
          <w:szCs w:val="24"/>
        </w:rPr>
      </w:pPr>
      <w:r w:rsidRPr="00AC59B1">
        <w:rPr>
          <w:sz w:val="24"/>
          <w:szCs w:val="24"/>
        </w:rPr>
        <w:t xml:space="preserve">Natomiast w zakresie problemów społecznych do kluczowych problemów zaliczono: </w:t>
      </w:r>
    </w:p>
    <w:p w14:paraId="08899B9C" w14:textId="3B3D3BA5" w:rsidR="00AB00DC" w:rsidRPr="00AC59B1"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chuligaństwo/ wandalizm/ przestępczość</w:t>
      </w:r>
      <w:r w:rsidR="00F87D78">
        <w:rPr>
          <w:sz w:val="24"/>
          <w:szCs w:val="24"/>
        </w:rPr>
        <w:t>,</w:t>
      </w:r>
    </w:p>
    <w:p w14:paraId="22235EF4" w14:textId="37260361" w:rsidR="00AB00DC" w:rsidRPr="00AC59B1"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słabą współpracę między instytucjami publicznymi a mieszkańcami</w:t>
      </w:r>
      <w:r w:rsidR="00F87D78">
        <w:rPr>
          <w:sz w:val="24"/>
          <w:szCs w:val="24"/>
        </w:rPr>
        <w:t>,</w:t>
      </w:r>
    </w:p>
    <w:p w14:paraId="41FE81B8" w14:textId="485C834B" w:rsidR="00AB00DC" w:rsidRPr="00AC59B1"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alkoholizm</w:t>
      </w:r>
      <w:r w:rsidR="00F87D78">
        <w:rPr>
          <w:sz w:val="24"/>
          <w:szCs w:val="24"/>
        </w:rPr>
        <w:t>,</w:t>
      </w:r>
    </w:p>
    <w:p w14:paraId="5BC349D5" w14:textId="2025B308" w:rsidR="00AB00DC" w:rsidRPr="00AC59B1"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słabą integrację lokalnej społeczności</w:t>
      </w:r>
      <w:r w:rsidR="00F87D78">
        <w:rPr>
          <w:sz w:val="24"/>
          <w:szCs w:val="24"/>
        </w:rPr>
        <w:t>,</w:t>
      </w:r>
    </w:p>
    <w:p w14:paraId="61E3640D" w14:textId="268A60E8" w:rsidR="00912DFC" w:rsidRPr="00A26183"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bezdomność</w:t>
      </w:r>
      <w:r w:rsidR="00F87D78">
        <w:rPr>
          <w:sz w:val="24"/>
          <w:szCs w:val="24"/>
        </w:rPr>
        <w:t>.</w:t>
      </w:r>
    </w:p>
    <w:p w14:paraId="17013148" w14:textId="141D2048" w:rsidR="00912DFC" w:rsidRPr="00AC59B1" w:rsidRDefault="00912DFC" w:rsidP="00B1422D">
      <w:pPr>
        <w:spacing w:after="0" w:line="360" w:lineRule="auto"/>
        <w:rPr>
          <w:sz w:val="24"/>
          <w:szCs w:val="24"/>
        </w:rPr>
      </w:pPr>
      <w:r w:rsidRPr="00AC59B1">
        <w:rPr>
          <w:sz w:val="24"/>
          <w:szCs w:val="24"/>
        </w:rPr>
        <w:t>Kolejną formą partycypacji na etapie diagnozy było przeprowadzenie otwartych warsztatów.</w:t>
      </w:r>
      <w:r w:rsidR="00040290">
        <w:rPr>
          <w:sz w:val="24"/>
          <w:szCs w:val="24"/>
        </w:rPr>
        <w:t xml:space="preserve"> </w:t>
      </w:r>
      <w:r w:rsidRPr="00AC59B1">
        <w:rPr>
          <w:sz w:val="24"/>
          <w:szCs w:val="24"/>
        </w:rPr>
        <w:t>W</w:t>
      </w:r>
      <w:r w:rsidR="00040290">
        <w:rPr>
          <w:sz w:val="24"/>
          <w:szCs w:val="24"/>
        </w:rPr>
        <w:t xml:space="preserve"> </w:t>
      </w:r>
      <w:r w:rsidRPr="00AC59B1">
        <w:rPr>
          <w:sz w:val="24"/>
          <w:szCs w:val="24"/>
        </w:rPr>
        <w:t>toku spotkań warsztatowych</w:t>
      </w:r>
      <w:r w:rsidRPr="00AC59B1">
        <w:rPr>
          <w:rStyle w:val="Odwoanieprzypisudolnego"/>
          <w:sz w:val="24"/>
          <w:szCs w:val="24"/>
        </w:rPr>
        <w:footnoteReference w:id="6"/>
      </w:r>
      <w:r w:rsidRPr="00AC59B1">
        <w:rPr>
          <w:sz w:val="24"/>
          <w:szCs w:val="24"/>
        </w:rPr>
        <w:t xml:space="preserve"> do kluczowych problemów podobszaru zaliczono:</w:t>
      </w:r>
      <w:r w:rsidR="00040290">
        <w:rPr>
          <w:sz w:val="24"/>
          <w:szCs w:val="24"/>
        </w:rPr>
        <w:t xml:space="preserve"> </w:t>
      </w:r>
    </w:p>
    <w:p w14:paraId="00000DE2" w14:textId="44B97F6A"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starzenie się mieszkańców</w:t>
      </w:r>
      <w:r w:rsidR="00F87D78">
        <w:rPr>
          <w:sz w:val="24"/>
          <w:szCs w:val="24"/>
        </w:rPr>
        <w:t>,</w:t>
      </w:r>
    </w:p>
    <w:p w14:paraId="00000DE3" w14:textId="5F678732"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osłabiające się więzi międzyludzkie</w:t>
      </w:r>
      <w:r w:rsidR="00F87D78">
        <w:rPr>
          <w:sz w:val="24"/>
          <w:szCs w:val="24"/>
        </w:rPr>
        <w:t>,</w:t>
      </w:r>
    </w:p>
    <w:p w14:paraId="00000DE4" w14:textId="08CAD424" w:rsidR="0079161D" w:rsidRPr="00AC59B1" w:rsidRDefault="00912DFC"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 xml:space="preserve">zły stan </w:t>
      </w:r>
      <w:r w:rsidR="00896DB5" w:rsidRPr="00AC59B1">
        <w:rPr>
          <w:sz w:val="24"/>
          <w:szCs w:val="24"/>
        </w:rPr>
        <w:t>techniczny</w:t>
      </w:r>
      <w:r w:rsidRPr="00AC59B1">
        <w:rPr>
          <w:sz w:val="24"/>
          <w:szCs w:val="24"/>
        </w:rPr>
        <w:t xml:space="preserve"> obiektów zabytkowych</w:t>
      </w:r>
      <w:r w:rsidR="00F87D78">
        <w:rPr>
          <w:sz w:val="24"/>
          <w:szCs w:val="24"/>
        </w:rPr>
        <w:t>,</w:t>
      </w:r>
    </w:p>
    <w:p w14:paraId="00000DE5" w14:textId="1B605A06" w:rsidR="0079161D" w:rsidRPr="00AC59B1" w:rsidRDefault="00896DB5"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lastRenderedPageBreak/>
        <w:t>nisk</w:t>
      </w:r>
      <w:r w:rsidR="00AC59B1" w:rsidRPr="00AC59B1">
        <w:rPr>
          <w:sz w:val="24"/>
          <w:szCs w:val="24"/>
        </w:rPr>
        <w:t>ą</w:t>
      </w:r>
      <w:r w:rsidRPr="00AC59B1">
        <w:rPr>
          <w:sz w:val="24"/>
          <w:szCs w:val="24"/>
        </w:rPr>
        <w:t xml:space="preserve"> </w:t>
      </w:r>
      <w:r w:rsidR="00A12B51" w:rsidRPr="00AC59B1">
        <w:rPr>
          <w:sz w:val="24"/>
          <w:szCs w:val="24"/>
        </w:rPr>
        <w:t>jakość</w:t>
      </w:r>
      <w:r w:rsidRPr="00AC59B1">
        <w:rPr>
          <w:sz w:val="24"/>
          <w:szCs w:val="24"/>
        </w:rPr>
        <w:t xml:space="preserve"> przestrzeni poprze</w:t>
      </w:r>
      <w:r w:rsidR="00A12B51" w:rsidRPr="00AC59B1">
        <w:rPr>
          <w:sz w:val="24"/>
          <w:szCs w:val="24"/>
        </w:rPr>
        <w:t>z liczne</w:t>
      </w:r>
      <w:r w:rsidR="00040290">
        <w:rPr>
          <w:sz w:val="24"/>
          <w:szCs w:val="24"/>
        </w:rPr>
        <w:t xml:space="preserve"> </w:t>
      </w:r>
      <w:r w:rsidR="00832A6A" w:rsidRPr="00AC59B1">
        <w:rPr>
          <w:sz w:val="24"/>
          <w:szCs w:val="24"/>
        </w:rPr>
        <w:t>płachty reklamowe, billboardy (brak regulacji, uchwały krajobrazowej)</w:t>
      </w:r>
      <w:r w:rsidR="00F87D78">
        <w:rPr>
          <w:sz w:val="24"/>
          <w:szCs w:val="24"/>
        </w:rPr>
        <w:t>,</w:t>
      </w:r>
    </w:p>
    <w:p w14:paraId="00000DE6" w14:textId="3F408B86"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pomocy / brak możliwości pozyskania dofinansowania</w:t>
      </w:r>
      <w:r w:rsidR="00040290">
        <w:rPr>
          <w:sz w:val="24"/>
          <w:szCs w:val="24"/>
        </w:rPr>
        <w:t xml:space="preserve"> </w:t>
      </w:r>
      <w:r w:rsidRPr="00AC59B1">
        <w:rPr>
          <w:sz w:val="24"/>
          <w:szCs w:val="24"/>
        </w:rPr>
        <w:t>- dotyczy remontów budynków o charakterze historycznym i znajdujących się w obszarze zabytkowym</w:t>
      </w:r>
      <w:r w:rsidR="00F87D78">
        <w:rPr>
          <w:sz w:val="24"/>
          <w:szCs w:val="24"/>
        </w:rPr>
        <w:t>,</w:t>
      </w:r>
    </w:p>
    <w:p w14:paraId="00000DE7" w14:textId="374A9C63"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atrakcyjnych przestrzeni dla mieszkańców</w:t>
      </w:r>
      <w:r w:rsidR="00F87D78">
        <w:rPr>
          <w:sz w:val="24"/>
          <w:szCs w:val="24"/>
        </w:rPr>
        <w:t>,</w:t>
      </w:r>
    </w:p>
    <w:p w14:paraId="00000DE8" w14:textId="166E0384"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ograniczon</w:t>
      </w:r>
      <w:r w:rsidR="00A12B51" w:rsidRPr="00AC59B1">
        <w:rPr>
          <w:sz w:val="24"/>
          <w:szCs w:val="24"/>
        </w:rPr>
        <w:t>ą</w:t>
      </w:r>
      <w:r w:rsidRPr="00AC59B1">
        <w:rPr>
          <w:sz w:val="24"/>
          <w:szCs w:val="24"/>
        </w:rPr>
        <w:t xml:space="preserve"> dostępność do</w:t>
      </w:r>
      <w:r w:rsidR="00040290">
        <w:rPr>
          <w:sz w:val="24"/>
          <w:szCs w:val="24"/>
        </w:rPr>
        <w:t xml:space="preserve"> </w:t>
      </w:r>
      <w:r w:rsidRPr="00AC59B1">
        <w:rPr>
          <w:sz w:val="24"/>
          <w:szCs w:val="24"/>
        </w:rPr>
        <w:t xml:space="preserve">terenów zielonych i </w:t>
      </w:r>
      <w:r w:rsidR="00E82BAE">
        <w:rPr>
          <w:sz w:val="24"/>
          <w:szCs w:val="24"/>
        </w:rPr>
        <w:t>zaniedbanie już istniejących</w:t>
      </w:r>
      <w:r w:rsidRPr="00AC59B1">
        <w:rPr>
          <w:sz w:val="24"/>
          <w:szCs w:val="24"/>
        </w:rPr>
        <w:t>,</w:t>
      </w:r>
    </w:p>
    <w:p w14:paraId="00000DE9" w14:textId="445E5E80"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zieleni poza skwerami</w:t>
      </w:r>
      <w:r w:rsidR="00F87D78">
        <w:rPr>
          <w:sz w:val="24"/>
          <w:szCs w:val="24"/>
        </w:rPr>
        <w:t>,</w:t>
      </w:r>
    </w:p>
    <w:p w14:paraId="21D541BD" w14:textId="62ABE5B8" w:rsidR="002E4290"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niezagospodarowane bulwary</w:t>
      </w:r>
      <w:r w:rsidR="00A12B51" w:rsidRPr="00AC59B1">
        <w:rPr>
          <w:sz w:val="24"/>
          <w:szCs w:val="24"/>
        </w:rPr>
        <w:t xml:space="preserve">, </w:t>
      </w:r>
    </w:p>
    <w:p w14:paraId="00000DEA" w14:textId="735C3AD9"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otwarcia na Kłodnicę</w:t>
      </w:r>
      <w:r w:rsidR="00F87D78">
        <w:rPr>
          <w:sz w:val="24"/>
          <w:szCs w:val="24"/>
        </w:rPr>
        <w:t>,</w:t>
      </w:r>
    </w:p>
    <w:p w14:paraId="00000DEB" w14:textId="1BB91AA8"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niewystarczając</w:t>
      </w:r>
      <w:r w:rsidR="0094359B">
        <w:rPr>
          <w:sz w:val="24"/>
          <w:szCs w:val="24"/>
        </w:rPr>
        <w:t>ą</w:t>
      </w:r>
      <w:r w:rsidR="00E76DB7">
        <w:rPr>
          <w:sz w:val="24"/>
          <w:szCs w:val="24"/>
        </w:rPr>
        <w:t xml:space="preserve"> liczb</w:t>
      </w:r>
      <w:r w:rsidR="0094359B">
        <w:rPr>
          <w:sz w:val="24"/>
          <w:szCs w:val="24"/>
        </w:rPr>
        <w:t>ę</w:t>
      </w:r>
      <w:r w:rsidR="00040290">
        <w:rPr>
          <w:sz w:val="24"/>
          <w:szCs w:val="24"/>
        </w:rPr>
        <w:t xml:space="preserve"> </w:t>
      </w:r>
      <w:r w:rsidRPr="00AC59B1">
        <w:rPr>
          <w:sz w:val="24"/>
          <w:szCs w:val="24"/>
        </w:rPr>
        <w:t>połącze</w:t>
      </w:r>
      <w:r w:rsidR="00E76DB7">
        <w:rPr>
          <w:sz w:val="24"/>
          <w:szCs w:val="24"/>
        </w:rPr>
        <w:t>ń</w:t>
      </w:r>
      <w:r w:rsidRPr="00AC59B1">
        <w:rPr>
          <w:sz w:val="24"/>
          <w:szCs w:val="24"/>
        </w:rPr>
        <w:t xml:space="preserve"> z innymi obszarami miasta </w:t>
      </w:r>
      <w:r w:rsidR="002E4290" w:rsidRPr="00AC59B1">
        <w:rPr>
          <w:sz w:val="24"/>
          <w:szCs w:val="24"/>
        </w:rPr>
        <w:t>komunikacją publiczną</w:t>
      </w:r>
      <w:r w:rsidR="00F87D78">
        <w:rPr>
          <w:sz w:val="24"/>
          <w:szCs w:val="24"/>
        </w:rPr>
        <w:t>,</w:t>
      </w:r>
    </w:p>
    <w:p w14:paraId="00000DEC" w14:textId="0DD76FE9"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braki w infrastrukturze przystankowej</w:t>
      </w:r>
      <w:r w:rsidR="00F87D78">
        <w:rPr>
          <w:sz w:val="24"/>
          <w:szCs w:val="24"/>
        </w:rPr>
        <w:t>,</w:t>
      </w:r>
    </w:p>
    <w:p w14:paraId="00000DED" w14:textId="1CECE49C"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wielopoziomowych parkingów</w:t>
      </w:r>
      <w:r w:rsidR="00F87D78">
        <w:rPr>
          <w:sz w:val="24"/>
          <w:szCs w:val="24"/>
        </w:rPr>
        <w:t>,</w:t>
      </w:r>
    </w:p>
    <w:p w14:paraId="00000DEE" w14:textId="6C089B9C"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niedostosowanie infrastruktury drogowej (odcinki dróg umożliwiające zbyt szybk</w:t>
      </w:r>
      <w:r w:rsidR="0094359B">
        <w:rPr>
          <w:sz w:val="24"/>
          <w:szCs w:val="24"/>
        </w:rPr>
        <w:t>ą</w:t>
      </w:r>
      <w:r w:rsidRPr="00AC59B1">
        <w:rPr>
          <w:sz w:val="24"/>
          <w:szCs w:val="24"/>
        </w:rPr>
        <w:t xml:space="preserve"> jazdę do charakteru zabudowy</w:t>
      </w:r>
      <w:r w:rsidR="00F87D78">
        <w:rPr>
          <w:sz w:val="24"/>
          <w:szCs w:val="24"/>
        </w:rPr>
        <w:t>,</w:t>
      </w:r>
    </w:p>
    <w:p w14:paraId="00000DEF" w14:textId="2D264D54"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nieprzestrzeganie przepisów przez kierowców</w:t>
      </w:r>
      <w:r w:rsidR="00F87D78">
        <w:rPr>
          <w:sz w:val="24"/>
          <w:szCs w:val="24"/>
        </w:rPr>
        <w:t>,</w:t>
      </w:r>
      <w:r w:rsidRPr="00AC59B1">
        <w:rPr>
          <w:sz w:val="24"/>
          <w:szCs w:val="24"/>
        </w:rPr>
        <w:t xml:space="preserve"> </w:t>
      </w:r>
    </w:p>
    <w:p w14:paraId="00000DF0" w14:textId="332D156C" w:rsidR="0079161D" w:rsidRPr="00AC59B1" w:rsidRDefault="00067240"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duże natężenie ruchu samochodowego</w:t>
      </w:r>
      <w:r w:rsidR="00F87D78">
        <w:rPr>
          <w:sz w:val="24"/>
          <w:szCs w:val="24"/>
        </w:rPr>
        <w:t>,</w:t>
      </w:r>
    </w:p>
    <w:p w14:paraId="00000DF1" w14:textId="639B8D86"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systemu oznaczeń wizualnych dla pieszych</w:t>
      </w:r>
      <w:r w:rsidR="00F87D78">
        <w:rPr>
          <w:sz w:val="24"/>
          <w:szCs w:val="24"/>
        </w:rPr>
        <w:t>,</w:t>
      </w:r>
    </w:p>
    <w:p w14:paraId="00000DF2" w14:textId="1BFE8474"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bariery architektoniczne</w:t>
      </w:r>
      <w:r w:rsidR="00F87D78">
        <w:rPr>
          <w:sz w:val="24"/>
          <w:szCs w:val="24"/>
        </w:rPr>
        <w:t>,</w:t>
      </w:r>
    </w:p>
    <w:p w14:paraId="00000DF3" w14:textId="4C2DE5A2" w:rsidR="0079161D" w:rsidRPr="00AC59B1" w:rsidRDefault="00E76DB7" w:rsidP="00B1422D">
      <w:pPr>
        <w:numPr>
          <w:ilvl w:val="0"/>
          <w:numId w:val="15"/>
        </w:numPr>
        <w:pBdr>
          <w:top w:val="nil"/>
          <w:left w:val="nil"/>
          <w:bottom w:val="nil"/>
          <w:right w:val="nil"/>
          <w:between w:val="nil"/>
        </w:pBdr>
        <w:spacing w:after="0" w:line="360" w:lineRule="auto"/>
        <w:rPr>
          <w:sz w:val="24"/>
          <w:szCs w:val="24"/>
        </w:rPr>
      </w:pPr>
      <w:r>
        <w:rPr>
          <w:sz w:val="24"/>
          <w:szCs w:val="24"/>
        </w:rPr>
        <w:t xml:space="preserve">niedostosowanie do pieszych faktury </w:t>
      </w:r>
      <w:r w:rsidR="00F87D78" w:rsidRPr="00AC59B1">
        <w:rPr>
          <w:sz w:val="24"/>
          <w:szCs w:val="24"/>
        </w:rPr>
        <w:t>płyt</w:t>
      </w:r>
      <w:r w:rsidR="0094359B">
        <w:rPr>
          <w:sz w:val="24"/>
          <w:szCs w:val="24"/>
        </w:rPr>
        <w:t>y</w:t>
      </w:r>
      <w:r w:rsidR="00832A6A" w:rsidRPr="00AC59B1">
        <w:rPr>
          <w:sz w:val="24"/>
          <w:szCs w:val="24"/>
        </w:rPr>
        <w:t xml:space="preserve"> rynku, chodnik</w:t>
      </w:r>
      <w:r>
        <w:rPr>
          <w:sz w:val="24"/>
          <w:szCs w:val="24"/>
        </w:rPr>
        <w:t>ów</w:t>
      </w:r>
      <w:r w:rsidR="00832A6A" w:rsidRPr="00AC59B1">
        <w:rPr>
          <w:sz w:val="24"/>
          <w:szCs w:val="24"/>
        </w:rPr>
        <w:t xml:space="preserve"> itd. są zbyt śliskie i</w:t>
      </w:r>
      <w:r w:rsidR="0094359B">
        <w:rPr>
          <w:sz w:val="24"/>
          <w:szCs w:val="24"/>
        </w:rPr>
        <w:t> </w:t>
      </w:r>
      <w:r w:rsidR="00832A6A" w:rsidRPr="00AC59B1">
        <w:rPr>
          <w:sz w:val="24"/>
          <w:szCs w:val="24"/>
        </w:rPr>
        <w:t>w</w:t>
      </w:r>
      <w:r w:rsidR="0094359B">
        <w:rPr>
          <w:sz w:val="24"/>
          <w:szCs w:val="24"/>
        </w:rPr>
        <w:t> </w:t>
      </w:r>
      <w:r w:rsidR="00832A6A" w:rsidRPr="00AC59B1">
        <w:rPr>
          <w:sz w:val="24"/>
          <w:szCs w:val="24"/>
        </w:rPr>
        <w:t>trudnych warunkach pogodowych ciężko się poruszać pieszo; ślisk</w:t>
      </w:r>
      <w:r w:rsidR="0094359B">
        <w:rPr>
          <w:sz w:val="24"/>
          <w:szCs w:val="24"/>
        </w:rPr>
        <w:t>ą</w:t>
      </w:r>
      <w:r w:rsidR="00832A6A" w:rsidRPr="00AC59B1">
        <w:rPr>
          <w:sz w:val="24"/>
          <w:szCs w:val="24"/>
        </w:rPr>
        <w:t xml:space="preserve"> farb</w:t>
      </w:r>
      <w:r w:rsidR="0094359B">
        <w:rPr>
          <w:sz w:val="24"/>
          <w:szCs w:val="24"/>
        </w:rPr>
        <w:t>ę</w:t>
      </w:r>
      <w:r w:rsidR="00832A6A" w:rsidRPr="00AC59B1">
        <w:rPr>
          <w:sz w:val="24"/>
          <w:szCs w:val="24"/>
        </w:rPr>
        <w:t xml:space="preserve"> na</w:t>
      </w:r>
      <w:r w:rsidR="0094359B">
        <w:rPr>
          <w:sz w:val="24"/>
          <w:szCs w:val="24"/>
        </w:rPr>
        <w:t> </w:t>
      </w:r>
      <w:r w:rsidR="00832A6A" w:rsidRPr="00AC59B1">
        <w:rPr>
          <w:sz w:val="24"/>
          <w:szCs w:val="24"/>
        </w:rPr>
        <w:t>miejscach dla osób niepełnosprawnych</w:t>
      </w:r>
      <w:r w:rsidR="00F87D78">
        <w:rPr>
          <w:sz w:val="24"/>
          <w:szCs w:val="24"/>
        </w:rPr>
        <w:t>,</w:t>
      </w:r>
    </w:p>
    <w:p w14:paraId="00000DF4" w14:textId="32331941"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spożywanie alkoholu na ulicy, także w nocy (</w:t>
      </w:r>
      <w:r w:rsidR="00067240" w:rsidRPr="00AC59B1">
        <w:rPr>
          <w:sz w:val="24"/>
          <w:szCs w:val="24"/>
        </w:rPr>
        <w:t xml:space="preserve">np. </w:t>
      </w:r>
      <w:r w:rsidRPr="00AC59B1">
        <w:rPr>
          <w:sz w:val="24"/>
          <w:szCs w:val="24"/>
        </w:rPr>
        <w:t>Plac Krakowski, Plac Chopina, Plac Mickiewicza, Aleja Przyjaźni, skwer Dessau)</w:t>
      </w:r>
      <w:r w:rsidR="00F87D78">
        <w:rPr>
          <w:sz w:val="24"/>
          <w:szCs w:val="24"/>
        </w:rPr>
        <w:t>,</w:t>
      </w:r>
    </w:p>
    <w:p w14:paraId="00000DF5" w14:textId="576ECE48" w:rsidR="0079161D" w:rsidRPr="00AC59B1" w:rsidRDefault="00067240"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incydenty, zakłócanie ciszy nocnej,</w:t>
      </w:r>
      <w:r w:rsidR="00040290">
        <w:rPr>
          <w:sz w:val="24"/>
          <w:szCs w:val="24"/>
        </w:rPr>
        <w:t xml:space="preserve"> </w:t>
      </w:r>
      <w:r w:rsidR="00832A6A" w:rsidRPr="00AC59B1">
        <w:rPr>
          <w:sz w:val="24"/>
          <w:szCs w:val="24"/>
        </w:rPr>
        <w:t>hałas w nocy na Starówce, brak ograniczeń w</w:t>
      </w:r>
      <w:r w:rsidR="005235A2">
        <w:rPr>
          <w:sz w:val="24"/>
          <w:szCs w:val="24"/>
        </w:rPr>
        <w:t> </w:t>
      </w:r>
      <w:r w:rsidR="00832A6A" w:rsidRPr="00AC59B1">
        <w:rPr>
          <w:sz w:val="24"/>
          <w:szCs w:val="24"/>
        </w:rPr>
        <w:t>godzinach funkcjonowania ogródków piwnych</w:t>
      </w:r>
      <w:r w:rsidR="00F87D78">
        <w:rPr>
          <w:sz w:val="24"/>
          <w:szCs w:val="24"/>
        </w:rPr>
        <w:t>,</w:t>
      </w:r>
    </w:p>
    <w:p w14:paraId="00000DF7" w14:textId="780D56F8"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reakcji na wydarzenia widoczne na monitoringu</w:t>
      </w:r>
      <w:r w:rsidR="00F87D78">
        <w:rPr>
          <w:sz w:val="24"/>
          <w:szCs w:val="24"/>
        </w:rPr>
        <w:t>,</w:t>
      </w:r>
    </w:p>
    <w:p w14:paraId="00000DF8" w14:textId="6FBE939F"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graffiti niszczące elewacje</w:t>
      </w:r>
      <w:r w:rsidR="00806310">
        <w:rPr>
          <w:sz w:val="24"/>
          <w:szCs w:val="24"/>
        </w:rPr>
        <w:t xml:space="preserve"> budynków,</w:t>
      </w:r>
    </w:p>
    <w:p w14:paraId="00000DFA" w14:textId="278FADE5" w:rsidR="0079161D" w:rsidRPr="00A26183"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zbyt duż</w:t>
      </w:r>
      <w:r w:rsidR="00AE0AD5" w:rsidRPr="00AC59B1">
        <w:rPr>
          <w:sz w:val="24"/>
          <w:szCs w:val="24"/>
        </w:rPr>
        <w:t>ą</w:t>
      </w:r>
      <w:r w:rsidRPr="00AC59B1">
        <w:rPr>
          <w:sz w:val="24"/>
          <w:szCs w:val="24"/>
        </w:rPr>
        <w:t xml:space="preserve"> liczb</w:t>
      </w:r>
      <w:r w:rsidR="00AE0AD5" w:rsidRPr="00AC59B1">
        <w:rPr>
          <w:sz w:val="24"/>
          <w:szCs w:val="24"/>
        </w:rPr>
        <w:t>ę</w:t>
      </w:r>
      <w:r w:rsidRPr="00AC59B1">
        <w:rPr>
          <w:sz w:val="24"/>
          <w:szCs w:val="24"/>
        </w:rPr>
        <w:t xml:space="preserve"> lokali komunalnych w centrum miasta</w:t>
      </w:r>
      <w:r w:rsidR="00F87D78">
        <w:rPr>
          <w:sz w:val="24"/>
          <w:szCs w:val="24"/>
        </w:rPr>
        <w:t>.</w:t>
      </w:r>
    </w:p>
    <w:p w14:paraId="00000DFB" w14:textId="77777777" w:rsidR="0079161D" w:rsidRPr="00AC59B1" w:rsidRDefault="00832A6A" w:rsidP="00B1422D">
      <w:pPr>
        <w:spacing w:after="0" w:line="360" w:lineRule="auto"/>
        <w:rPr>
          <w:sz w:val="24"/>
          <w:szCs w:val="24"/>
        </w:rPr>
      </w:pPr>
      <w:r w:rsidRPr="00AC59B1">
        <w:rPr>
          <w:sz w:val="24"/>
          <w:szCs w:val="24"/>
        </w:rPr>
        <w:t>Natomiast do kluczowych potencjałów zaliczono w szczególności:</w:t>
      </w:r>
    </w:p>
    <w:p w14:paraId="00000DFC" w14:textId="793A33EB"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interesując</w:t>
      </w:r>
      <w:r w:rsidR="00AC59B1">
        <w:rPr>
          <w:sz w:val="24"/>
          <w:szCs w:val="24"/>
        </w:rPr>
        <w:t>ą</w:t>
      </w:r>
      <w:r w:rsidRPr="00AC59B1">
        <w:rPr>
          <w:sz w:val="24"/>
          <w:szCs w:val="24"/>
        </w:rPr>
        <w:t xml:space="preserve"> architektur</w:t>
      </w:r>
      <w:r w:rsidR="00AC59B1">
        <w:rPr>
          <w:sz w:val="24"/>
          <w:szCs w:val="24"/>
        </w:rPr>
        <w:t>ę</w:t>
      </w:r>
      <w:r w:rsidRPr="00AC59B1">
        <w:rPr>
          <w:sz w:val="24"/>
          <w:szCs w:val="24"/>
        </w:rPr>
        <w:t>, dużo obiektów zabytkowych i wyremontowanych (często bez udziału miasta), zachowany układ urbanistyczny</w:t>
      </w:r>
      <w:r w:rsidR="00F87D78">
        <w:rPr>
          <w:sz w:val="24"/>
          <w:szCs w:val="24"/>
        </w:rPr>
        <w:t>,</w:t>
      </w:r>
    </w:p>
    <w:p w14:paraId="00000DFE" w14:textId="1E36D9AF"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 xml:space="preserve">instytucje, w których / dzięki którym </w:t>
      </w:r>
      <w:r w:rsidR="000556AD" w:rsidRPr="00AC59B1">
        <w:rPr>
          <w:sz w:val="24"/>
          <w:szCs w:val="24"/>
        </w:rPr>
        <w:t>można</w:t>
      </w:r>
      <w:r w:rsidR="00040290">
        <w:rPr>
          <w:sz w:val="24"/>
          <w:szCs w:val="24"/>
        </w:rPr>
        <w:t xml:space="preserve"> </w:t>
      </w:r>
      <w:r w:rsidRPr="00AC59B1">
        <w:rPr>
          <w:sz w:val="24"/>
          <w:szCs w:val="24"/>
        </w:rPr>
        <w:t>spędzać wolny czas</w:t>
      </w:r>
      <w:r w:rsidR="00F87D78">
        <w:rPr>
          <w:sz w:val="24"/>
          <w:szCs w:val="24"/>
        </w:rPr>
        <w:t>,</w:t>
      </w:r>
    </w:p>
    <w:p w14:paraId="00000DFF" w14:textId="20FBD11A"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lastRenderedPageBreak/>
        <w:t>bliskość</w:t>
      </w:r>
      <w:r w:rsidR="000556AD" w:rsidRPr="00AC59B1">
        <w:rPr>
          <w:sz w:val="24"/>
          <w:szCs w:val="24"/>
        </w:rPr>
        <w:t xml:space="preserve"> licznych</w:t>
      </w:r>
      <w:r w:rsidR="00040290">
        <w:rPr>
          <w:sz w:val="24"/>
          <w:szCs w:val="24"/>
        </w:rPr>
        <w:t xml:space="preserve"> </w:t>
      </w:r>
      <w:r w:rsidRPr="00AC59B1">
        <w:rPr>
          <w:sz w:val="24"/>
          <w:szCs w:val="24"/>
        </w:rPr>
        <w:t>placówek oświatowych, zdrowotnych, kulturalnych</w:t>
      </w:r>
      <w:r w:rsidR="00F87D78">
        <w:rPr>
          <w:sz w:val="24"/>
          <w:szCs w:val="24"/>
        </w:rPr>
        <w:t>,</w:t>
      </w:r>
    </w:p>
    <w:p w14:paraId="00000E00" w14:textId="7AF82586"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M</w:t>
      </w:r>
      <w:r w:rsidR="000556AD" w:rsidRPr="00AC59B1">
        <w:rPr>
          <w:sz w:val="24"/>
          <w:szCs w:val="24"/>
        </w:rPr>
        <w:t xml:space="preserve">iejski </w:t>
      </w:r>
      <w:r w:rsidRPr="00AC59B1">
        <w:rPr>
          <w:sz w:val="24"/>
          <w:szCs w:val="24"/>
        </w:rPr>
        <w:t>D</w:t>
      </w:r>
      <w:r w:rsidR="000556AD" w:rsidRPr="00AC59B1">
        <w:rPr>
          <w:sz w:val="24"/>
          <w:szCs w:val="24"/>
        </w:rPr>
        <w:t xml:space="preserve">om </w:t>
      </w:r>
      <w:r w:rsidRPr="00AC59B1">
        <w:rPr>
          <w:sz w:val="24"/>
          <w:szCs w:val="24"/>
        </w:rPr>
        <w:t>K</w:t>
      </w:r>
      <w:r w:rsidR="000556AD" w:rsidRPr="00AC59B1">
        <w:rPr>
          <w:sz w:val="24"/>
          <w:szCs w:val="24"/>
        </w:rPr>
        <w:t>ultury</w:t>
      </w:r>
      <w:r w:rsidRPr="00AC59B1">
        <w:rPr>
          <w:sz w:val="24"/>
          <w:szCs w:val="24"/>
        </w:rPr>
        <w:t xml:space="preserve"> na Barlickiego</w:t>
      </w:r>
      <w:r w:rsidR="00F87D78">
        <w:rPr>
          <w:sz w:val="24"/>
          <w:szCs w:val="24"/>
        </w:rPr>
        <w:t>,</w:t>
      </w:r>
    </w:p>
    <w:p w14:paraId="083DCB7D" w14:textId="1CC47A58" w:rsidR="000556AD" w:rsidRPr="00AC59B1" w:rsidRDefault="000556AD"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rynek miejski</w:t>
      </w:r>
      <w:r w:rsidR="00F87D78">
        <w:rPr>
          <w:sz w:val="24"/>
          <w:szCs w:val="24"/>
        </w:rPr>
        <w:t>,</w:t>
      </w:r>
    </w:p>
    <w:p w14:paraId="509CA4FE" w14:textId="389654C4" w:rsidR="000556AD" w:rsidRPr="00AC59B1" w:rsidRDefault="000556AD"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zadbane skwery miejskie</w:t>
      </w:r>
      <w:r w:rsidR="00F87D78">
        <w:rPr>
          <w:sz w:val="24"/>
          <w:szCs w:val="24"/>
        </w:rPr>
        <w:t>,</w:t>
      </w:r>
    </w:p>
    <w:p w14:paraId="00000E01" w14:textId="7A3EB206"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Palmiarni</w:t>
      </w:r>
      <w:r w:rsidR="00AE0AD5" w:rsidRPr="00AC59B1">
        <w:rPr>
          <w:sz w:val="24"/>
          <w:szCs w:val="24"/>
        </w:rPr>
        <w:t>ę</w:t>
      </w:r>
      <w:r w:rsidR="00F87D78">
        <w:rPr>
          <w:sz w:val="24"/>
          <w:szCs w:val="24"/>
        </w:rPr>
        <w:t>,</w:t>
      </w:r>
    </w:p>
    <w:p w14:paraId="00000E03" w14:textId="0894986F" w:rsidR="0079161D" w:rsidRPr="00AC59B1" w:rsidRDefault="000556AD"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 xml:space="preserve">obiekty zabytkowe, w tym </w:t>
      </w:r>
      <w:r w:rsidR="00832A6A" w:rsidRPr="00AC59B1">
        <w:rPr>
          <w:sz w:val="24"/>
          <w:szCs w:val="24"/>
        </w:rPr>
        <w:t>Will</w:t>
      </w:r>
      <w:r w:rsidR="0094359B">
        <w:rPr>
          <w:sz w:val="24"/>
          <w:szCs w:val="24"/>
        </w:rPr>
        <w:t>ę</w:t>
      </w:r>
      <w:r w:rsidR="00832A6A" w:rsidRPr="00AC59B1">
        <w:rPr>
          <w:sz w:val="24"/>
          <w:szCs w:val="24"/>
        </w:rPr>
        <w:t xml:space="preserve"> Caro</w:t>
      </w:r>
      <w:r w:rsidR="00F87D78">
        <w:rPr>
          <w:sz w:val="24"/>
          <w:szCs w:val="24"/>
        </w:rPr>
        <w:t>,</w:t>
      </w:r>
    </w:p>
    <w:p w14:paraId="00000E04" w14:textId="5552F125"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budynek po szkole muzycznej</w:t>
      </w:r>
      <w:r w:rsidR="00F87D78">
        <w:rPr>
          <w:sz w:val="24"/>
          <w:szCs w:val="24"/>
        </w:rPr>
        <w:t>,</w:t>
      </w:r>
    </w:p>
    <w:p w14:paraId="00000E05" w14:textId="69F9EEFB"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parki</w:t>
      </w:r>
      <w:r w:rsidR="00F87D78">
        <w:rPr>
          <w:sz w:val="24"/>
          <w:szCs w:val="24"/>
        </w:rPr>
        <w:t>,</w:t>
      </w:r>
    </w:p>
    <w:p w14:paraId="00000E06" w14:textId="34520B85"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dostępność zróżnicowanych usług</w:t>
      </w:r>
      <w:r w:rsidR="00F87D78">
        <w:rPr>
          <w:sz w:val="24"/>
          <w:szCs w:val="24"/>
        </w:rPr>
        <w:t>,</w:t>
      </w:r>
    </w:p>
    <w:p w14:paraId="00000E08" w14:textId="07BFCD81"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stref</w:t>
      </w:r>
      <w:r w:rsidR="00AE0AD5" w:rsidRPr="00AC59B1">
        <w:rPr>
          <w:sz w:val="24"/>
          <w:szCs w:val="24"/>
        </w:rPr>
        <w:t>ę</w:t>
      </w:r>
      <w:r w:rsidRPr="00AC59B1">
        <w:rPr>
          <w:sz w:val="24"/>
          <w:szCs w:val="24"/>
        </w:rPr>
        <w:t xml:space="preserve"> seniora na</w:t>
      </w:r>
      <w:r w:rsidR="00817A49">
        <w:rPr>
          <w:sz w:val="24"/>
          <w:szCs w:val="24"/>
        </w:rPr>
        <w:t xml:space="preserve"> ul. S</w:t>
      </w:r>
      <w:r w:rsidRPr="00AC59B1">
        <w:rPr>
          <w:sz w:val="24"/>
          <w:szCs w:val="24"/>
        </w:rPr>
        <w:t>tudziennej</w:t>
      </w:r>
      <w:r w:rsidR="00F87D78">
        <w:rPr>
          <w:sz w:val="24"/>
          <w:szCs w:val="24"/>
        </w:rPr>
        <w:t>,</w:t>
      </w:r>
    </w:p>
    <w:p w14:paraId="7D58B450" w14:textId="426D35DE" w:rsidR="000556AD" w:rsidRPr="00A26183" w:rsidRDefault="00832A6A" w:rsidP="00A26183">
      <w:pPr>
        <w:numPr>
          <w:ilvl w:val="0"/>
          <w:numId w:val="15"/>
        </w:numPr>
        <w:pBdr>
          <w:top w:val="nil"/>
          <w:left w:val="nil"/>
          <w:bottom w:val="nil"/>
          <w:right w:val="nil"/>
          <w:between w:val="nil"/>
        </w:pBdr>
        <w:spacing w:after="0" w:line="360" w:lineRule="auto"/>
        <w:rPr>
          <w:sz w:val="24"/>
          <w:szCs w:val="24"/>
        </w:rPr>
      </w:pPr>
      <w:r w:rsidRPr="00AC59B1">
        <w:rPr>
          <w:sz w:val="24"/>
          <w:szCs w:val="24"/>
        </w:rPr>
        <w:t>dobre skomunikowanie z innymi ośrodkami GZM</w:t>
      </w:r>
      <w:r w:rsidR="00F87D78">
        <w:rPr>
          <w:sz w:val="24"/>
          <w:szCs w:val="24"/>
        </w:rPr>
        <w:t>.</w:t>
      </w:r>
    </w:p>
    <w:p w14:paraId="00000E0B" w14:textId="0925F46C" w:rsidR="0079161D" w:rsidRPr="00654C25" w:rsidRDefault="000556AD" w:rsidP="00E75C00">
      <w:pPr>
        <w:pStyle w:val="Nagwek4"/>
      </w:pPr>
      <w:r w:rsidRPr="00654C25">
        <w:t xml:space="preserve">Podsumowanie syntetyczne </w:t>
      </w:r>
    </w:p>
    <w:p w14:paraId="5E3E7E4E" w14:textId="393BA856" w:rsidR="00603738" w:rsidRPr="00654C25" w:rsidRDefault="00603738" w:rsidP="005235A2">
      <w:pPr>
        <w:spacing w:after="120" w:line="360" w:lineRule="auto"/>
        <w:jc w:val="both"/>
        <w:rPr>
          <w:sz w:val="24"/>
          <w:szCs w:val="24"/>
        </w:rPr>
      </w:pPr>
      <w:r w:rsidRPr="00654C25">
        <w:rPr>
          <w:sz w:val="24"/>
          <w:szCs w:val="24"/>
        </w:rPr>
        <w:t>Podobszar rewitalizacji</w:t>
      </w:r>
      <w:r w:rsidR="00040290">
        <w:rPr>
          <w:sz w:val="24"/>
          <w:szCs w:val="24"/>
        </w:rPr>
        <w:t xml:space="preserve"> </w:t>
      </w:r>
      <w:r w:rsidRPr="00654C25">
        <w:rPr>
          <w:sz w:val="24"/>
          <w:szCs w:val="24"/>
        </w:rPr>
        <w:t>Śródmieście cechuje się wysokim poziomem problemów społecznych</w:t>
      </w:r>
      <w:r w:rsidR="00AE0AD5">
        <w:rPr>
          <w:sz w:val="24"/>
          <w:szCs w:val="24"/>
        </w:rPr>
        <w:t>,</w:t>
      </w:r>
      <w:r w:rsidRPr="00654C25">
        <w:rPr>
          <w:sz w:val="24"/>
          <w:szCs w:val="24"/>
        </w:rPr>
        <w:t xml:space="preserve"> co wynika ze znacznego udziału osób korzystających ze wsparcia systemu pomocy społecznej.</w:t>
      </w:r>
      <w:r w:rsidR="00040290">
        <w:rPr>
          <w:sz w:val="24"/>
          <w:szCs w:val="24"/>
        </w:rPr>
        <w:t xml:space="preserve">  </w:t>
      </w:r>
      <w:r w:rsidRPr="00654C25">
        <w:rPr>
          <w:sz w:val="24"/>
          <w:szCs w:val="24"/>
        </w:rPr>
        <w:t>W obszarze odczuwane są również niekorzystne zjawiska demograficzne tj. starzenie się</w:t>
      </w:r>
      <w:r w:rsidR="007A4F4E">
        <w:rPr>
          <w:sz w:val="24"/>
          <w:szCs w:val="24"/>
        </w:rPr>
        <w:t xml:space="preserve"> mieszkańców</w:t>
      </w:r>
      <w:r w:rsidRPr="00654C25">
        <w:rPr>
          <w:sz w:val="24"/>
          <w:szCs w:val="24"/>
        </w:rPr>
        <w:t xml:space="preserve"> oraz osłabianie więzi społecznych. Mieszkańcy zwracają również uwagę na</w:t>
      </w:r>
      <w:r w:rsidR="000625F9">
        <w:rPr>
          <w:sz w:val="24"/>
          <w:szCs w:val="24"/>
        </w:rPr>
        <w:t> </w:t>
      </w:r>
      <w:r w:rsidRPr="00654C25">
        <w:rPr>
          <w:sz w:val="24"/>
          <w:szCs w:val="24"/>
        </w:rPr>
        <w:t>deficyty w zakresie</w:t>
      </w:r>
      <w:r w:rsidR="00AE0AD5">
        <w:rPr>
          <w:sz w:val="24"/>
          <w:szCs w:val="24"/>
        </w:rPr>
        <w:t xml:space="preserve"> </w:t>
      </w:r>
      <w:r w:rsidRPr="00654C25">
        <w:rPr>
          <w:sz w:val="24"/>
          <w:szCs w:val="24"/>
        </w:rPr>
        <w:t>dostępnoś</w:t>
      </w:r>
      <w:r w:rsidR="00470B9B">
        <w:rPr>
          <w:sz w:val="24"/>
          <w:szCs w:val="24"/>
        </w:rPr>
        <w:t>ci</w:t>
      </w:r>
      <w:r w:rsidRPr="00654C25">
        <w:rPr>
          <w:sz w:val="24"/>
          <w:szCs w:val="24"/>
        </w:rPr>
        <w:t xml:space="preserve"> do terenów zielonych oraz miejsc </w:t>
      </w:r>
      <w:r w:rsidR="00AE0AD5">
        <w:rPr>
          <w:sz w:val="24"/>
          <w:szCs w:val="24"/>
        </w:rPr>
        <w:t>dedykowanych</w:t>
      </w:r>
      <w:r w:rsidRPr="00654C25">
        <w:rPr>
          <w:sz w:val="24"/>
          <w:szCs w:val="24"/>
        </w:rPr>
        <w:t xml:space="preserve"> lokaln</w:t>
      </w:r>
      <w:r w:rsidR="00AE0AD5">
        <w:rPr>
          <w:sz w:val="24"/>
          <w:szCs w:val="24"/>
        </w:rPr>
        <w:t>ym</w:t>
      </w:r>
      <w:r w:rsidRPr="00654C25">
        <w:rPr>
          <w:sz w:val="24"/>
          <w:szCs w:val="24"/>
        </w:rPr>
        <w:t xml:space="preserve"> mieszkańc</w:t>
      </w:r>
      <w:r w:rsidR="00AE0AD5">
        <w:rPr>
          <w:sz w:val="24"/>
          <w:szCs w:val="24"/>
        </w:rPr>
        <w:t>om</w:t>
      </w:r>
      <w:r w:rsidRPr="00654C25">
        <w:rPr>
          <w:sz w:val="24"/>
          <w:szCs w:val="24"/>
        </w:rPr>
        <w:t>. Niewykorzystany jest także potencjał rzeki Kłodnicy.</w:t>
      </w:r>
    </w:p>
    <w:p w14:paraId="3E6D9F0B" w14:textId="117BADDD" w:rsidR="00603738" w:rsidRPr="00654C25" w:rsidRDefault="00603738" w:rsidP="005235A2">
      <w:pPr>
        <w:spacing w:after="120" w:line="360" w:lineRule="auto"/>
        <w:jc w:val="both"/>
        <w:rPr>
          <w:sz w:val="24"/>
          <w:szCs w:val="24"/>
        </w:rPr>
      </w:pPr>
      <w:r w:rsidRPr="00654C25">
        <w:rPr>
          <w:sz w:val="24"/>
          <w:szCs w:val="24"/>
        </w:rPr>
        <w:t>Do głównych problemów podobszaru Śródmieście zaliczyć należy konsekwencje wysokiego poziomu urbanizacji, natężenia ruchu drogowego, miejskiego rytmu życia z jego negatywnym oddziaływaniem na codzienne funkcjonowanie mieszkańców.</w:t>
      </w:r>
      <w:r w:rsidR="00040290">
        <w:rPr>
          <w:sz w:val="24"/>
          <w:szCs w:val="24"/>
        </w:rPr>
        <w:t xml:space="preserve"> </w:t>
      </w:r>
      <w:r w:rsidRPr="00654C25">
        <w:rPr>
          <w:sz w:val="24"/>
          <w:szCs w:val="24"/>
        </w:rPr>
        <w:t>Obszar ten, oferujący szeroką gamę usług czasu wolnego, cechuje jednak niski poziom bezpieczeństwa mieszkańców oraz osób tam przebywających oraz odnotowywane zjawiska wandalizmu obniżające estetykę i</w:t>
      </w:r>
      <w:r w:rsidR="00A26183">
        <w:rPr>
          <w:sz w:val="24"/>
          <w:szCs w:val="24"/>
        </w:rPr>
        <w:t> </w:t>
      </w:r>
      <w:r w:rsidRPr="00654C25">
        <w:rPr>
          <w:sz w:val="24"/>
          <w:szCs w:val="24"/>
        </w:rPr>
        <w:t>wartość obiektów i przestrzeni.</w:t>
      </w:r>
      <w:r w:rsidR="005235A2">
        <w:rPr>
          <w:sz w:val="24"/>
          <w:szCs w:val="24"/>
        </w:rPr>
        <w:t xml:space="preserve"> </w:t>
      </w:r>
      <w:r w:rsidRPr="00654C25">
        <w:rPr>
          <w:sz w:val="24"/>
          <w:szCs w:val="24"/>
        </w:rPr>
        <w:t>Znaczne natężenie ruchu generuje również problemy w</w:t>
      </w:r>
      <w:r w:rsidR="005235A2">
        <w:rPr>
          <w:sz w:val="24"/>
          <w:szCs w:val="24"/>
        </w:rPr>
        <w:t> </w:t>
      </w:r>
      <w:r w:rsidRPr="00654C25">
        <w:rPr>
          <w:sz w:val="24"/>
          <w:szCs w:val="24"/>
        </w:rPr>
        <w:t>zakresie jakości powietrza.</w:t>
      </w:r>
    </w:p>
    <w:p w14:paraId="0E7B3354" w14:textId="332E591F" w:rsidR="00603738" w:rsidRPr="00654C25" w:rsidRDefault="00603738" w:rsidP="005235A2">
      <w:pPr>
        <w:spacing w:after="120" w:line="360" w:lineRule="auto"/>
        <w:jc w:val="both"/>
        <w:rPr>
          <w:sz w:val="24"/>
          <w:szCs w:val="24"/>
        </w:rPr>
      </w:pPr>
      <w:r w:rsidRPr="00654C25">
        <w:rPr>
          <w:sz w:val="24"/>
          <w:szCs w:val="24"/>
        </w:rPr>
        <w:t>Podobszar rewitalizacji Śródmieście cechuje wysoka wartość zabudowy i występowanie licznych obiektów historycznych, wymagająca jednak znacznych nakładów na prace modernizacyjne i renowacyjne. Przestrzenie publiczne nie są</w:t>
      </w:r>
      <w:r w:rsidR="00040290">
        <w:rPr>
          <w:sz w:val="24"/>
          <w:szCs w:val="24"/>
        </w:rPr>
        <w:t xml:space="preserve"> </w:t>
      </w:r>
      <w:r w:rsidRPr="00654C25">
        <w:rPr>
          <w:sz w:val="24"/>
          <w:szCs w:val="24"/>
        </w:rPr>
        <w:t>w pełni dostosowane do potrzeb osób ze szczególnymi potrzebami.</w:t>
      </w:r>
    </w:p>
    <w:p w14:paraId="276CD830" w14:textId="41D92F98" w:rsidR="00603738" w:rsidRPr="00654C25" w:rsidRDefault="00603738" w:rsidP="005235A2">
      <w:pPr>
        <w:spacing w:after="120" w:line="360" w:lineRule="auto"/>
        <w:jc w:val="both"/>
        <w:rPr>
          <w:sz w:val="24"/>
          <w:szCs w:val="24"/>
        </w:rPr>
      </w:pPr>
      <w:r w:rsidRPr="00654C25">
        <w:rPr>
          <w:sz w:val="24"/>
          <w:szCs w:val="24"/>
        </w:rPr>
        <w:lastRenderedPageBreak/>
        <w:t>Jest to obszar o potencjale predestynującym do pełnienia funkcji centro</w:t>
      </w:r>
      <w:r w:rsidR="00AC59B1">
        <w:rPr>
          <w:sz w:val="24"/>
          <w:szCs w:val="24"/>
        </w:rPr>
        <w:t xml:space="preserve"> </w:t>
      </w:r>
      <w:r w:rsidRPr="00654C25">
        <w:rPr>
          <w:sz w:val="24"/>
          <w:szCs w:val="24"/>
        </w:rPr>
        <w:t>twórczych w skali miasta i Metropolii. W Śródmieściu zlokalizowane są instytucje i obiekty kreujące ofertę kulturalną o znaczeniu ponadlokalnym.</w:t>
      </w:r>
    </w:p>
    <w:p w14:paraId="5E79DFCE" w14:textId="51373768" w:rsidR="00A26183" w:rsidRDefault="00603738" w:rsidP="00A26183">
      <w:pPr>
        <w:pBdr>
          <w:top w:val="nil"/>
          <w:left w:val="nil"/>
          <w:bottom w:val="nil"/>
          <w:right w:val="nil"/>
          <w:between w:val="nil"/>
        </w:pBdr>
        <w:spacing w:after="0" w:line="360" w:lineRule="auto"/>
        <w:jc w:val="both"/>
        <w:rPr>
          <w:sz w:val="24"/>
          <w:szCs w:val="24"/>
        </w:rPr>
      </w:pPr>
      <w:r w:rsidRPr="00654C25">
        <w:rPr>
          <w:sz w:val="24"/>
          <w:szCs w:val="24"/>
        </w:rPr>
        <w:t xml:space="preserve">W obecnej formie podobszar Śródmieście jawi się jako obszar o wysokiej atrakcyjności dla osób z innych części Gliwic oraz odwiedzających miasto, a równocześnie o niskiej atrakcyjności dla rezydentów. </w:t>
      </w:r>
    </w:p>
    <w:p w14:paraId="14DF2FBE" w14:textId="2573EF36" w:rsidR="00603738" w:rsidRPr="00A26183" w:rsidRDefault="00A26183" w:rsidP="00A26183">
      <w:pPr>
        <w:rPr>
          <w:sz w:val="24"/>
          <w:szCs w:val="24"/>
        </w:rPr>
      </w:pPr>
      <w:r>
        <w:rPr>
          <w:sz w:val="24"/>
          <w:szCs w:val="24"/>
        </w:rPr>
        <w:br w:type="page"/>
      </w:r>
    </w:p>
    <w:p w14:paraId="00000E13" w14:textId="1738FF64" w:rsidR="0079161D" w:rsidRPr="00654C25" w:rsidRDefault="00832A6A" w:rsidP="00A26183">
      <w:pPr>
        <w:pStyle w:val="Nagwek3"/>
      </w:pPr>
      <w:bookmarkStart w:id="117" w:name="_Toc170073948"/>
      <w:bookmarkStart w:id="118" w:name="_Toc170074037"/>
      <w:bookmarkStart w:id="119" w:name="_Toc170074071"/>
      <w:bookmarkStart w:id="120" w:name="_Toc172723588"/>
      <w:r w:rsidRPr="00A26183">
        <w:lastRenderedPageBreak/>
        <w:t>Podobszar rewitalizacji Zatorze</w:t>
      </w:r>
      <w:bookmarkEnd w:id="117"/>
      <w:bookmarkEnd w:id="118"/>
      <w:bookmarkEnd w:id="119"/>
      <w:bookmarkEnd w:id="120"/>
      <w:r w:rsidRPr="00A26183">
        <w:t xml:space="preserve"> </w:t>
      </w:r>
    </w:p>
    <w:p w14:paraId="00000E14" w14:textId="63076667" w:rsidR="0079161D" w:rsidRPr="00654C25" w:rsidRDefault="00832A6A" w:rsidP="00B1422D">
      <w:pPr>
        <w:spacing w:after="0" w:line="360" w:lineRule="auto"/>
        <w:jc w:val="both"/>
        <w:rPr>
          <w:sz w:val="24"/>
          <w:szCs w:val="24"/>
        </w:rPr>
      </w:pPr>
      <w:r w:rsidRPr="00654C25">
        <w:rPr>
          <w:sz w:val="24"/>
          <w:szCs w:val="24"/>
        </w:rPr>
        <w:t xml:space="preserve">Podobszar rewitalizacji Zatorze zajmuje powierzchnię </w:t>
      </w:r>
      <w:r w:rsidRPr="00654C25">
        <w:t>77,1 ha</w:t>
      </w:r>
      <w:r w:rsidRPr="00654C25">
        <w:rPr>
          <w:sz w:val="24"/>
          <w:szCs w:val="24"/>
        </w:rPr>
        <w:t xml:space="preserve">, co stanowi </w:t>
      </w:r>
      <w:r w:rsidRPr="00654C25">
        <w:t xml:space="preserve">0,6% </w:t>
      </w:r>
      <w:r w:rsidRPr="00654C25">
        <w:rPr>
          <w:sz w:val="24"/>
          <w:szCs w:val="24"/>
        </w:rPr>
        <w:t xml:space="preserve">powierzchni miasta i </w:t>
      </w:r>
      <w:r w:rsidRPr="00654C25">
        <w:t xml:space="preserve">9,9% </w:t>
      </w:r>
      <w:r w:rsidRPr="00654C25">
        <w:rPr>
          <w:sz w:val="24"/>
          <w:szCs w:val="24"/>
        </w:rPr>
        <w:t>powierzchni OR. Podobszar ten zlokalizowany jest w głównej mierze na terenie podobszaru zdegradowanego Zatorze oraz w części podobszaru Baildona i Szobiszowice</w:t>
      </w:r>
      <w:r w:rsidR="005313CD">
        <w:rPr>
          <w:sz w:val="24"/>
          <w:szCs w:val="24"/>
        </w:rPr>
        <w:t>.</w:t>
      </w:r>
    </w:p>
    <w:p w14:paraId="00000E17" w14:textId="349DE94E" w:rsidR="0079161D" w:rsidRPr="005235A2" w:rsidRDefault="00832A6A" w:rsidP="005235A2">
      <w:pPr>
        <w:spacing w:after="0" w:line="360" w:lineRule="auto"/>
        <w:jc w:val="both"/>
        <w:rPr>
          <w:sz w:val="24"/>
          <w:szCs w:val="24"/>
        </w:rPr>
      </w:pPr>
      <w:r w:rsidRPr="005235A2">
        <w:rPr>
          <w:sz w:val="24"/>
          <w:szCs w:val="24"/>
        </w:rPr>
        <w:t>Jest on</w:t>
      </w:r>
      <w:r w:rsidR="00040290" w:rsidRPr="005235A2">
        <w:rPr>
          <w:sz w:val="24"/>
          <w:szCs w:val="24"/>
        </w:rPr>
        <w:t xml:space="preserve"> </w:t>
      </w:r>
      <w:r w:rsidRPr="005235A2">
        <w:rPr>
          <w:sz w:val="24"/>
          <w:szCs w:val="24"/>
        </w:rPr>
        <w:t>zamieszkiwany przez 8</w:t>
      </w:r>
      <w:r w:rsidR="00AC59B1" w:rsidRPr="005235A2">
        <w:rPr>
          <w:sz w:val="24"/>
          <w:szCs w:val="24"/>
        </w:rPr>
        <w:t xml:space="preserve"> </w:t>
      </w:r>
      <w:r w:rsidRPr="005235A2">
        <w:rPr>
          <w:sz w:val="24"/>
          <w:szCs w:val="24"/>
        </w:rPr>
        <w:t xml:space="preserve">287 osób, co stanowi 5,1% ogółu ludności miasta i 19,17% mieszkańców całego OR. </w:t>
      </w:r>
    </w:p>
    <w:p w14:paraId="06FD6426" w14:textId="044B7DA7" w:rsidR="005235A2" w:rsidRDefault="005235A2" w:rsidP="005235A2">
      <w:pPr>
        <w:pStyle w:val="Legenda"/>
        <w:keepNext/>
      </w:pPr>
      <w:bookmarkStart w:id="121" w:name="_Toc172638104"/>
      <w:r>
        <w:t xml:space="preserve">Mapa </w:t>
      </w:r>
      <w:r w:rsidR="00000000">
        <w:fldChar w:fldCharType="begin"/>
      </w:r>
      <w:r w:rsidR="00000000">
        <w:instrText xml:space="preserve"> SEQ Mapa \* ARABIC </w:instrText>
      </w:r>
      <w:r w:rsidR="00000000">
        <w:fldChar w:fldCharType="separate"/>
      </w:r>
      <w:r w:rsidR="00063E54">
        <w:rPr>
          <w:noProof/>
        </w:rPr>
        <w:t>25</w:t>
      </w:r>
      <w:r w:rsidR="00000000">
        <w:rPr>
          <w:noProof/>
        </w:rPr>
        <w:fldChar w:fldCharType="end"/>
      </w:r>
      <w:r>
        <w:t xml:space="preserve"> </w:t>
      </w:r>
      <w:r w:rsidRPr="00777E4D">
        <w:t>Podobszar rewitalizacji Zatorze</w:t>
      </w:r>
      <w:bookmarkEnd w:id="121"/>
    </w:p>
    <w:p w14:paraId="00000E18" w14:textId="3BB9B6D6" w:rsidR="00A26183" w:rsidRDefault="00832A6A">
      <w:r w:rsidRPr="00654C25">
        <w:rPr>
          <w:noProof/>
        </w:rPr>
        <w:drawing>
          <wp:inline distT="0" distB="0" distL="0" distR="0" wp14:anchorId="1451CD01" wp14:editId="213256BD">
            <wp:extent cx="5760720" cy="6172200"/>
            <wp:effectExtent l="0" t="0" r="0" b="0"/>
            <wp:docPr id="2135450786" name="image25.png" descr="Obraz zawierający diagram, Plan,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5.png" descr="Obraz zawierający diagram, Plan, mapa, tekst&#10;&#10;Opis wygenerowany automatycznie"/>
                    <pic:cNvPicPr preferRelativeResize="0"/>
                  </pic:nvPicPr>
                  <pic:blipFill>
                    <a:blip r:embed="rId39"/>
                    <a:srcRect/>
                    <a:stretch>
                      <a:fillRect/>
                    </a:stretch>
                  </pic:blipFill>
                  <pic:spPr>
                    <a:xfrm>
                      <a:off x="0" y="0"/>
                      <a:ext cx="5760720" cy="6172200"/>
                    </a:xfrm>
                    <a:prstGeom prst="rect">
                      <a:avLst/>
                    </a:prstGeom>
                    <a:ln/>
                  </pic:spPr>
                </pic:pic>
              </a:graphicData>
            </a:graphic>
          </wp:inline>
        </w:drawing>
      </w:r>
    </w:p>
    <w:p w14:paraId="735FC29B" w14:textId="08841792" w:rsidR="0079161D" w:rsidRPr="00654C25" w:rsidRDefault="00A26183">
      <w:r>
        <w:br w:type="page"/>
      </w:r>
    </w:p>
    <w:p w14:paraId="757E11C8" w14:textId="2E495088" w:rsidR="0016641F" w:rsidRPr="00654C25" w:rsidRDefault="0016641F" w:rsidP="00E75C00">
      <w:pPr>
        <w:pStyle w:val="Nagwek4"/>
      </w:pPr>
      <w:r w:rsidRPr="00654C25">
        <w:lastRenderedPageBreak/>
        <w:t>Badania ilościowe</w:t>
      </w:r>
      <w:r w:rsidR="00040290">
        <w:t xml:space="preserve"> </w:t>
      </w:r>
    </w:p>
    <w:p w14:paraId="00000E19" w14:textId="2127C8E7"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E1A"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E1B"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E1C" w14:textId="2B8A790F"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E1D" w14:textId="7A530DB0"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E20" w14:textId="35E2C78C" w:rsidR="0079161D" w:rsidRPr="005235A2" w:rsidRDefault="00AC59B1" w:rsidP="005235A2">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zagęszczenia</w:t>
      </w:r>
      <w:r w:rsidR="00832A6A" w:rsidRPr="00654C25">
        <w:rPr>
          <w:sz w:val="24"/>
          <w:szCs w:val="24"/>
        </w:rPr>
        <w:t xml:space="preserve"> mieszkańców</w:t>
      </w:r>
      <w:r w:rsidR="00A26183">
        <w:rPr>
          <w:sz w:val="24"/>
          <w:szCs w:val="24"/>
        </w:rPr>
        <w:t>.</w:t>
      </w:r>
    </w:p>
    <w:p w14:paraId="51E17C46" w14:textId="40D92933" w:rsidR="005235A2" w:rsidRDefault="005235A2" w:rsidP="005235A2">
      <w:pPr>
        <w:pStyle w:val="Legenda"/>
        <w:keepNext/>
      </w:pPr>
      <w:bookmarkStart w:id="122" w:name="_Toc172638196"/>
      <w:r>
        <w:t xml:space="preserve">Tabela </w:t>
      </w:r>
      <w:r w:rsidR="00000000">
        <w:fldChar w:fldCharType="begin"/>
      </w:r>
      <w:r w:rsidR="00000000">
        <w:instrText xml:space="preserve"> SEQ Tabela \* ARABIC </w:instrText>
      </w:r>
      <w:r w:rsidR="00000000">
        <w:fldChar w:fldCharType="separate"/>
      </w:r>
      <w:r w:rsidR="00063E54">
        <w:rPr>
          <w:noProof/>
        </w:rPr>
        <w:t>37</w:t>
      </w:r>
      <w:r w:rsidR="00000000">
        <w:rPr>
          <w:noProof/>
        </w:rPr>
        <w:fldChar w:fldCharType="end"/>
      </w:r>
      <w:r>
        <w:t xml:space="preserve"> </w:t>
      </w:r>
      <w:r w:rsidRPr="002F01A0">
        <w:t>Wielkość kluczowych wskaźników ilościowych charakteryzujących podobszar ZATORZE</w:t>
      </w:r>
      <w:bookmarkEnd w:id="122"/>
    </w:p>
    <w:tbl>
      <w:tblPr>
        <w:tblStyle w:val="aff4"/>
        <w:tblW w:w="8926"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232"/>
        <w:gridCol w:w="1276"/>
        <w:gridCol w:w="1418"/>
      </w:tblGrid>
      <w:tr w:rsidR="00654C25" w:rsidRPr="00654C25" w14:paraId="4300669A" w14:textId="77777777" w:rsidTr="005235A2">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232" w:type="dxa"/>
          </w:tcPr>
          <w:p w14:paraId="00000E21" w14:textId="77777777" w:rsidR="0079161D" w:rsidRPr="00654C25" w:rsidRDefault="00832A6A">
            <w:pPr>
              <w:rPr>
                <w:color w:val="auto"/>
                <w:sz w:val="20"/>
                <w:szCs w:val="20"/>
              </w:rPr>
            </w:pPr>
            <w:r w:rsidRPr="00654C25">
              <w:rPr>
                <w:color w:val="auto"/>
                <w:sz w:val="20"/>
                <w:szCs w:val="20"/>
              </w:rPr>
              <w:t>Wskaźnik</w:t>
            </w:r>
          </w:p>
        </w:tc>
        <w:tc>
          <w:tcPr>
            <w:tcW w:w="1276" w:type="dxa"/>
          </w:tcPr>
          <w:p w14:paraId="00000E22"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 ZATORZE</w:t>
            </w:r>
          </w:p>
        </w:tc>
        <w:tc>
          <w:tcPr>
            <w:tcW w:w="1418" w:type="dxa"/>
          </w:tcPr>
          <w:p w14:paraId="00000E23"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612394F9" w14:textId="77777777" w:rsidTr="005235A2">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6232" w:type="dxa"/>
          </w:tcPr>
          <w:p w14:paraId="00000E30" w14:textId="77777777" w:rsidR="0079161D" w:rsidRPr="005235A2" w:rsidRDefault="00832A6A">
            <w:pPr>
              <w:rPr>
                <w:b w:val="0"/>
                <w:bCs/>
                <w:sz w:val="20"/>
                <w:szCs w:val="20"/>
              </w:rPr>
            </w:pPr>
            <w:r w:rsidRPr="005235A2">
              <w:rPr>
                <w:b w:val="0"/>
                <w:bCs/>
                <w:sz w:val="20"/>
                <w:szCs w:val="20"/>
              </w:rPr>
              <w:t>Liczba osób, którym przyznano świadczenie ze względu na bezrobocie lub bierność zawodową na 100 mieszkańców</w:t>
            </w:r>
          </w:p>
        </w:tc>
        <w:tc>
          <w:tcPr>
            <w:tcW w:w="1276" w:type="dxa"/>
            <w:shd w:val="clear" w:color="auto" w:fill="FF0000"/>
            <w:vAlign w:val="center"/>
          </w:tcPr>
          <w:p w14:paraId="00000E31"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3,5</w:t>
            </w:r>
          </w:p>
        </w:tc>
        <w:tc>
          <w:tcPr>
            <w:tcW w:w="1418" w:type="dxa"/>
            <w:vAlign w:val="center"/>
          </w:tcPr>
          <w:p w14:paraId="00000E32"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2,7</w:t>
            </w:r>
          </w:p>
        </w:tc>
      </w:tr>
      <w:tr w:rsidR="00654C25" w:rsidRPr="00654C25" w14:paraId="2D170DB1" w14:textId="77777777" w:rsidTr="005235A2">
        <w:trPr>
          <w:trHeight w:val="433"/>
        </w:trPr>
        <w:tc>
          <w:tcPr>
            <w:cnfStyle w:val="001000000000" w:firstRow="0" w:lastRow="0" w:firstColumn="1" w:lastColumn="0" w:oddVBand="0" w:evenVBand="0" w:oddHBand="0" w:evenHBand="0" w:firstRowFirstColumn="0" w:firstRowLastColumn="0" w:lastRowFirstColumn="0" w:lastRowLastColumn="0"/>
            <w:tcW w:w="6232" w:type="dxa"/>
          </w:tcPr>
          <w:p w14:paraId="00000E33" w14:textId="77777777" w:rsidR="0079161D" w:rsidRPr="005235A2" w:rsidRDefault="00832A6A">
            <w:pPr>
              <w:rPr>
                <w:b w:val="0"/>
                <w:bCs/>
                <w:sz w:val="20"/>
                <w:szCs w:val="20"/>
              </w:rPr>
            </w:pPr>
            <w:r w:rsidRPr="005235A2">
              <w:rPr>
                <w:b w:val="0"/>
                <w:bCs/>
                <w:sz w:val="20"/>
                <w:szCs w:val="20"/>
              </w:rPr>
              <w:t>Liczba osób, którym przyznano świadczenie ze względu na długotrwałą lub ciężką chorobę na 100 mieszkańców</w:t>
            </w:r>
          </w:p>
        </w:tc>
        <w:tc>
          <w:tcPr>
            <w:tcW w:w="1276" w:type="dxa"/>
            <w:shd w:val="clear" w:color="auto" w:fill="FF0000"/>
            <w:vAlign w:val="center"/>
          </w:tcPr>
          <w:p w14:paraId="00000E34"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0,63</w:t>
            </w:r>
          </w:p>
        </w:tc>
        <w:tc>
          <w:tcPr>
            <w:tcW w:w="1418" w:type="dxa"/>
            <w:vAlign w:val="center"/>
          </w:tcPr>
          <w:p w14:paraId="00000E35"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0,48</w:t>
            </w:r>
          </w:p>
        </w:tc>
      </w:tr>
      <w:tr w:rsidR="00654C25" w:rsidRPr="00654C25" w14:paraId="68751517" w14:textId="77777777" w:rsidTr="005235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232" w:type="dxa"/>
          </w:tcPr>
          <w:p w14:paraId="00000E36" w14:textId="77777777" w:rsidR="0079161D" w:rsidRPr="005235A2" w:rsidRDefault="00832A6A">
            <w:pPr>
              <w:rPr>
                <w:b w:val="0"/>
                <w:bCs/>
                <w:sz w:val="20"/>
                <w:szCs w:val="20"/>
              </w:rPr>
            </w:pPr>
            <w:r w:rsidRPr="005235A2">
              <w:rPr>
                <w:b w:val="0"/>
                <w:bCs/>
                <w:sz w:val="20"/>
                <w:szCs w:val="20"/>
              </w:rPr>
              <w:t>Liczba osób, którym przyznano świadczenie ze względu na niepełnosprawność na 100 mieszkańców</w:t>
            </w:r>
          </w:p>
        </w:tc>
        <w:tc>
          <w:tcPr>
            <w:tcW w:w="1276" w:type="dxa"/>
            <w:shd w:val="clear" w:color="auto" w:fill="FF0000"/>
            <w:vAlign w:val="center"/>
          </w:tcPr>
          <w:p w14:paraId="00000E37"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1,24</w:t>
            </w:r>
          </w:p>
        </w:tc>
        <w:tc>
          <w:tcPr>
            <w:tcW w:w="1418" w:type="dxa"/>
            <w:vAlign w:val="center"/>
          </w:tcPr>
          <w:p w14:paraId="00000E38"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0,7</w:t>
            </w:r>
          </w:p>
        </w:tc>
      </w:tr>
      <w:tr w:rsidR="00654C25" w:rsidRPr="00654C25" w14:paraId="6EB712BB" w14:textId="77777777" w:rsidTr="005235A2">
        <w:trPr>
          <w:trHeight w:val="140"/>
        </w:trPr>
        <w:tc>
          <w:tcPr>
            <w:cnfStyle w:val="001000000000" w:firstRow="0" w:lastRow="0" w:firstColumn="1" w:lastColumn="0" w:oddVBand="0" w:evenVBand="0" w:oddHBand="0" w:evenHBand="0" w:firstRowFirstColumn="0" w:firstRowLastColumn="0" w:lastRowFirstColumn="0" w:lastRowLastColumn="0"/>
            <w:tcW w:w="6232" w:type="dxa"/>
          </w:tcPr>
          <w:p w14:paraId="00000E39" w14:textId="77777777" w:rsidR="0079161D" w:rsidRPr="005235A2" w:rsidRDefault="00832A6A">
            <w:pPr>
              <w:rPr>
                <w:b w:val="0"/>
                <w:bCs/>
                <w:sz w:val="20"/>
                <w:szCs w:val="20"/>
              </w:rPr>
            </w:pPr>
            <w:r w:rsidRPr="005235A2">
              <w:rPr>
                <w:b w:val="0"/>
                <w:bCs/>
                <w:sz w:val="20"/>
                <w:szCs w:val="20"/>
              </w:rPr>
              <w:t>Liczba osób, którym przyznano świadczenie ze względu na ubóstwo na 100 mieszkańców</w:t>
            </w:r>
          </w:p>
        </w:tc>
        <w:tc>
          <w:tcPr>
            <w:tcW w:w="1276" w:type="dxa"/>
            <w:vAlign w:val="center"/>
          </w:tcPr>
          <w:p w14:paraId="00000E3A"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0,24</w:t>
            </w:r>
          </w:p>
        </w:tc>
        <w:tc>
          <w:tcPr>
            <w:tcW w:w="1418" w:type="dxa"/>
            <w:vAlign w:val="center"/>
          </w:tcPr>
          <w:p w14:paraId="00000E3B"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0,33</w:t>
            </w:r>
          </w:p>
        </w:tc>
      </w:tr>
      <w:tr w:rsidR="00654C25" w:rsidRPr="00654C25" w14:paraId="12ADEE6F" w14:textId="77777777" w:rsidTr="005235A2">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232" w:type="dxa"/>
          </w:tcPr>
          <w:p w14:paraId="00000E3F" w14:textId="77777777" w:rsidR="0079161D" w:rsidRPr="005235A2" w:rsidRDefault="00832A6A">
            <w:pPr>
              <w:rPr>
                <w:b w:val="0"/>
                <w:bCs/>
                <w:sz w:val="20"/>
                <w:szCs w:val="20"/>
              </w:rPr>
            </w:pPr>
            <w:r w:rsidRPr="005235A2">
              <w:rPr>
                <w:b w:val="0"/>
                <w:bCs/>
                <w:sz w:val="20"/>
                <w:szCs w:val="20"/>
              </w:rPr>
              <w:t>Interwencje policji w 3 kwartałach 2022 roku na 100 mieszkańców</w:t>
            </w:r>
          </w:p>
        </w:tc>
        <w:tc>
          <w:tcPr>
            <w:tcW w:w="1276" w:type="dxa"/>
            <w:vAlign w:val="center"/>
          </w:tcPr>
          <w:p w14:paraId="00000E40"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14,59</w:t>
            </w:r>
          </w:p>
        </w:tc>
        <w:tc>
          <w:tcPr>
            <w:tcW w:w="1418" w:type="dxa"/>
            <w:vAlign w:val="center"/>
          </w:tcPr>
          <w:p w14:paraId="00000E41"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15,6</w:t>
            </w:r>
          </w:p>
        </w:tc>
      </w:tr>
      <w:tr w:rsidR="00654C25" w:rsidRPr="00654C25" w14:paraId="35A0C309" w14:textId="77777777" w:rsidTr="005235A2">
        <w:trPr>
          <w:trHeight w:val="166"/>
        </w:trPr>
        <w:tc>
          <w:tcPr>
            <w:cnfStyle w:val="001000000000" w:firstRow="0" w:lastRow="0" w:firstColumn="1" w:lastColumn="0" w:oddVBand="0" w:evenVBand="0" w:oddHBand="0" w:evenHBand="0" w:firstRowFirstColumn="0" w:firstRowLastColumn="0" w:lastRowFirstColumn="0" w:lastRowLastColumn="0"/>
            <w:tcW w:w="6232" w:type="dxa"/>
          </w:tcPr>
          <w:p w14:paraId="00000E42" w14:textId="77777777" w:rsidR="0079161D" w:rsidRPr="005235A2" w:rsidRDefault="00832A6A">
            <w:pPr>
              <w:rPr>
                <w:b w:val="0"/>
                <w:bCs/>
                <w:sz w:val="20"/>
                <w:szCs w:val="20"/>
              </w:rPr>
            </w:pPr>
            <w:r w:rsidRPr="005235A2">
              <w:rPr>
                <w:b w:val="0"/>
                <w:bCs/>
                <w:sz w:val="20"/>
                <w:szCs w:val="20"/>
              </w:rPr>
              <w:t>Liczba działalności gospodarczych na 100 mieszkańców</w:t>
            </w:r>
          </w:p>
        </w:tc>
        <w:tc>
          <w:tcPr>
            <w:tcW w:w="1276" w:type="dxa"/>
            <w:shd w:val="clear" w:color="auto" w:fill="FF0000"/>
            <w:vAlign w:val="center"/>
          </w:tcPr>
          <w:p w14:paraId="00000E43"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6,21</w:t>
            </w:r>
          </w:p>
        </w:tc>
        <w:tc>
          <w:tcPr>
            <w:tcW w:w="1418" w:type="dxa"/>
            <w:vAlign w:val="center"/>
          </w:tcPr>
          <w:p w14:paraId="00000E44"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7,49</w:t>
            </w:r>
          </w:p>
        </w:tc>
      </w:tr>
      <w:tr w:rsidR="00654C25" w:rsidRPr="00654C25" w14:paraId="736706A4" w14:textId="77777777" w:rsidTr="005235A2">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6232" w:type="dxa"/>
          </w:tcPr>
          <w:p w14:paraId="00000E45" w14:textId="2A72D005" w:rsidR="0079161D" w:rsidRPr="005235A2" w:rsidRDefault="00832A6A">
            <w:pPr>
              <w:rPr>
                <w:b w:val="0"/>
                <w:bCs/>
                <w:sz w:val="20"/>
                <w:szCs w:val="20"/>
              </w:rPr>
            </w:pPr>
            <w:r w:rsidRPr="005235A2">
              <w:rPr>
                <w:b w:val="0"/>
                <w:bCs/>
                <w:sz w:val="20"/>
                <w:szCs w:val="20"/>
              </w:rPr>
              <w:t xml:space="preserve">Udział powierzchni zielonych w powierzchni ogółem </w:t>
            </w:r>
            <w:r w:rsidR="000A11C4" w:rsidRPr="005235A2">
              <w:rPr>
                <w:b w:val="0"/>
                <w:bCs/>
                <w:sz w:val="20"/>
                <w:szCs w:val="20"/>
              </w:rPr>
              <w:t>w %</w:t>
            </w:r>
          </w:p>
        </w:tc>
        <w:tc>
          <w:tcPr>
            <w:tcW w:w="1276" w:type="dxa"/>
            <w:shd w:val="clear" w:color="auto" w:fill="FF0000"/>
            <w:vAlign w:val="center"/>
          </w:tcPr>
          <w:p w14:paraId="00000E46"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0</w:t>
            </w:r>
          </w:p>
        </w:tc>
        <w:tc>
          <w:tcPr>
            <w:tcW w:w="1418" w:type="dxa"/>
            <w:vAlign w:val="center"/>
          </w:tcPr>
          <w:p w14:paraId="00000E47"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11,56</w:t>
            </w:r>
            <w:r w:rsidRPr="005235A2">
              <w:rPr>
                <w:sz w:val="20"/>
                <w:szCs w:val="20"/>
                <w:u w:val="single"/>
              </w:rPr>
              <w:t> </w:t>
            </w:r>
          </w:p>
        </w:tc>
      </w:tr>
      <w:tr w:rsidR="00654C25" w:rsidRPr="00654C25" w14:paraId="5276B3D8" w14:textId="77777777" w:rsidTr="005235A2">
        <w:trPr>
          <w:trHeight w:val="70"/>
        </w:trPr>
        <w:tc>
          <w:tcPr>
            <w:cnfStyle w:val="001000000000" w:firstRow="0" w:lastRow="0" w:firstColumn="1" w:lastColumn="0" w:oddVBand="0" w:evenVBand="0" w:oddHBand="0" w:evenHBand="0" w:firstRowFirstColumn="0" w:firstRowLastColumn="0" w:lastRowFirstColumn="0" w:lastRowLastColumn="0"/>
            <w:tcW w:w="6232" w:type="dxa"/>
          </w:tcPr>
          <w:p w14:paraId="00000E48" w14:textId="303FC96E" w:rsidR="0079161D" w:rsidRPr="005235A2" w:rsidRDefault="00832A6A">
            <w:pPr>
              <w:rPr>
                <w:b w:val="0"/>
                <w:bCs/>
                <w:sz w:val="20"/>
                <w:szCs w:val="20"/>
              </w:rPr>
            </w:pPr>
            <w:r w:rsidRPr="005235A2">
              <w:rPr>
                <w:b w:val="0"/>
                <w:bCs/>
                <w:sz w:val="20"/>
                <w:szCs w:val="20"/>
              </w:rPr>
              <w:t>Udział terenów zdegradowanych poprzemysłowych w powierzchni ogółem</w:t>
            </w:r>
            <w:r w:rsidR="000A11C4" w:rsidRPr="005235A2">
              <w:rPr>
                <w:b w:val="0"/>
                <w:bCs/>
                <w:sz w:val="20"/>
                <w:szCs w:val="20"/>
              </w:rPr>
              <w:t xml:space="preserve"> w %</w:t>
            </w:r>
          </w:p>
        </w:tc>
        <w:tc>
          <w:tcPr>
            <w:tcW w:w="1276" w:type="dxa"/>
            <w:vAlign w:val="center"/>
          </w:tcPr>
          <w:p w14:paraId="00000E49"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 0</w:t>
            </w:r>
          </w:p>
        </w:tc>
        <w:tc>
          <w:tcPr>
            <w:tcW w:w="1418" w:type="dxa"/>
            <w:vAlign w:val="center"/>
          </w:tcPr>
          <w:p w14:paraId="00000E4A"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1,4</w:t>
            </w:r>
          </w:p>
        </w:tc>
      </w:tr>
      <w:tr w:rsidR="00654C25" w:rsidRPr="00654C25" w14:paraId="2EDE3F76" w14:textId="77777777" w:rsidTr="005235A2">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232" w:type="dxa"/>
          </w:tcPr>
          <w:p w14:paraId="00000E4B" w14:textId="77777777" w:rsidR="0079161D" w:rsidRPr="005235A2" w:rsidRDefault="00832A6A">
            <w:pPr>
              <w:rPr>
                <w:b w:val="0"/>
                <w:bCs/>
                <w:sz w:val="20"/>
                <w:szCs w:val="20"/>
              </w:rPr>
            </w:pPr>
            <w:r w:rsidRPr="005235A2">
              <w:rPr>
                <w:b w:val="0"/>
                <w:bCs/>
                <w:sz w:val="20"/>
                <w:szCs w:val="20"/>
              </w:rPr>
              <w:t>Liczba przedszkoli na 100 mieszkańców</w:t>
            </w:r>
          </w:p>
        </w:tc>
        <w:tc>
          <w:tcPr>
            <w:tcW w:w="1276" w:type="dxa"/>
            <w:shd w:val="clear" w:color="auto" w:fill="FF0000"/>
            <w:vAlign w:val="center"/>
          </w:tcPr>
          <w:p w14:paraId="00000E4C"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0,01</w:t>
            </w:r>
          </w:p>
        </w:tc>
        <w:tc>
          <w:tcPr>
            <w:tcW w:w="1418" w:type="dxa"/>
            <w:vAlign w:val="center"/>
          </w:tcPr>
          <w:p w14:paraId="00000E4D"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0,03</w:t>
            </w:r>
          </w:p>
        </w:tc>
      </w:tr>
      <w:tr w:rsidR="00654C25" w:rsidRPr="00654C25" w14:paraId="1F354B1D" w14:textId="77777777" w:rsidTr="005235A2">
        <w:trPr>
          <w:trHeight w:val="289"/>
        </w:trPr>
        <w:tc>
          <w:tcPr>
            <w:cnfStyle w:val="001000000000" w:firstRow="0" w:lastRow="0" w:firstColumn="1" w:lastColumn="0" w:oddVBand="0" w:evenVBand="0" w:oddHBand="0" w:evenHBand="0" w:firstRowFirstColumn="0" w:firstRowLastColumn="0" w:lastRowFirstColumn="0" w:lastRowLastColumn="0"/>
            <w:tcW w:w="6232" w:type="dxa"/>
          </w:tcPr>
          <w:p w14:paraId="00000E4E" w14:textId="77777777" w:rsidR="0079161D" w:rsidRPr="005235A2" w:rsidRDefault="00832A6A">
            <w:pPr>
              <w:rPr>
                <w:b w:val="0"/>
                <w:bCs/>
                <w:sz w:val="20"/>
                <w:szCs w:val="20"/>
              </w:rPr>
            </w:pPr>
            <w:r w:rsidRPr="005235A2">
              <w:rPr>
                <w:b w:val="0"/>
                <w:bCs/>
                <w:sz w:val="20"/>
                <w:szCs w:val="20"/>
              </w:rPr>
              <w:t>Ludność na 1 km2 terenów mieszkaniowych</w:t>
            </w:r>
          </w:p>
        </w:tc>
        <w:tc>
          <w:tcPr>
            <w:tcW w:w="1276" w:type="dxa"/>
            <w:shd w:val="clear" w:color="auto" w:fill="FF0000"/>
            <w:vAlign w:val="center"/>
          </w:tcPr>
          <w:p w14:paraId="00000E4F"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19526</w:t>
            </w:r>
          </w:p>
        </w:tc>
        <w:tc>
          <w:tcPr>
            <w:tcW w:w="1418" w:type="dxa"/>
            <w:vAlign w:val="center"/>
          </w:tcPr>
          <w:p w14:paraId="00000E50"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9 040,02</w:t>
            </w:r>
          </w:p>
        </w:tc>
      </w:tr>
      <w:tr w:rsidR="00654C25" w:rsidRPr="00654C25" w14:paraId="5A8F68AE" w14:textId="77777777" w:rsidTr="005235A2">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6232" w:type="dxa"/>
          </w:tcPr>
          <w:p w14:paraId="00000E51" w14:textId="339AF830" w:rsidR="0079161D" w:rsidRPr="005235A2" w:rsidRDefault="00832A6A">
            <w:pPr>
              <w:rPr>
                <w:b w:val="0"/>
                <w:bCs/>
                <w:sz w:val="20"/>
                <w:szCs w:val="20"/>
              </w:rPr>
            </w:pPr>
            <w:r w:rsidRPr="005235A2">
              <w:rPr>
                <w:b w:val="0"/>
                <w:bCs/>
                <w:sz w:val="20"/>
                <w:szCs w:val="20"/>
              </w:rPr>
              <w:t>Udział powierzchni zabudowy mieszkaniowej w powierzchni ogółem</w:t>
            </w:r>
            <w:r w:rsidR="000A11C4" w:rsidRPr="005235A2">
              <w:rPr>
                <w:b w:val="0"/>
                <w:bCs/>
                <w:sz w:val="20"/>
                <w:szCs w:val="20"/>
              </w:rPr>
              <w:t xml:space="preserve"> w %</w:t>
            </w:r>
          </w:p>
        </w:tc>
        <w:tc>
          <w:tcPr>
            <w:tcW w:w="1276" w:type="dxa"/>
            <w:shd w:val="clear" w:color="auto" w:fill="FF0000"/>
            <w:vAlign w:val="center"/>
          </w:tcPr>
          <w:p w14:paraId="00000E52"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55,07</w:t>
            </w:r>
          </w:p>
        </w:tc>
        <w:tc>
          <w:tcPr>
            <w:tcW w:w="1418" w:type="dxa"/>
            <w:vAlign w:val="center"/>
          </w:tcPr>
          <w:p w14:paraId="00000E53"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13,53</w:t>
            </w:r>
          </w:p>
        </w:tc>
      </w:tr>
      <w:tr w:rsidR="00654C25" w:rsidRPr="00654C25" w14:paraId="4AAFD08C" w14:textId="77777777" w:rsidTr="005235A2">
        <w:trPr>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E54" w14:textId="3785B954" w:rsidR="0079161D" w:rsidRPr="005235A2" w:rsidRDefault="009341F4">
            <w:pPr>
              <w:rPr>
                <w:b w:val="0"/>
                <w:bCs/>
                <w:sz w:val="20"/>
                <w:szCs w:val="20"/>
              </w:rPr>
            </w:pPr>
            <w:r w:rsidRPr="005235A2">
              <w:rPr>
                <w:b w:val="0"/>
                <w:bCs/>
                <w:sz w:val="20"/>
                <w:szCs w:val="20"/>
              </w:rPr>
              <w:t>L</w:t>
            </w:r>
            <w:r w:rsidR="00832A6A" w:rsidRPr="005235A2">
              <w:rPr>
                <w:b w:val="0"/>
                <w:bCs/>
                <w:sz w:val="20"/>
                <w:szCs w:val="20"/>
              </w:rPr>
              <w:t>iczba obiektów zabytkowych chronionych w MPZP na 100 mieszkańców</w:t>
            </w:r>
          </w:p>
        </w:tc>
        <w:tc>
          <w:tcPr>
            <w:tcW w:w="1276" w:type="dxa"/>
            <w:vAlign w:val="center"/>
          </w:tcPr>
          <w:p w14:paraId="00000E55"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2,23</w:t>
            </w:r>
          </w:p>
        </w:tc>
        <w:tc>
          <w:tcPr>
            <w:tcW w:w="1418" w:type="dxa"/>
            <w:vAlign w:val="center"/>
          </w:tcPr>
          <w:p w14:paraId="00000E56"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2,71</w:t>
            </w:r>
          </w:p>
        </w:tc>
      </w:tr>
      <w:tr w:rsidR="00654C25" w:rsidRPr="00654C25" w14:paraId="55E075EE" w14:textId="77777777" w:rsidTr="005235A2">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E57" w14:textId="599A28C2" w:rsidR="0079161D" w:rsidRPr="005235A2" w:rsidRDefault="002767BD">
            <w:pPr>
              <w:rPr>
                <w:b w:val="0"/>
                <w:bCs/>
                <w:sz w:val="20"/>
                <w:szCs w:val="20"/>
              </w:rPr>
            </w:pPr>
            <w:r w:rsidRPr="005235A2">
              <w:rPr>
                <w:b w:val="0"/>
                <w:bCs/>
                <w:sz w:val="20"/>
                <w:szCs w:val="20"/>
              </w:rPr>
              <w:t>Udział budynków komunalnych w pogorszonym stanie technicznym w ogólne liczbie budynków komunalnych</w:t>
            </w:r>
            <w:r w:rsidR="000A11C4" w:rsidRPr="005235A2">
              <w:rPr>
                <w:b w:val="0"/>
                <w:bCs/>
                <w:sz w:val="20"/>
                <w:szCs w:val="20"/>
              </w:rPr>
              <w:t xml:space="preserve"> w %</w:t>
            </w:r>
          </w:p>
        </w:tc>
        <w:tc>
          <w:tcPr>
            <w:tcW w:w="1276" w:type="dxa"/>
            <w:vAlign w:val="center"/>
          </w:tcPr>
          <w:p w14:paraId="00000E58" w14:textId="34BA165B" w:rsidR="0079161D" w:rsidRPr="005235A2" w:rsidRDefault="00AF0628"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8</w:t>
            </w:r>
          </w:p>
        </w:tc>
        <w:tc>
          <w:tcPr>
            <w:tcW w:w="1418" w:type="dxa"/>
            <w:vAlign w:val="center"/>
          </w:tcPr>
          <w:p w14:paraId="00000E59" w14:textId="2061B86E" w:rsidR="0079161D" w:rsidRPr="005235A2" w:rsidRDefault="00AF0628"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20</w:t>
            </w:r>
          </w:p>
        </w:tc>
      </w:tr>
    </w:tbl>
    <w:p w14:paraId="4D127FC5" w14:textId="77777777" w:rsidR="008B381B" w:rsidRPr="00654C25" w:rsidRDefault="008B381B" w:rsidP="008B381B">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184CC0D8" w14:textId="77777777" w:rsidR="0016641F" w:rsidRPr="00654C25" w:rsidRDefault="0016641F" w:rsidP="00E75C00">
      <w:pPr>
        <w:pStyle w:val="Nagwek4"/>
      </w:pPr>
      <w:r w:rsidRPr="00654C25">
        <w:t>Badania jakościowe w podobszarze</w:t>
      </w:r>
    </w:p>
    <w:p w14:paraId="7037D198" w14:textId="2FC745B2" w:rsidR="00FE5F38" w:rsidRPr="00F87D78" w:rsidRDefault="00FE5F38" w:rsidP="0028165D">
      <w:pPr>
        <w:spacing w:after="0" w:line="360" w:lineRule="auto"/>
        <w:jc w:val="both"/>
        <w:rPr>
          <w:sz w:val="24"/>
          <w:szCs w:val="24"/>
        </w:rPr>
      </w:pPr>
      <w:r w:rsidRPr="00F87D78">
        <w:rPr>
          <w:sz w:val="24"/>
          <w:szCs w:val="24"/>
        </w:rPr>
        <w:t>Istotnym etapem prac diagnostycznych było przeprowadzenie otwartych badań ankietowych, w</w:t>
      </w:r>
      <w:r w:rsidR="00040290">
        <w:rPr>
          <w:sz w:val="24"/>
          <w:szCs w:val="24"/>
        </w:rPr>
        <w:t xml:space="preserve"> </w:t>
      </w:r>
      <w:r w:rsidRPr="00F87D78">
        <w:rPr>
          <w:sz w:val="24"/>
          <w:szCs w:val="24"/>
        </w:rPr>
        <w:t>których wzięło udział 65 mieszkańców dzielnicy ZATORZE.</w:t>
      </w:r>
      <w:r w:rsidR="00040290">
        <w:rPr>
          <w:sz w:val="24"/>
          <w:szCs w:val="24"/>
        </w:rPr>
        <w:t xml:space="preserve"> </w:t>
      </w:r>
    </w:p>
    <w:p w14:paraId="5C8B510E" w14:textId="326C4DCF" w:rsidR="0016641F" w:rsidRPr="00F87D78" w:rsidRDefault="0016641F" w:rsidP="0028165D">
      <w:pPr>
        <w:spacing w:after="0" w:line="360" w:lineRule="auto"/>
        <w:jc w:val="both"/>
        <w:rPr>
          <w:sz w:val="24"/>
          <w:szCs w:val="24"/>
        </w:rPr>
      </w:pPr>
      <w:r w:rsidRPr="00F87D78">
        <w:rPr>
          <w:sz w:val="24"/>
          <w:szCs w:val="24"/>
        </w:rPr>
        <w:t>Uczestnicy ankiety jako najważniejsze problemy (w ujęciu generalnym) w podobszarze ZATORZE wskazali:</w:t>
      </w:r>
    </w:p>
    <w:p w14:paraId="39C0A0B4" w14:textId="78A2C941" w:rsidR="00C85312" w:rsidRPr="00654C25" w:rsidRDefault="00C8531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słabą ofertę placówek kultury</w:t>
      </w:r>
      <w:r w:rsidRPr="00654C25">
        <w:rPr>
          <w:sz w:val="24"/>
          <w:szCs w:val="24"/>
        </w:rPr>
        <w:t xml:space="preserve"> i rekreacji</w:t>
      </w:r>
      <w:r w:rsidR="00F87D78">
        <w:rPr>
          <w:sz w:val="24"/>
          <w:szCs w:val="24"/>
        </w:rPr>
        <w:t>,</w:t>
      </w:r>
    </w:p>
    <w:p w14:paraId="2DE1F721" w14:textId="180FB661" w:rsidR="00C85312" w:rsidRPr="00654C25" w:rsidRDefault="00C85312"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niską jakość infrastruktury drogowej</w:t>
      </w:r>
      <w:r w:rsidR="00F87D78">
        <w:rPr>
          <w:sz w:val="24"/>
          <w:szCs w:val="24"/>
        </w:rPr>
        <w:t>,</w:t>
      </w:r>
    </w:p>
    <w:p w14:paraId="50D26961" w14:textId="2DD47324" w:rsidR="00C85312" w:rsidRPr="00F87D78" w:rsidRDefault="00C8531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słabe zagospodarowanie i jakość terenów zielonych</w:t>
      </w:r>
      <w:r w:rsidR="00F87D78" w:rsidRPr="00F87D78">
        <w:rPr>
          <w:sz w:val="24"/>
          <w:szCs w:val="24"/>
        </w:rPr>
        <w:t>,</w:t>
      </w:r>
    </w:p>
    <w:p w14:paraId="33219783" w14:textId="4A5205FE" w:rsidR="00C85312" w:rsidRPr="00F87D78" w:rsidRDefault="00C8531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lastRenderedPageBreak/>
        <w:t>niski poziom bezpieczeństwa publicznego</w:t>
      </w:r>
      <w:r w:rsidR="00F87D78" w:rsidRPr="00F87D78">
        <w:rPr>
          <w:sz w:val="24"/>
          <w:szCs w:val="24"/>
        </w:rPr>
        <w:t>,</w:t>
      </w:r>
    </w:p>
    <w:p w14:paraId="27CF6E56" w14:textId="5EF80A88" w:rsidR="00C85312" w:rsidRPr="00DC5E9C" w:rsidRDefault="00C8531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niską jakość powietrza</w:t>
      </w:r>
      <w:r w:rsidR="00F87D78" w:rsidRPr="00F87D78">
        <w:rPr>
          <w:sz w:val="24"/>
          <w:szCs w:val="24"/>
        </w:rPr>
        <w:t>.</w:t>
      </w:r>
    </w:p>
    <w:p w14:paraId="1645407C" w14:textId="6FEEC241" w:rsidR="00C85312" w:rsidRPr="00F87D78" w:rsidRDefault="00C85312" w:rsidP="00B1422D">
      <w:pPr>
        <w:spacing w:after="0" w:line="360" w:lineRule="auto"/>
        <w:rPr>
          <w:sz w:val="24"/>
          <w:szCs w:val="24"/>
        </w:rPr>
      </w:pPr>
      <w:r w:rsidRPr="00F87D78">
        <w:rPr>
          <w:sz w:val="24"/>
          <w:szCs w:val="24"/>
        </w:rPr>
        <w:t>Do</w:t>
      </w:r>
      <w:r w:rsidR="00040290">
        <w:rPr>
          <w:sz w:val="24"/>
          <w:szCs w:val="24"/>
        </w:rPr>
        <w:t xml:space="preserve"> </w:t>
      </w:r>
      <w:r w:rsidRPr="00F87D78">
        <w:rPr>
          <w:sz w:val="24"/>
          <w:szCs w:val="24"/>
        </w:rPr>
        <w:t>kluczowych deficytów w zakresie świadczonych w podobszarze usług zaliczono:</w:t>
      </w:r>
    </w:p>
    <w:p w14:paraId="4F283B60" w14:textId="06203D23" w:rsidR="00EA6D7E" w:rsidRPr="00F87D78" w:rsidRDefault="00EA6D7E"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niską dostępność do usług gastronomicznych</w:t>
      </w:r>
      <w:r w:rsidR="00F87D78">
        <w:rPr>
          <w:sz w:val="24"/>
          <w:szCs w:val="24"/>
        </w:rPr>
        <w:t>,</w:t>
      </w:r>
    </w:p>
    <w:p w14:paraId="557AA784" w14:textId="1DD62A41" w:rsidR="00EA6D7E" w:rsidRPr="00F87D78" w:rsidRDefault="00EA6D7E"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niską dostępność do miejsc wypoczynku i rekreacji</w:t>
      </w:r>
      <w:r w:rsidR="00F87D78">
        <w:rPr>
          <w:sz w:val="24"/>
          <w:szCs w:val="24"/>
        </w:rPr>
        <w:t>,</w:t>
      </w:r>
    </w:p>
    <w:p w14:paraId="5D796465" w14:textId="3361B5D2" w:rsidR="00EA6D7E" w:rsidRPr="00654C25" w:rsidRDefault="00BF5723"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słab</w:t>
      </w:r>
      <w:r w:rsidR="00AC59B1">
        <w:rPr>
          <w:sz w:val="24"/>
          <w:szCs w:val="24"/>
        </w:rPr>
        <w:t>ą</w:t>
      </w:r>
      <w:r w:rsidRPr="00654C25">
        <w:rPr>
          <w:sz w:val="24"/>
          <w:szCs w:val="24"/>
        </w:rPr>
        <w:t xml:space="preserve"> dostępność do </w:t>
      </w:r>
      <w:r w:rsidR="00EA6D7E" w:rsidRPr="00654C25">
        <w:rPr>
          <w:sz w:val="24"/>
          <w:szCs w:val="24"/>
        </w:rPr>
        <w:t>usług rzemieślnicz</w:t>
      </w:r>
      <w:r w:rsidRPr="00654C25">
        <w:rPr>
          <w:sz w:val="24"/>
          <w:szCs w:val="24"/>
        </w:rPr>
        <w:t>ych</w:t>
      </w:r>
      <w:r w:rsidR="00040290">
        <w:rPr>
          <w:sz w:val="24"/>
          <w:szCs w:val="24"/>
        </w:rPr>
        <w:t xml:space="preserve"> </w:t>
      </w:r>
      <w:r w:rsidR="00EA6D7E" w:rsidRPr="00654C25">
        <w:rPr>
          <w:sz w:val="24"/>
          <w:szCs w:val="24"/>
        </w:rPr>
        <w:t>(np. szewc/krawiec)</w:t>
      </w:r>
      <w:r w:rsidR="00F87D78">
        <w:rPr>
          <w:sz w:val="24"/>
          <w:szCs w:val="24"/>
        </w:rPr>
        <w:t>,</w:t>
      </w:r>
    </w:p>
    <w:p w14:paraId="150D50AF" w14:textId="12DDD41B" w:rsidR="00EA6D7E" w:rsidRPr="00654C25" w:rsidRDefault="00EA6D7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niewystraczając</w:t>
      </w:r>
      <w:r w:rsidR="00AC59B1">
        <w:rPr>
          <w:sz w:val="24"/>
          <w:szCs w:val="24"/>
        </w:rPr>
        <w:t>ą</w:t>
      </w:r>
      <w:r w:rsidRPr="00654C25">
        <w:rPr>
          <w:sz w:val="24"/>
          <w:szCs w:val="24"/>
        </w:rPr>
        <w:t xml:space="preserve"> dostępność</w:t>
      </w:r>
      <w:r w:rsidR="00040290">
        <w:rPr>
          <w:sz w:val="24"/>
          <w:szCs w:val="24"/>
        </w:rPr>
        <w:t xml:space="preserve"> </w:t>
      </w:r>
      <w:r w:rsidRPr="00654C25">
        <w:rPr>
          <w:sz w:val="24"/>
          <w:szCs w:val="24"/>
        </w:rPr>
        <w:t>usług zdrowotnych</w:t>
      </w:r>
      <w:r w:rsidR="00F87D78">
        <w:rPr>
          <w:sz w:val="24"/>
          <w:szCs w:val="24"/>
        </w:rPr>
        <w:t>,</w:t>
      </w:r>
    </w:p>
    <w:p w14:paraId="40196F24" w14:textId="4945D114" w:rsidR="00C85312" w:rsidRPr="00DC5E9C" w:rsidRDefault="00470B9B"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niewystraczającą</w:t>
      </w:r>
      <w:r>
        <w:rPr>
          <w:sz w:val="24"/>
          <w:szCs w:val="24"/>
        </w:rPr>
        <w:t xml:space="preserve"> </w:t>
      </w:r>
      <w:r w:rsidR="00EA6D7E" w:rsidRPr="00654C25">
        <w:rPr>
          <w:sz w:val="24"/>
          <w:szCs w:val="24"/>
        </w:rPr>
        <w:t>dostępność</w:t>
      </w:r>
      <w:r w:rsidR="00040290">
        <w:rPr>
          <w:sz w:val="24"/>
          <w:szCs w:val="24"/>
        </w:rPr>
        <w:t xml:space="preserve"> </w:t>
      </w:r>
      <w:r w:rsidR="00EA6D7E" w:rsidRPr="00654C25">
        <w:rPr>
          <w:sz w:val="24"/>
          <w:szCs w:val="24"/>
        </w:rPr>
        <w:t>do obiektów sportowych i urządzeń rekreacyjnych</w:t>
      </w:r>
      <w:r w:rsidR="00F87D78">
        <w:rPr>
          <w:sz w:val="24"/>
          <w:szCs w:val="24"/>
        </w:rPr>
        <w:t>.</w:t>
      </w:r>
    </w:p>
    <w:p w14:paraId="3668BA12" w14:textId="621D9EB9" w:rsidR="00806B4F" w:rsidRPr="00F87D78" w:rsidRDefault="00806B4F" w:rsidP="00B1422D">
      <w:pPr>
        <w:spacing w:after="0" w:line="360" w:lineRule="auto"/>
        <w:rPr>
          <w:sz w:val="24"/>
          <w:szCs w:val="24"/>
        </w:rPr>
      </w:pPr>
      <w:r w:rsidRPr="00F87D78">
        <w:rPr>
          <w:sz w:val="24"/>
          <w:szCs w:val="24"/>
        </w:rPr>
        <w:t>Ankietowani do</w:t>
      </w:r>
      <w:r w:rsidR="00040290">
        <w:rPr>
          <w:sz w:val="24"/>
          <w:szCs w:val="24"/>
        </w:rPr>
        <w:t xml:space="preserve"> </w:t>
      </w:r>
      <w:r w:rsidRPr="00F87D78">
        <w:rPr>
          <w:sz w:val="24"/>
          <w:szCs w:val="24"/>
        </w:rPr>
        <w:t>kluczowych problemów występujących</w:t>
      </w:r>
      <w:r w:rsidR="00040290">
        <w:rPr>
          <w:sz w:val="24"/>
          <w:szCs w:val="24"/>
        </w:rPr>
        <w:t xml:space="preserve"> </w:t>
      </w:r>
      <w:r w:rsidRPr="00F87D78">
        <w:rPr>
          <w:sz w:val="24"/>
          <w:szCs w:val="24"/>
        </w:rPr>
        <w:t>w podobszarze rewitalizacji w sferze gospodarczej, technicznej i infrastrukturalnej oraz środowiskowej zaliczyli:</w:t>
      </w:r>
    </w:p>
    <w:p w14:paraId="1761F4E8" w14:textId="6F41CB53"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zły stan dróg i chodników</w:t>
      </w:r>
      <w:r w:rsidR="00F87D78">
        <w:rPr>
          <w:sz w:val="24"/>
          <w:szCs w:val="24"/>
        </w:rPr>
        <w:t>,</w:t>
      </w:r>
    </w:p>
    <w:p w14:paraId="23FD2606" w14:textId="4A222FCE"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brak ścieżek rowerowych</w:t>
      </w:r>
      <w:r w:rsidR="00F87D78">
        <w:rPr>
          <w:sz w:val="24"/>
          <w:szCs w:val="24"/>
        </w:rPr>
        <w:t>,</w:t>
      </w:r>
    </w:p>
    <w:p w14:paraId="41A8816E" w14:textId="1C90C708"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niedostateczn</w:t>
      </w:r>
      <w:r w:rsidR="00F71CC2" w:rsidRPr="00F87D78">
        <w:rPr>
          <w:sz w:val="24"/>
          <w:szCs w:val="24"/>
        </w:rPr>
        <w:t>ą</w:t>
      </w:r>
      <w:r w:rsidRPr="00F87D78">
        <w:rPr>
          <w:sz w:val="24"/>
          <w:szCs w:val="24"/>
        </w:rPr>
        <w:t xml:space="preserve"> liczb</w:t>
      </w:r>
      <w:r w:rsidR="00F71CC2" w:rsidRPr="00F87D78">
        <w:rPr>
          <w:sz w:val="24"/>
          <w:szCs w:val="24"/>
        </w:rPr>
        <w:t>ę</w:t>
      </w:r>
      <w:r w:rsidRPr="00F87D78">
        <w:rPr>
          <w:sz w:val="24"/>
          <w:szCs w:val="24"/>
        </w:rPr>
        <w:t xml:space="preserve"> miejsc parkingowych</w:t>
      </w:r>
      <w:r w:rsidR="00F87D78">
        <w:rPr>
          <w:sz w:val="24"/>
          <w:szCs w:val="24"/>
        </w:rPr>
        <w:t>,</w:t>
      </w:r>
    </w:p>
    <w:p w14:paraId="787A3D36" w14:textId="79304589"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nisk</w:t>
      </w:r>
      <w:r w:rsidR="00F71CC2" w:rsidRPr="00F87D78">
        <w:rPr>
          <w:sz w:val="24"/>
          <w:szCs w:val="24"/>
        </w:rPr>
        <w:t>ą</w:t>
      </w:r>
      <w:r w:rsidRPr="00F87D78">
        <w:rPr>
          <w:sz w:val="24"/>
          <w:szCs w:val="24"/>
        </w:rPr>
        <w:t xml:space="preserve"> estetyk</w:t>
      </w:r>
      <w:r w:rsidR="00F71CC2" w:rsidRPr="00F87D78">
        <w:rPr>
          <w:sz w:val="24"/>
          <w:szCs w:val="24"/>
        </w:rPr>
        <w:t>ę</w:t>
      </w:r>
      <w:r w:rsidRPr="00F87D78">
        <w:rPr>
          <w:sz w:val="24"/>
          <w:szCs w:val="24"/>
        </w:rPr>
        <w:t xml:space="preserve"> przestrzeni publicznych</w:t>
      </w:r>
      <w:r w:rsidR="00F87D78">
        <w:rPr>
          <w:sz w:val="24"/>
          <w:szCs w:val="24"/>
        </w:rPr>
        <w:t>,</w:t>
      </w:r>
    </w:p>
    <w:p w14:paraId="048B422C" w14:textId="4BE88B7C"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zły stan obiektów i budynków</w:t>
      </w:r>
      <w:r w:rsidR="00F87D78">
        <w:rPr>
          <w:sz w:val="24"/>
          <w:szCs w:val="24"/>
        </w:rPr>
        <w:t>,</w:t>
      </w:r>
    </w:p>
    <w:p w14:paraId="6D7647B5" w14:textId="333BF17C" w:rsidR="006C685B" w:rsidRPr="00F87D78" w:rsidRDefault="00F71CC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 xml:space="preserve">niską </w:t>
      </w:r>
      <w:r w:rsidR="006C685B" w:rsidRPr="00F87D78">
        <w:rPr>
          <w:sz w:val="24"/>
          <w:szCs w:val="24"/>
        </w:rPr>
        <w:t>jakość powietrza</w:t>
      </w:r>
      <w:r w:rsidR="00F87D78">
        <w:rPr>
          <w:sz w:val="24"/>
          <w:szCs w:val="24"/>
        </w:rPr>
        <w:t>,</w:t>
      </w:r>
    </w:p>
    <w:p w14:paraId="6DA9CDA8" w14:textId="1DABE8EE"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zdewastowane i opuszczone budynki</w:t>
      </w:r>
      <w:r w:rsidR="00F87D78">
        <w:rPr>
          <w:sz w:val="24"/>
          <w:szCs w:val="24"/>
        </w:rPr>
        <w:t>,</w:t>
      </w:r>
    </w:p>
    <w:p w14:paraId="26439D3E" w14:textId="6713C5DB"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zdewastowane i opuszczone tereny</w:t>
      </w:r>
      <w:r w:rsidR="00F87D78">
        <w:rPr>
          <w:sz w:val="24"/>
          <w:szCs w:val="24"/>
        </w:rPr>
        <w:t>,</w:t>
      </w:r>
    </w:p>
    <w:p w14:paraId="4135C4E1" w14:textId="4B91EB24" w:rsidR="00806B4F" w:rsidRPr="00DC5E9C"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brak miejsc i infrastruktury rekreacyjnej</w:t>
      </w:r>
      <w:r w:rsidR="00F87D78">
        <w:rPr>
          <w:sz w:val="24"/>
          <w:szCs w:val="24"/>
        </w:rPr>
        <w:t>.</w:t>
      </w:r>
    </w:p>
    <w:p w14:paraId="6BFECD9C" w14:textId="26CBAF44" w:rsidR="00BF5723" w:rsidRPr="00F87D78" w:rsidRDefault="00BF5723" w:rsidP="00B1422D">
      <w:pPr>
        <w:spacing w:after="0" w:line="360" w:lineRule="auto"/>
        <w:rPr>
          <w:sz w:val="24"/>
          <w:szCs w:val="24"/>
        </w:rPr>
      </w:pPr>
      <w:r w:rsidRPr="00F87D78">
        <w:rPr>
          <w:sz w:val="24"/>
          <w:szCs w:val="24"/>
        </w:rPr>
        <w:t xml:space="preserve">Natomiast w zakresie problemów społecznych do kluczowych problemów zaliczono: </w:t>
      </w:r>
    </w:p>
    <w:p w14:paraId="71EA7432" w14:textId="45003BBC" w:rsidR="001C7BD6" w:rsidRPr="00F87D78" w:rsidRDefault="001C7BD6"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alkoholizm</w:t>
      </w:r>
      <w:r w:rsidR="00F87D78">
        <w:rPr>
          <w:sz w:val="24"/>
          <w:szCs w:val="24"/>
        </w:rPr>
        <w:t>,</w:t>
      </w:r>
    </w:p>
    <w:p w14:paraId="4A788D03" w14:textId="35006FBE" w:rsidR="001C7BD6" w:rsidRPr="00F87D78" w:rsidRDefault="001C7BD6"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chuligaństwo/ wandalizm/ przestępczość</w:t>
      </w:r>
      <w:r w:rsidR="00F87D78">
        <w:rPr>
          <w:sz w:val="24"/>
          <w:szCs w:val="24"/>
        </w:rPr>
        <w:t>,</w:t>
      </w:r>
    </w:p>
    <w:p w14:paraId="0DC686D5" w14:textId="6CCB9AB2" w:rsidR="001C7BD6" w:rsidRPr="00AC59B1" w:rsidRDefault="001C7BD6"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słabą integrację lokalnej społeczności</w:t>
      </w:r>
      <w:r w:rsidR="00F87D78">
        <w:rPr>
          <w:sz w:val="24"/>
          <w:szCs w:val="24"/>
        </w:rPr>
        <w:t>,</w:t>
      </w:r>
    </w:p>
    <w:p w14:paraId="142F4B95" w14:textId="59FA943A" w:rsidR="001C7BD6" w:rsidRPr="00AC59B1" w:rsidRDefault="001C7BD6"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ubóstwo</w:t>
      </w:r>
      <w:r w:rsidR="00F87D78">
        <w:rPr>
          <w:sz w:val="24"/>
          <w:szCs w:val="24"/>
        </w:rPr>
        <w:t>,</w:t>
      </w:r>
    </w:p>
    <w:p w14:paraId="7C2A26A9" w14:textId="493F3DA4" w:rsidR="00C85312" w:rsidRPr="00DC5E9C" w:rsidRDefault="001C7BD6"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słab</w:t>
      </w:r>
      <w:r w:rsidR="005313CD" w:rsidRPr="00AC59B1">
        <w:rPr>
          <w:sz w:val="24"/>
          <w:szCs w:val="24"/>
        </w:rPr>
        <w:t>ą</w:t>
      </w:r>
      <w:r w:rsidRPr="00AC59B1">
        <w:rPr>
          <w:sz w:val="24"/>
          <w:szCs w:val="24"/>
        </w:rPr>
        <w:t xml:space="preserve"> współprac</w:t>
      </w:r>
      <w:r w:rsidR="005313CD" w:rsidRPr="00AC59B1">
        <w:rPr>
          <w:sz w:val="24"/>
          <w:szCs w:val="24"/>
        </w:rPr>
        <w:t>ę</w:t>
      </w:r>
      <w:r w:rsidRPr="00AC59B1">
        <w:rPr>
          <w:sz w:val="24"/>
          <w:szCs w:val="24"/>
        </w:rPr>
        <w:t xml:space="preserve"> między instytucjami publicznymi a mieszkańcami</w:t>
      </w:r>
      <w:r w:rsidR="00F87D78">
        <w:rPr>
          <w:sz w:val="24"/>
          <w:szCs w:val="24"/>
        </w:rPr>
        <w:t>.</w:t>
      </w:r>
    </w:p>
    <w:p w14:paraId="0C84B19D" w14:textId="7EAC854C" w:rsidR="004F2CC7" w:rsidRPr="00AC59B1" w:rsidRDefault="004F2CC7" w:rsidP="00B1422D">
      <w:pPr>
        <w:spacing w:after="0" w:line="360" w:lineRule="auto"/>
        <w:rPr>
          <w:sz w:val="24"/>
          <w:szCs w:val="24"/>
        </w:rPr>
      </w:pPr>
      <w:r w:rsidRPr="00AC59B1">
        <w:rPr>
          <w:sz w:val="24"/>
          <w:szCs w:val="24"/>
        </w:rPr>
        <w:t>Kolejną formą partycypacji na etapie diagnozy było przeprowadzenie otwartych warsztatów.</w:t>
      </w:r>
      <w:r w:rsidR="00040290">
        <w:rPr>
          <w:sz w:val="24"/>
          <w:szCs w:val="24"/>
        </w:rPr>
        <w:t xml:space="preserve"> </w:t>
      </w:r>
      <w:r w:rsidRPr="00AC59B1">
        <w:rPr>
          <w:sz w:val="24"/>
          <w:szCs w:val="24"/>
        </w:rPr>
        <w:t>W</w:t>
      </w:r>
      <w:r w:rsidR="00040290">
        <w:rPr>
          <w:sz w:val="24"/>
          <w:szCs w:val="24"/>
        </w:rPr>
        <w:t xml:space="preserve"> </w:t>
      </w:r>
      <w:r w:rsidRPr="00AC59B1">
        <w:rPr>
          <w:sz w:val="24"/>
          <w:szCs w:val="24"/>
        </w:rPr>
        <w:t>toku spotkań warsztatowych</w:t>
      </w:r>
      <w:r w:rsidRPr="00AC59B1">
        <w:rPr>
          <w:rStyle w:val="Odwoanieprzypisudolnego"/>
          <w:sz w:val="24"/>
          <w:szCs w:val="24"/>
        </w:rPr>
        <w:footnoteReference w:id="7"/>
      </w:r>
      <w:r w:rsidRPr="00AC59B1">
        <w:rPr>
          <w:sz w:val="24"/>
          <w:szCs w:val="24"/>
        </w:rPr>
        <w:t xml:space="preserve"> do kluczowych problemów podobszaru zaliczono:</w:t>
      </w:r>
      <w:r w:rsidR="00040290">
        <w:rPr>
          <w:sz w:val="24"/>
          <w:szCs w:val="24"/>
        </w:rPr>
        <w:t xml:space="preserve"> </w:t>
      </w:r>
    </w:p>
    <w:p w14:paraId="00000E6A" w14:textId="1DE9DD8F"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duż</w:t>
      </w:r>
      <w:r w:rsidR="004F2CC7" w:rsidRPr="00AC59B1">
        <w:rPr>
          <w:sz w:val="24"/>
          <w:szCs w:val="24"/>
        </w:rPr>
        <w:t>ą</w:t>
      </w:r>
      <w:r w:rsidRPr="00AC59B1">
        <w:rPr>
          <w:sz w:val="24"/>
          <w:szCs w:val="24"/>
        </w:rPr>
        <w:t xml:space="preserve"> liczb</w:t>
      </w:r>
      <w:r w:rsidR="004F2CC7" w:rsidRPr="00AC59B1">
        <w:rPr>
          <w:sz w:val="24"/>
          <w:szCs w:val="24"/>
        </w:rPr>
        <w:t>ę</w:t>
      </w:r>
      <w:r w:rsidRPr="00AC59B1">
        <w:rPr>
          <w:sz w:val="24"/>
          <w:szCs w:val="24"/>
        </w:rPr>
        <w:t xml:space="preserve"> osób bezrobotnych, w tym</w:t>
      </w:r>
      <w:r w:rsidR="00040290">
        <w:rPr>
          <w:sz w:val="24"/>
          <w:szCs w:val="24"/>
        </w:rPr>
        <w:t xml:space="preserve"> </w:t>
      </w:r>
      <w:r w:rsidRPr="00AC59B1">
        <w:rPr>
          <w:sz w:val="24"/>
          <w:szCs w:val="24"/>
        </w:rPr>
        <w:t>trwale bezrobotnych</w:t>
      </w:r>
      <w:r w:rsidR="00F87D78">
        <w:rPr>
          <w:sz w:val="24"/>
          <w:szCs w:val="24"/>
        </w:rPr>
        <w:t>,</w:t>
      </w:r>
    </w:p>
    <w:p w14:paraId="00000E6B" w14:textId="571BB308" w:rsidR="0079161D" w:rsidRPr="00AC59B1" w:rsidRDefault="004F2CC7"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 xml:space="preserve">lokalizację </w:t>
      </w:r>
      <w:r w:rsidR="00832A6A" w:rsidRPr="00AC59B1">
        <w:rPr>
          <w:sz w:val="24"/>
          <w:szCs w:val="24"/>
        </w:rPr>
        <w:t>siedzib</w:t>
      </w:r>
      <w:r w:rsidRPr="00AC59B1">
        <w:rPr>
          <w:sz w:val="24"/>
          <w:szCs w:val="24"/>
        </w:rPr>
        <w:t>y</w:t>
      </w:r>
      <w:r w:rsidR="00832A6A" w:rsidRPr="00AC59B1">
        <w:rPr>
          <w:sz w:val="24"/>
          <w:szCs w:val="24"/>
        </w:rPr>
        <w:t xml:space="preserve"> rady dzielnicy na obrzeżach dzielnicy</w:t>
      </w:r>
      <w:r w:rsidR="00F87D78">
        <w:rPr>
          <w:sz w:val="24"/>
          <w:szCs w:val="24"/>
        </w:rPr>
        <w:t>,</w:t>
      </w:r>
    </w:p>
    <w:p w14:paraId="00000E6C" w14:textId="6A980577" w:rsidR="0079161D" w:rsidRPr="00AC59B1" w:rsidRDefault="00832A6A" w:rsidP="000B1B1D">
      <w:pPr>
        <w:numPr>
          <w:ilvl w:val="0"/>
          <w:numId w:val="14"/>
        </w:numPr>
        <w:pBdr>
          <w:top w:val="nil"/>
          <w:left w:val="nil"/>
          <w:bottom w:val="nil"/>
          <w:right w:val="nil"/>
          <w:between w:val="nil"/>
        </w:pBdr>
        <w:spacing w:after="0" w:line="360" w:lineRule="auto"/>
        <w:jc w:val="both"/>
        <w:rPr>
          <w:sz w:val="24"/>
          <w:szCs w:val="24"/>
        </w:rPr>
      </w:pPr>
      <w:r w:rsidRPr="00AC59B1">
        <w:rPr>
          <w:sz w:val="24"/>
          <w:szCs w:val="24"/>
        </w:rPr>
        <w:lastRenderedPageBreak/>
        <w:t>liczne wykroczenia o szczególnej uciążliwości, w tym spożywanie alkoholu w</w:t>
      </w:r>
      <w:r w:rsidR="00E75896">
        <w:rPr>
          <w:sz w:val="24"/>
          <w:szCs w:val="24"/>
        </w:rPr>
        <w:t> </w:t>
      </w:r>
      <w:r w:rsidRPr="00AC59B1">
        <w:rPr>
          <w:sz w:val="24"/>
          <w:szCs w:val="24"/>
        </w:rPr>
        <w:t>miejscach zabronionych, zakłó</w:t>
      </w:r>
      <w:r w:rsidR="0094359B">
        <w:rPr>
          <w:sz w:val="24"/>
          <w:szCs w:val="24"/>
        </w:rPr>
        <w:t>ca</w:t>
      </w:r>
      <w:r w:rsidRPr="00AC59B1">
        <w:rPr>
          <w:sz w:val="24"/>
          <w:szCs w:val="24"/>
        </w:rPr>
        <w:t>nie porządku publicznego, zaśmiecani</w:t>
      </w:r>
      <w:r w:rsidR="0094359B">
        <w:rPr>
          <w:sz w:val="24"/>
          <w:szCs w:val="24"/>
        </w:rPr>
        <w:t>e</w:t>
      </w:r>
      <w:r w:rsidRPr="00AC59B1">
        <w:rPr>
          <w:sz w:val="24"/>
          <w:szCs w:val="24"/>
        </w:rPr>
        <w:t xml:space="preserve"> miejsc publicznych, niewłaściwe parkowanie</w:t>
      </w:r>
      <w:r w:rsidR="0094359B">
        <w:rPr>
          <w:sz w:val="24"/>
          <w:szCs w:val="24"/>
        </w:rPr>
        <w:t>,</w:t>
      </w:r>
      <w:r w:rsidRPr="00AC59B1">
        <w:rPr>
          <w:sz w:val="24"/>
          <w:szCs w:val="24"/>
        </w:rPr>
        <w:t xml:space="preserve"> zwłaszcza w dni targowe i spotkań piłkarskich</w:t>
      </w:r>
      <w:r w:rsidR="00F87D78">
        <w:rPr>
          <w:sz w:val="24"/>
          <w:szCs w:val="24"/>
        </w:rPr>
        <w:t>,</w:t>
      </w:r>
    </w:p>
    <w:p w14:paraId="00000E6D" w14:textId="6DD7CB2E"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niewystarczając</w:t>
      </w:r>
      <w:r w:rsidR="004F2CC7" w:rsidRPr="00AC59B1">
        <w:rPr>
          <w:sz w:val="24"/>
          <w:szCs w:val="24"/>
        </w:rPr>
        <w:t>ą</w:t>
      </w:r>
      <w:r w:rsidRPr="00AC59B1">
        <w:rPr>
          <w:sz w:val="24"/>
          <w:szCs w:val="24"/>
        </w:rPr>
        <w:t xml:space="preserve"> ofert</w:t>
      </w:r>
      <w:r w:rsidR="004F2CC7" w:rsidRPr="00AC59B1">
        <w:rPr>
          <w:sz w:val="24"/>
          <w:szCs w:val="24"/>
        </w:rPr>
        <w:t>ę</w:t>
      </w:r>
      <w:r w:rsidRPr="00AC59B1">
        <w:rPr>
          <w:sz w:val="24"/>
          <w:szCs w:val="24"/>
        </w:rPr>
        <w:t xml:space="preserve"> spędzania czasu wolnego dla młodzieży</w:t>
      </w:r>
      <w:r w:rsidR="00F87D78">
        <w:rPr>
          <w:sz w:val="24"/>
          <w:szCs w:val="24"/>
        </w:rPr>
        <w:t>,</w:t>
      </w:r>
    </w:p>
    <w:p w14:paraId="00000E6E" w14:textId="0A9A98E7"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zdegradowane tereny i nieużytki</w:t>
      </w:r>
      <w:r w:rsidR="00F87D78">
        <w:rPr>
          <w:sz w:val="24"/>
          <w:szCs w:val="24"/>
        </w:rPr>
        <w:t>,</w:t>
      </w:r>
    </w:p>
    <w:p w14:paraId="00000E6F" w14:textId="1884863C" w:rsidR="0079161D" w:rsidRPr="00AC59B1" w:rsidRDefault="008945FE" w:rsidP="00B1422D">
      <w:pPr>
        <w:numPr>
          <w:ilvl w:val="0"/>
          <w:numId w:val="14"/>
        </w:numPr>
        <w:pBdr>
          <w:top w:val="nil"/>
          <w:left w:val="nil"/>
          <w:bottom w:val="nil"/>
          <w:right w:val="nil"/>
          <w:between w:val="nil"/>
        </w:pBdr>
        <w:spacing w:after="0" w:line="360" w:lineRule="auto"/>
        <w:rPr>
          <w:sz w:val="24"/>
          <w:szCs w:val="24"/>
        </w:rPr>
      </w:pPr>
      <w:r>
        <w:rPr>
          <w:sz w:val="24"/>
          <w:szCs w:val="24"/>
        </w:rPr>
        <w:t xml:space="preserve">wysoką liczbę </w:t>
      </w:r>
      <w:r w:rsidR="00832A6A" w:rsidRPr="00AC59B1">
        <w:rPr>
          <w:sz w:val="24"/>
          <w:szCs w:val="24"/>
        </w:rPr>
        <w:t>wraków samochodów,</w:t>
      </w:r>
    </w:p>
    <w:p w14:paraId="00000E70" w14:textId="67E88CB0"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nadmiern</w:t>
      </w:r>
      <w:r w:rsidR="005313CD" w:rsidRPr="00AC59B1">
        <w:rPr>
          <w:sz w:val="24"/>
          <w:szCs w:val="24"/>
        </w:rPr>
        <w:t>ą</w:t>
      </w:r>
      <w:r w:rsidRPr="00AC59B1">
        <w:rPr>
          <w:sz w:val="24"/>
          <w:szCs w:val="24"/>
        </w:rPr>
        <w:t xml:space="preserve"> prędkość samochodów na drogach</w:t>
      </w:r>
      <w:r w:rsidR="00F87D78">
        <w:rPr>
          <w:sz w:val="24"/>
          <w:szCs w:val="24"/>
        </w:rPr>
        <w:t>,</w:t>
      </w:r>
    </w:p>
    <w:p w14:paraId="00000E71" w14:textId="5F6A33AC"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złe oznakowanie dróg</w:t>
      </w:r>
      <w:r w:rsidR="00F87D78">
        <w:rPr>
          <w:sz w:val="24"/>
          <w:szCs w:val="24"/>
        </w:rPr>
        <w:t>,</w:t>
      </w:r>
    </w:p>
    <w:p w14:paraId="00000E72" w14:textId="4DC2D364"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niewystarczając</w:t>
      </w:r>
      <w:r w:rsidR="004F2CC7" w:rsidRPr="00AC59B1">
        <w:rPr>
          <w:sz w:val="24"/>
          <w:szCs w:val="24"/>
        </w:rPr>
        <w:t>ą</w:t>
      </w:r>
      <w:r w:rsidRPr="00AC59B1">
        <w:rPr>
          <w:sz w:val="24"/>
          <w:szCs w:val="24"/>
        </w:rPr>
        <w:t xml:space="preserve"> liczb</w:t>
      </w:r>
      <w:r w:rsidR="004F2CC7" w:rsidRPr="00AC59B1">
        <w:rPr>
          <w:sz w:val="24"/>
          <w:szCs w:val="24"/>
        </w:rPr>
        <w:t>ę</w:t>
      </w:r>
      <w:r w:rsidRPr="00AC59B1">
        <w:rPr>
          <w:sz w:val="24"/>
          <w:szCs w:val="24"/>
        </w:rPr>
        <w:t xml:space="preserve"> latarni</w:t>
      </w:r>
      <w:r w:rsidR="004F2CC7" w:rsidRPr="00AC59B1">
        <w:rPr>
          <w:sz w:val="24"/>
          <w:szCs w:val="24"/>
        </w:rPr>
        <w:t xml:space="preserve"> miejskich</w:t>
      </w:r>
      <w:r w:rsidR="00F87D78">
        <w:rPr>
          <w:sz w:val="24"/>
          <w:szCs w:val="24"/>
        </w:rPr>
        <w:t>,</w:t>
      </w:r>
    </w:p>
    <w:p w14:paraId="00000E73" w14:textId="46348A0E"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odczuwalny smog</w:t>
      </w:r>
      <w:r w:rsidR="00F87D78">
        <w:rPr>
          <w:sz w:val="24"/>
          <w:szCs w:val="24"/>
        </w:rPr>
        <w:t>,</w:t>
      </w:r>
    </w:p>
    <w:p w14:paraId="00000E74" w14:textId="68A1160C"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wystarczającej liczby miejsc parkingowych</w:t>
      </w:r>
      <w:r w:rsidR="00F87D78">
        <w:rPr>
          <w:sz w:val="24"/>
          <w:szCs w:val="24"/>
        </w:rPr>
        <w:t>,</w:t>
      </w:r>
    </w:p>
    <w:p w14:paraId="00000E75" w14:textId="2F1E699D"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słab</w:t>
      </w:r>
      <w:r w:rsidR="004F2CC7" w:rsidRPr="00AC59B1">
        <w:rPr>
          <w:sz w:val="24"/>
          <w:szCs w:val="24"/>
        </w:rPr>
        <w:t>ą</w:t>
      </w:r>
      <w:r w:rsidRPr="00AC59B1">
        <w:rPr>
          <w:sz w:val="24"/>
          <w:szCs w:val="24"/>
        </w:rPr>
        <w:t xml:space="preserve"> komunikacj</w:t>
      </w:r>
      <w:r w:rsidR="004F2CC7" w:rsidRPr="00AC59B1">
        <w:rPr>
          <w:sz w:val="24"/>
          <w:szCs w:val="24"/>
        </w:rPr>
        <w:t>ę</w:t>
      </w:r>
      <w:r w:rsidRPr="00AC59B1">
        <w:rPr>
          <w:sz w:val="24"/>
          <w:szCs w:val="24"/>
        </w:rPr>
        <w:t xml:space="preserve"> publiczn</w:t>
      </w:r>
      <w:r w:rsidR="00D43B94">
        <w:rPr>
          <w:sz w:val="24"/>
          <w:szCs w:val="24"/>
        </w:rPr>
        <w:t>ą</w:t>
      </w:r>
      <w:r w:rsidRPr="00AC59B1">
        <w:rPr>
          <w:sz w:val="24"/>
          <w:szCs w:val="24"/>
        </w:rPr>
        <w:t xml:space="preserve"> wewnątrz obszaru</w:t>
      </w:r>
      <w:r w:rsidR="00F87D78">
        <w:rPr>
          <w:sz w:val="24"/>
          <w:szCs w:val="24"/>
        </w:rPr>
        <w:t>,</w:t>
      </w:r>
    </w:p>
    <w:p w14:paraId="00000E76" w14:textId="3CC68041"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„kibiol</w:t>
      </w:r>
      <w:r w:rsidR="00D43B94">
        <w:rPr>
          <w:sz w:val="24"/>
          <w:szCs w:val="24"/>
        </w:rPr>
        <w:t>i</w:t>
      </w:r>
      <w:r w:rsidRPr="00AC59B1">
        <w:rPr>
          <w:sz w:val="24"/>
          <w:szCs w:val="24"/>
        </w:rPr>
        <w:t>” zakłócający</w:t>
      </w:r>
      <w:r w:rsidR="00D43B94">
        <w:rPr>
          <w:sz w:val="24"/>
          <w:szCs w:val="24"/>
        </w:rPr>
        <w:t>ch</w:t>
      </w:r>
      <w:r w:rsidRPr="00AC59B1">
        <w:rPr>
          <w:sz w:val="24"/>
          <w:szCs w:val="24"/>
        </w:rPr>
        <w:t xml:space="preserve"> spokój dzielnicy</w:t>
      </w:r>
      <w:r w:rsidR="00F87D78">
        <w:rPr>
          <w:sz w:val="24"/>
          <w:szCs w:val="24"/>
        </w:rPr>
        <w:t>,</w:t>
      </w:r>
    </w:p>
    <w:p w14:paraId="00000E77" w14:textId="467B7F45"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żłobka</w:t>
      </w:r>
      <w:r w:rsidR="00F87D78">
        <w:rPr>
          <w:sz w:val="24"/>
          <w:szCs w:val="24"/>
        </w:rPr>
        <w:t>,</w:t>
      </w:r>
    </w:p>
    <w:p w14:paraId="00000E78" w14:textId="0ACE5DB9"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pustostany np. na ul. Chorzowskiej</w:t>
      </w:r>
      <w:r w:rsidR="00F87D78">
        <w:rPr>
          <w:sz w:val="24"/>
          <w:szCs w:val="24"/>
        </w:rPr>
        <w:t>,</w:t>
      </w:r>
    </w:p>
    <w:p w14:paraId="00000E79" w14:textId="29EE4C03"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nisk</w:t>
      </w:r>
      <w:r w:rsidR="004F2CC7" w:rsidRPr="00AC59B1">
        <w:rPr>
          <w:sz w:val="24"/>
          <w:szCs w:val="24"/>
        </w:rPr>
        <w:t>ą</w:t>
      </w:r>
      <w:r w:rsidRPr="00AC59B1">
        <w:rPr>
          <w:sz w:val="24"/>
          <w:szCs w:val="24"/>
        </w:rPr>
        <w:t xml:space="preserve"> estetyk</w:t>
      </w:r>
      <w:r w:rsidR="004F2CC7" w:rsidRPr="00AC59B1">
        <w:rPr>
          <w:sz w:val="24"/>
          <w:szCs w:val="24"/>
        </w:rPr>
        <w:t>ę</w:t>
      </w:r>
      <w:r w:rsidRPr="00AC59B1">
        <w:rPr>
          <w:sz w:val="24"/>
          <w:szCs w:val="24"/>
        </w:rPr>
        <w:t xml:space="preserve"> niektórych przestrzeni na obszarze</w:t>
      </w:r>
      <w:r w:rsidR="00F87D78">
        <w:rPr>
          <w:sz w:val="24"/>
          <w:szCs w:val="24"/>
        </w:rPr>
        <w:t>,</w:t>
      </w:r>
    </w:p>
    <w:p w14:paraId="00000E7A" w14:textId="60023FAE"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miejsc do działalności artystycznej</w:t>
      </w:r>
      <w:r w:rsidR="00F87D78">
        <w:rPr>
          <w:sz w:val="24"/>
          <w:szCs w:val="24"/>
        </w:rPr>
        <w:t>,</w:t>
      </w:r>
    </w:p>
    <w:p w14:paraId="00000E7B" w14:textId="1224A743"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miejsc</w:t>
      </w:r>
      <w:r w:rsidR="00040290">
        <w:rPr>
          <w:sz w:val="24"/>
          <w:szCs w:val="24"/>
        </w:rPr>
        <w:t xml:space="preserve"> </w:t>
      </w:r>
      <w:r w:rsidRPr="00AC59B1">
        <w:rPr>
          <w:sz w:val="24"/>
          <w:szCs w:val="24"/>
        </w:rPr>
        <w:t>do spotkań</w:t>
      </w:r>
      <w:r w:rsidR="00F87D78">
        <w:rPr>
          <w:sz w:val="24"/>
          <w:szCs w:val="24"/>
        </w:rPr>
        <w:t>,</w:t>
      </w:r>
    </w:p>
    <w:p w14:paraId="00000E7C" w14:textId="4A53F825"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poczty i banku</w:t>
      </w:r>
      <w:r w:rsidR="00F87D78">
        <w:rPr>
          <w:sz w:val="24"/>
          <w:szCs w:val="24"/>
        </w:rPr>
        <w:t>,</w:t>
      </w:r>
    </w:p>
    <w:p w14:paraId="00000E7F" w14:textId="7D45253D" w:rsidR="0079161D" w:rsidRPr="00DC5E9C" w:rsidRDefault="00832A6A" w:rsidP="00DC5E9C">
      <w:pPr>
        <w:numPr>
          <w:ilvl w:val="0"/>
          <w:numId w:val="14"/>
        </w:numPr>
        <w:pBdr>
          <w:top w:val="nil"/>
          <w:left w:val="nil"/>
          <w:bottom w:val="nil"/>
          <w:right w:val="nil"/>
          <w:between w:val="nil"/>
        </w:pBdr>
        <w:spacing w:after="0" w:line="360" w:lineRule="auto"/>
        <w:rPr>
          <w:sz w:val="24"/>
          <w:szCs w:val="24"/>
        </w:rPr>
      </w:pPr>
      <w:r w:rsidRPr="00AC59B1">
        <w:rPr>
          <w:sz w:val="24"/>
          <w:szCs w:val="24"/>
        </w:rPr>
        <w:t>brak wybiegu dla psów</w:t>
      </w:r>
      <w:r w:rsidR="00F87D78">
        <w:rPr>
          <w:sz w:val="24"/>
          <w:szCs w:val="24"/>
        </w:rPr>
        <w:t>.</w:t>
      </w:r>
    </w:p>
    <w:p w14:paraId="00000E80" w14:textId="77777777" w:rsidR="0079161D" w:rsidRPr="00AC59B1" w:rsidRDefault="00832A6A" w:rsidP="00B1422D">
      <w:pPr>
        <w:spacing w:after="0" w:line="360" w:lineRule="auto"/>
        <w:rPr>
          <w:sz w:val="24"/>
          <w:szCs w:val="24"/>
        </w:rPr>
      </w:pPr>
      <w:r w:rsidRPr="00AC59B1">
        <w:rPr>
          <w:sz w:val="24"/>
          <w:szCs w:val="24"/>
        </w:rPr>
        <w:t>Natomiast do kluczowych potencjałów zaliczono w szczególności:</w:t>
      </w:r>
    </w:p>
    <w:p w14:paraId="00000E81" w14:textId="0E625DFA"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tężnię miejską z bezpośrednim otoczeniem</w:t>
      </w:r>
      <w:r w:rsidR="00F87D78">
        <w:rPr>
          <w:sz w:val="24"/>
          <w:szCs w:val="24"/>
        </w:rPr>
        <w:t>,</w:t>
      </w:r>
    </w:p>
    <w:p w14:paraId="00000E82" w14:textId="6EBBFE9C"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targowisko miejskie</w:t>
      </w:r>
      <w:r w:rsidR="00F87D78">
        <w:rPr>
          <w:sz w:val="24"/>
          <w:szCs w:val="24"/>
        </w:rPr>
        <w:t>,</w:t>
      </w:r>
    </w:p>
    <w:p w14:paraId="00000E83" w14:textId="3D2388C1"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układ urbanistyczny</w:t>
      </w:r>
      <w:r w:rsidR="00F87D78">
        <w:rPr>
          <w:sz w:val="24"/>
          <w:szCs w:val="24"/>
        </w:rPr>
        <w:t>,</w:t>
      </w:r>
    </w:p>
    <w:p w14:paraId="00000E84" w14:textId="1742251D"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kawiarnie, lodziarnie</w:t>
      </w:r>
      <w:r w:rsidR="00F87D78">
        <w:rPr>
          <w:sz w:val="24"/>
          <w:szCs w:val="24"/>
        </w:rPr>
        <w:t>,</w:t>
      </w:r>
    </w:p>
    <w:p w14:paraId="00000E85" w14:textId="5F968A92"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aktywności oferowane dla dzieci</w:t>
      </w:r>
      <w:r w:rsidR="00F87D78">
        <w:rPr>
          <w:sz w:val="24"/>
          <w:szCs w:val="24"/>
        </w:rPr>
        <w:t>,</w:t>
      </w:r>
    </w:p>
    <w:p w14:paraId="00000E86" w14:textId="2D4EF65B"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klub seniora</w:t>
      </w:r>
      <w:r w:rsidR="00F87D78">
        <w:rPr>
          <w:sz w:val="24"/>
          <w:szCs w:val="24"/>
        </w:rPr>
        <w:t>,</w:t>
      </w:r>
    </w:p>
    <w:p w14:paraId="00000E87" w14:textId="494DC970" w:rsidR="0079161D" w:rsidRPr="00AC59B1" w:rsidRDefault="00EC783E"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 xml:space="preserve">centrum handlowe </w:t>
      </w:r>
      <w:r w:rsidR="00832A6A" w:rsidRPr="00AC59B1">
        <w:rPr>
          <w:sz w:val="24"/>
          <w:szCs w:val="24"/>
        </w:rPr>
        <w:t>FORUM</w:t>
      </w:r>
      <w:r w:rsidR="00F87D78">
        <w:rPr>
          <w:sz w:val="24"/>
          <w:szCs w:val="24"/>
        </w:rPr>
        <w:t>,</w:t>
      </w:r>
    </w:p>
    <w:p w14:paraId="00000E88" w14:textId="26331DC0"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Dom Pamięci Żydów prz</w:t>
      </w:r>
      <w:r w:rsidR="004B3AA4">
        <w:rPr>
          <w:sz w:val="24"/>
          <w:szCs w:val="24"/>
        </w:rPr>
        <w:t>y</w:t>
      </w:r>
      <w:r w:rsidRPr="00AC59B1">
        <w:rPr>
          <w:sz w:val="24"/>
          <w:szCs w:val="24"/>
        </w:rPr>
        <w:t xml:space="preserve"> cmentarzu żydowskim</w:t>
      </w:r>
      <w:r w:rsidR="00F87D78">
        <w:rPr>
          <w:sz w:val="24"/>
          <w:szCs w:val="24"/>
        </w:rPr>
        <w:t>,</w:t>
      </w:r>
    </w:p>
    <w:p w14:paraId="00000E89" w14:textId="5014D8EF"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Radiostacj</w:t>
      </w:r>
      <w:r w:rsidR="005313CD" w:rsidRPr="00AC59B1">
        <w:rPr>
          <w:sz w:val="24"/>
          <w:szCs w:val="24"/>
        </w:rPr>
        <w:t>ę</w:t>
      </w:r>
      <w:r w:rsidR="00F87D78">
        <w:rPr>
          <w:sz w:val="24"/>
          <w:szCs w:val="24"/>
        </w:rPr>
        <w:t>,</w:t>
      </w:r>
    </w:p>
    <w:p w14:paraId="00000E8A" w14:textId="7EE959C4" w:rsidR="0079161D" w:rsidRPr="00AC59B1" w:rsidRDefault="00825D83" w:rsidP="00B1422D">
      <w:pPr>
        <w:numPr>
          <w:ilvl w:val="0"/>
          <w:numId w:val="14"/>
        </w:numPr>
        <w:pBdr>
          <w:top w:val="nil"/>
          <w:left w:val="nil"/>
          <w:bottom w:val="nil"/>
          <w:right w:val="nil"/>
          <w:between w:val="nil"/>
        </w:pBdr>
        <w:spacing w:after="0" w:line="360" w:lineRule="auto"/>
        <w:rPr>
          <w:sz w:val="24"/>
          <w:szCs w:val="24"/>
        </w:rPr>
      </w:pPr>
      <w:r>
        <w:rPr>
          <w:sz w:val="24"/>
          <w:szCs w:val="24"/>
        </w:rPr>
        <w:t xml:space="preserve">malejącą </w:t>
      </w:r>
      <w:r w:rsidR="00832A6A" w:rsidRPr="00AC59B1">
        <w:rPr>
          <w:sz w:val="24"/>
          <w:szCs w:val="24"/>
        </w:rPr>
        <w:t>liczb</w:t>
      </w:r>
      <w:r>
        <w:rPr>
          <w:sz w:val="24"/>
          <w:szCs w:val="24"/>
        </w:rPr>
        <w:t>ę</w:t>
      </w:r>
      <w:r w:rsidR="00832A6A" w:rsidRPr="00AC59B1">
        <w:rPr>
          <w:sz w:val="24"/>
          <w:szCs w:val="24"/>
        </w:rPr>
        <w:t xml:space="preserve"> interwencji w sprawach zbyt wysokiego stężenia smogu</w:t>
      </w:r>
      <w:r w:rsidR="00F87D78">
        <w:rPr>
          <w:sz w:val="24"/>
          <w:szCs w:val="24"/>
        </w:rPr>
        <w:t>,</w:t>
      </w:r>
    </w:p>
    <w:p w14:paraId="32F016A8" w14:textId="2813B0C1" w:rsidR="00EC783E" w:rsidRPr="00DC5E9C" w:rsidRDefault="00EC783E" w:rsidP="00DC5E9C">
      <w:pPr>
        <w:numPr>
          <w:ilvl w:val="0"/>
          <w:numId w:val="14"/>
        </w:numPr>
        <w:pBdr>
          <w:top w:val="nil"/>
          <w:left w:val="nil"/>
          <w:bottom w:val="nil"/>
          <w:right w:val="nil"/>
          <w:between w:val="nil"/>
        </w:pBdr>
        <w:spacing w:after="0" w:line="360" w:lineRule="auto"/>
        <w:rPr>
          <w:sz w:val="24"/>
          <w:szCs w:val="24"/>
        </w:rPr>
      </w:pPr>
      <w:r w:rsidRPr="00AC59B1">
        <w:rPr>
          <w:sz w:val="24"/>
          <w:szCs w:val="24"/>
        </w:rPr>
        <w:t>aktywne działanie Parafii</w:t>
      </w:r>
      <w:r w:rsidR="00832A6A" w:rsidRPr="00AC59B1">
        <w:rPr>
          <w:sz w:val="24"/>
          <w:szCs w:val="24"/>
        </w:rPr>
        <w:t xml:space="preserve"> Chrystusa Króla</w:t>
      </w:r>
      <w:r w:rsidR="00DC5E9C">
        <w:rPr>
          <w:sz w:val="24"/>
          <w:szCs w:val="24"/>
        </w:rPr>
        <w:t>.</w:t>
      </w:r>
    </w:p>
    <w:p w14:paraId="22904153" w14:textId="1528B811" w:rsidR="002942DC" w:rsidRPr="00DC5E9C" w:rsidRDefault="00EC783E" w:rsidP="00E75C00">
      <w:pPr>
        <w:pStyle w:val="Nagwek4"/>
      </w:pPr>
      <w:r w:rsidRPr="00AC59B1">
        <w:lastRenderedPageBreak/>
        <w:t xml:space="preserve">Podsumowanie syntetyczne </w:t>
      </w:r>
    </w:p>
    <w:p w14:paraId="19D51E23" w14:textId="5925A1E6" w:rsidR="00125C77" w:rsidRPr="00AC59B1" w:rsidRDefault="002942DC" w:rsidP="00647A94">
      <w:pPr>
        <w:spacing w:after="120" w:line="360" w:lineRule="auto"/>
        <w:jc w:val="both"/>
        <w:rPr>
          <w:sz w:val="24"/>
          <w:szCs w:val="24"/>
        </w:rPr>
      </w:pPr>
      <w:r w:rsidRPr="00AC59B1">
        <w:rPr>
          <w:sz w:val="24"/>
          <w:szCs w:val="24"/>
        </w:rPr>
        <w:t>Podobszar rewitalizacji Zatorze</w:t>
      </w:r>
      <w:r w:rsidR="00ED08C3" w:rsidRPr="00AC59B1">
        <w:rPr>
          <w:sz w:val="24"/>
          <w:szCs w:val="24"/>
        </w:rPr>
        <w:t xml:space="preserve"> cechuje się wysokim poziomem problemów społecznych</w:t>
      </w:r>
      <w:r w:rsidR="005313CD" w:rsidRPr="00AC59B1">
        <w:rPr>
          <w:sz w:val="24"/>
          <w:szCs w:val="24"/>
        </w:rPr>
        <w:t>,</w:t>
      </w:r>
      <w:r w:rsidR="00ED08C3" w:rsidRPr="00AC59B1">
        <w:rPr>
          <w:sz w:val="24"/>
          <w:szCs w:val="24"/>
        </w:rPr>
        <w:t xml:space="preserve"> co</w:t>
      </w:r>
      <w:r w:rsidR="00825D83">
        <w:rPr>
          <w:sz w:val="24"/>
          <w:szCs w:val="24"/>
        </w:rPr>
        <w:t> </w:t>
      </w:r>
      <w:r w:rsidR="00ED08C3" w:rsidRPr="00AC59B1">
        <w:rPr>
          <w:sz w:val="24"/>
          <w:szCs w:val="24"/>
        </w:rPr>
        <w:t>wynika ze znacznego udziału osób korzystających ze wsparcia systemu pomocy społecznej.</w:t>
      </w:r>
      <w:r w:rsidR="00040290">
        <w:rPr>
          <w:sz w:val="24"/>
          <w:szCs w:val="24"/>
        </w:rPr>
        <w:t xml:space="preserve"> </w:t>
      </w:r>
      <w:r w:rsidR="00ED08C3" w:rsidRPr="00AC59B1">
        <w:rPr>
          <w:sz w:val="24"/>
          <w:szCs w:val="24"/>
        </w:rPr>
        <w:t xml:space="preserve"> Mieszkańcy zwracają również uwagę na deficyty w zakresie </w:t>
      </w:r>
      <w:r w:rsidR="00D51864" w:rsidRPr="00AC59B1">
        <w:rPr>
          <w:sz w:val="24"/>
          <w:szCs w:val="24"/>
        </w:rPr>
        <w:t>oferty spędzania czasu wolnego</w:t>
      </w:r>
      <w:r w:rsidR="0005731A" w:rsidRPr="00AC59B1">
        <w:rPr>
          <w:sz w:val="24"/>
          <w:szCs w:val="24"/>
        </w:rPr>
        <w:t xml:space="preserve">. </w:t>
      </w:r>
      <w:r w:rsidR="00125C77" w:rsidRPr="00AC59B1">
        <w:rPr>
          <w:sz w:val="24"/>
          <w:szCs w:val="24"/>
        </w:rPr>
        <w:t>W obszarze występuje</w:t>
      </w:r>
      <w:r w:rsidR="00040290">
        <w:rPr>
          <w:sz w:val="24"/>
          <w:szCs w:val="24"/>
        </w:rPr>
        <w:t xml:space="preserve"> </w:t>
      </w:r>
      <w:r w:rsidR="00125C77" w:rsidRPr="00AC59B1">
        <w:rPr>
          <w:sz w:val="24"/>
          <w:szCs w:val="24"/>
        </w:rPr>
        <w:t>ponadto utrudniony dostęp do usług i udogodnień wspierających funkcjonowanie rodzin</w:t>
      </w:r>
      <w:r w:rsidR="00B747AF" w:rsidRPr="00AC59B1">
        <w:rPr>
          <w:sz w:val="24"/>
          <w:szCs w:val="24"/>
        </w:rPr>
        <w:t xml:space="preserve"> i integrację mieszkańców.</w:t>
      </w:r>
    </w:p>
    <w:p w14:paraId="245A6B06" w14:textId="355A0BE2" w:rsidR="002942DC" w:rsidRPr="00AC59B1" w:rsidRDefault="0005731A" w:rsidP="00647A94">
      <w:pPr>
        <w:spacing w:after="120" w:line="360" w:lineRule="auto"/>
        <w:jc w:val="both"/>
        <w:rPr>
          <w:sz w:val="24"/>
          <w:szCs w:val="24"/>
        </w:rPr>
      </w:pPr>
      <w:r w:rsidRPr="00AC59B1">
        <w:rPr>
          <w:sz w:val="24"/>
          <w:szCs w:val="24"/>
        </w:rPr>
        <w:t>Istotnym problemem jest też</w:t>
      </w:r>
      <w:r w:rsidR="00ED08C3" w:rsidRPr="00AC59B1">
        <w:rPr>
          <w:sz w:val="24"/>
          <w:szCs w:val="24"/>
        </w:rPr>
        <w:t xml:space="preserve"> </w:t>
      </w:r>
      <w:r w:rsidRPr="00AC59B1">
        <w:rPr>
          <w:sz w:val="24"/>
          <w:szCs w:val="24"/>
        </w:rPr>
        <w:t>niskie poczu</w:t>
      </w:r>
      <w:r w:rsidR="00E20478" w:rsidRPr="00AC59B1">
        <w:rPr>
          <w:sz w:val="24"/>
          <w:szCs w:val="24"/>
        </w:rPr>
        <w:t>ci</w:t>
      </w:r>
      <w:r w:rsidRPr="00AC59B1">
        <w:rPr>
          <w:sz w:val="24"/>
          <w:szCs w:val="24"/>
        </w:rPr>
        <w:t>e bezpieczeństwa oraz akty wandalizmu w</w:t>
      </w:r>
      <w:r w:rsidR="007C1E35">
        <w:rPr>
          <w:sz w:val="24"/>
          <w:szCs w:val="24"/>
        </w:rPr>
        <w:t> </w:t>
      </w:r>
      <w:r w:rsidRPr="00AC59B1">
        <w:rPr>
          <w:sz w:val="24"/>
          <w:szCs w:val="24"/>
        </w:rPr>
        <w:t>przestrzeni obszaru.</w:t>
      </w:r>
      <w:r w:rsidR="00B64275" w:rsidRPr="00AC59B1">
        <w:rPr>
          <w:sz w:val="24"/>
          <w:szCs w:val="24"/>
        </w:rPr>
        <w:t xml:space="preserve"> </w:t>
      </w:r>
      <w:r w:rsidR="00E20478" w:rsidRPr="00AC59B1">
        <w:rPr>
          <w:sz w:val="24"/>
          <w:szCs w:val="24"/>
        </w:rPr>
        <w:t xml:space="preserve">Jakość przestrzeni publicznych w podobszarze determinuje potrzebę </w:t>
      </w:r>
      <w:r w:rsidR="002942DC" w:rsidRPr="00AC59B1">
        <w:rPr>
          <w:sz w:val="24"/>
          <w:szCs w:val="24"/>
        </w:rPr>
        <w:t xml:space="preserve">podjęcia działań nakierowanych na </w:t>
      </w:r>
      <w:r w:rsidR="00AC59B1" w:rsidRPr="00AC59B1">
        <w:rPr>
          <w:sz w:val="24"/>
          <w:szCs w:val="24"/>
        </w:rPr>
        <w:t xml:space="preserve">jej </w:t>
      </w:r>
      <w:r w:rsidR="002942DC" w:rsidRPr="00AC59B1">
        <w:rPr>
          <w:sz w:val="24"/>
          <w:szCs w:val="24"/>
        </w:rPr>
        <w:t>poprawę</w:t>
      </w:r>
      <w:r w:rsidR="0070463C">
        <w:rPr>
          <w:sz w:val="24"/>
          <w:szCs w:val="24"/>
        </w:rPr>
        <w:t xml:space="preserve"> </w:t>
      </w:r>
      <w:r w:rsidR="002942DC" w:rsidRPr="00AC59B1">
        <w:rPr>
          <w:sz w:val="24"/>
          <w:szCs w:val="24"/>
        </w:rPr>
        <w:t>- zagospodarowani</w:t>
      </w:r>
      <w:r w:rsidR="00AC59B1" w:rsidRPr="00AC59B1">
        <w:rPr>
          <w:sz w:val="24"/>
          <w:szCs w:val="24"/>
        </w:rPr>
        <w:t>e</w:t>
      </w:r>
      <w:r w:rsidR="002942DC" w:rsidRPr="00AC59B1">
        <w:rPr>
          <w:sz w:val="24"/>
          <w:szCs w:val="24"/>
        </w:rPr>
        <w:t xml:space="preserve"> nieużytków, usunięci</w:t>
      </w:r>
      <w:r w:rsidR="00AC59B1" w:rsidRPr="00AC59B1">
        <w:rPr>
          <w:sz w:val="24"/>
          <w:szCs w:val="24"/>
        </w:rPr>
        <w:t>e</w:t>
      </w:r>
      <w:r w:rsidR="002942DC" w:rsidRPr="00AC59B1">
        <w:rPr>
          <w:sz w:val="24"/>
          <w:szCs w:val="24"/>
        </w:rPr>
        <w:t xml:space="preserve"> skutków wandalizmu, popraw</w:t>
      </w:r>
      <w:r w:rsidR="00E20478" w:rsidRPr="00AC59B1">
        <w:rPr>
          <w:sz w:val="24"/>
          <w:szCs w:val="24"/>
        </w:rPr>
        <w:t>ę</w:t>
      </w:r>
      <w:r w:rsidR="002942DC" w:rsidRPr="00AC59B1">
        <w:rPr>
          <w:sz w:val="24"/>
          <w:szCs w:val="24"/>
        </w:rPr>
        <w:t xml:space="preserve"> estetyki obiektów. Mieszkańcy</w:t>
      </w:r>
      <w:r w:rsidR="00B64275" w:rsidRPr="00AC59B1">
        <w:rPr>
          <w:sz w:val="24"/>
          <w:szCs w:val="24"/>
        </w:rPr>
        <w:t xml:space="preserve"> </w:t>
      </w:r>
      <w:r w:rsidR="002942DC" w:rsidRPr="00AC59B1">
        <w:rPr>
          <w:sz w:val="24"/>
          <w:szCs w:val="24"/>
        </w:rPr>
        <w:t xml:space="preserve">wskazują </w:t>
      </w:r>
      <w:r w:rsidR="00E20478" w:rsidRPr="00AC59B1">
        <w:rPr>
          <w:sz w:val="24"/>
          <w:szCs w:val="24"/>
        </w:rPr>
        <w:t xml:space="preserve">również </w:t>
      </w:r>
      <w:r w:rsidR="002942DC" w:rsidRPr="00AC59B1">
        <w:rPr>
          <w:sz w:val="24"/>
          <w:szCs w:val="24"/>
        </w:rPr>
        <w:t xml:space="preserve">na </w:t>
      </w:r>
      <w:r w:rsidR="00E20478" w:rsidRPr="00AC59B1">
        <w:rPr>
          <w:sz w:val="24"/>
          <w:szCs w:val="24"/>
        </w:rPr>
        <w:t>niski poziom bezpieczeństwa w zakresie</w:t>
      </w:r>
      <w:r w:rsidR="002942DC" w:rsidRPr="00AC59B1">
        <w:rPr>
          <w:sz w:val="24"/>
          <w:szCs w:val="24"/>
        </w:rPr>
        <w:t xml:space="preserve"> </w:t>
      </w:r>
      <w:r w:rsidR="00E20478" w:rsidRPr="00AC59B1">
        <w:rPr>
          <w:sz w:val="24"/>
          <w:szCs w:val="24"/>
        </w:rPr>
        <w:t>ruchu drogowego</w:t>
      </w:r>
      <w:r w:rsidR="00125C77" w:rsidRPr="00AC59B1">
        <w:rPr>
          <w:sz w:val="24"/>
          <w:szCs w:val="24"/>
        </w:rPr>
        <w:t>.</w:t>
      </w:r>
    </w:p>
    <w:p w14:paraId="05550088" w14:textId="0853F6EB" w:rsidR="009F6139" w:rsidRDefault="00B747AF" w:rsidP="00CB6EB8">
      <w:pPr>
        <w:spacing w:after="0" w:line="360" w:lineRule="auto"/>
        <w:jc w:val="both"/>
        <w:rPr>
          <w:sz w:val="24"/>
          <w:szCs w:val="24"/>
        </w:rPr>
      </w:pPr>
      <w:r w:rsidRPr="00AC59B1">
        <w:rPr>
          <w:sz w:val="24"/>
          <w:szCs w:val="24"/>
        </w:rPr>
        <w:t>Obok zidentyfikowanych powyżej kluczowych wyzwań problemowych</w:t>
      </w:r>
      <w:r w:rsidR="00654C25" w:rsidRPr="00AC59B1">
        <w:rPr>
          <w:sz w:val="24"/>
          <w:szCs w:val="24"/>
        </w:rPr>
        <w:t>,</w:t>
      </w:r>
      <w:r w:rsidRPr="00AC59B1">
        <w:rPr>
          <w:sz w:val="24"/>
          <w:szCs w:val="24"/>
        </w:rPr>
        <w:t xml:space="preserve"> w podobszarze wskazać można potencjały, które wspierać mogą prowadzenie efektywnych działań rewitalizacyjnych. Ważnym potencjałem podobszaru jest </w:t>
      </w:r>
      <w:r w:rsidR="007448EE" w:rsidRPr="00AC59B1">
        <w:rPr>
          <w:sz w:val="24"/>
          <w:szCs w:val="24"/>
        </w:rPr>
        <w:t>u</w:t>
      </w:r>
      <w:r w:rsidR="00702661" w:rsidRPr="00AC59B1">
        <w:rPr>
          <w:sz w:val="24"/>
          <w:szCs w:val="24"/>
        </w:rPr>
        <w:t xml:space="preserve">kład urbanistyczny </w:t>
      </w:r>
      <w:r w:rsidR="007448EE" w:rsidRPr="00AC59B1">
        <w:rPr>
          <w:sz w:val="24"/>
          <w:szCs w:val="24"/>
        </w:rPr>
        <w:t>oraz obiekty i</w:t>
      </w:r>
      <w:r w:rsidR="00647A94">
        <w:rPr>
          <w:sz w:val="24"/>
          <w:szCs w:val="24"/>
        </w:rPr>
        <w:t> </w:t>
      </w:r>
      <w:r w:rsidR="007448EE" w:rsidRPr="00AC59B1">
        <w:rPr>
          <w:sz w:val="24"/>
          <w:szCs w:val="24"/>
        </w:rPr>
        <w:t>wydarzenia związane z tradycj</w:t>
      </w:r>
      <w:r w:rsidR="00AC59B1" w:rsidRPr="00AC59B1">
        <w:rPr>
          <w:sz w:val="24"/>
          <w:szCs w:val="24"/>
        </w:rPr>
        <w:t>ą</w:t>
      </w:r>
      <w:r w:rsidR="007448EE" w:rsidRPr="00AC59B1">
        <w:rPr>
          <w:sz w:val="24"/>
          <w:szCs w:val="24"/>
        </w:rPr>
        <w:t xml:space="preserve"> i historią</w:t>
      </w:r>
      <w:r w:rsidR="00654C25" w:rsidRPr="00AC59B1">
        <w:rPr>
          <w:sz w:val="24"/>
          <w:szCs w:val="24"/>
        </w:rPr>
        <w:t xml:space="preserve"> obszaru</w:t>
      </w:r>
      <w:r w:rsidR="007448EE" w:rsidRPr="00AC59B1">
        <w:rPr>
          <w:sz w:val="24"/>
          <w:szCs w:val="24"/>
        </w:rPr>
        <w:t xml:space="preserve">. Potencjał stanowią również </w:t>
      </w:r>
      <w:r w:rsidR="004F4EBF" w:rsidRPr="00AC59B1">
        <w:rPr>
          <w:sz w:val="24"/>
          <w:szCs w:val="24"/>
        </w:rPr>
        <w:t>zlokalizowane w podobszarze obiekty i przestrzenie</w:t>
      </w:r>
      <w:r w:rsidR="00040290">
        <w:rPr>
          <w:sz w:val="24"/>
          <w:szCs w:val="24"/>
        </w:rPr>
        <w:t xml:space="preserve"> </w:t>
      </w:r>
      <w:r w:rsidR="004F4EBF" w:rsidRPr="00AC59B1">
        <w:rPr>
          <w:sz w:val="24"/>
          <w:szCs w:val="24"/>
        </w:rPr>
        <w:t>handlowe.</w:t>
      </w:r>
      <w:r w:rsidR="00040290">
        <w:rPr>
          <w:sz w:val="24"/>
          <w:szCs w:val="24"/>
        </w:rPr>
        <w:t xml:space="preserve"> </w:t>
      </w:r>
      <w:r w:rsidR="004F4EBF" w:rsidRPr="00AC59B1">
        <w:rPr>
          <w:sz w:val="24"/>
          <w:szCs w:val="24"/>
        </w:rPr>
        <w:t xml:space="preserve">Bazę </w:t>
      </w:r>
      <w:r w:rsidR="000016FC" w:rsidRPr="00AC59B1">
        <w:rPr>
          <w:sz w:val="24"/>
          <w:szCs w:val="24"/>
        </w:rPr>
        <w:t>działań</w:t>
      </w:r>
      <w:r w:rsidR="004F4EBF" w:rsidRPr="00AC59B1">
        <w:rPr>
          <w:sz w:val="24"/>
          <w:szCs w:val="24"/>
        </w:rPr>
        <w:t xml:space="preserve"> rewitalizacyjnych może również stanowić </w:t>
      </w:r>
      <w:r w:rsidR="00970260" w:rsidRPr="00AC59B1">
        <w:rPr>
          <w:sz w:val="24"/>
          <w:szCs w:val="24"/>
        </w:rPr>
        <w:t>realizowana działalnoś</w:t>
      </w:r>
      <w:r w:rsidR="00AC59B1" w:rsidRPr="00AC59B1">
        <w:rPr>
          <w:sz w:val="24"/>
          <w:szCs w:val="24"/>
        </w:rPr>
        <w:t>ć</w:t>
      </w:r>
      <w:r w:rsidR="00970260" w:rsidRPr="00AC59B1">
        <w:rPr>
          <w:sz w:val="24"/>
          <w:szCs w:val="24"/>
        </w:rPr>
        <w:t xml:space="preserve"> społeczna prowadzona </w:t>
      </w:r>
      <w:r w:rsidR="00654C25" w:rsidRPr="00AC59B1">
        <w:rPr>
          <w:sz w:val="24"/>
          <w:szCs w:val="24"/>
        </w:rPr>
        <w:t>m.in.</w:t>
      </w:r>
      <w:r w:rsidR="00040290">
        <w:rPr>
          <w:sz w:val="24"/>
          <w:szCs w:val="24"/>
        </w:rPr>
        <w:t xml:space="preserve"> </w:t>
      </w:r>
      <w:r w:rsidR="00654C25" w:rsidRPr="00AC59B1">
        <w:rPr>
          <w:sz w:val="24"/>
          <w:szCs w:val="24"/>
        </w:rPr>
        <w:t xml:space="preserve">przez </w:t>
      </w:r>
      <w:r w:rsidR="00970260" w:rsidRPr="00AC59B1">
        <w:rPr>
          <w:sz w:val="24"/>
          <w:szCs w:val="24"/>
        </w:rPr>
        <w:t xml:space="preserve">parafię oraz klub seniora. </w:t>
      </w:r>
    </w:p>
    <w:p w14:paraId="38CF15E3" w14:textId="38AC2230" w:rsidR="00CB6EB8" w:rsidRPr="00CB6EB8" w:rsidRDefault="00CB6EB8" w:rsidP="00CB6EB8">
      <w:r>
        <w:br w:type="page"/>
      </w:r>
    </w:p>
    <w:p w14:paraId="515DA2F6" w14:textId="0177AD57" w:rsidR="009F6139" w:rsidRPr="008D3575" w:rsidRDefault="009F6139" w:rsidP="008D3575">
      <w:pPr>
        <w:pStyle w:val="Nagwek1"/>
      </w:pPr>
      <w:bookmarkStart w:id="123" w:name="_Toc171589885"/>
      <w:bookmarkStart w:id="124" w:name="_Toc172723589"/>
      <w:r w:rsidRPr="008D3575">
        <w:lastRenderedPageBreak/>
        <w:t>Wizja rewitalizacji w ujęciu podobszarów rewitalizacji</w:t>
      </w:r>
      <w:bookmarkEnd w:id="123"/>
      <w:bookmarkEnd w:id="124"/>
    </w:p>
    <w:p w14:paraId="3E8EEE60" w14:textId="77777777" w:rsidR="009F6139" w:rsidRDefault="009F6139" w:rsidP="00136689">
      <w:pPr>
        <w:pStyle w:val="Nagwek2"/>
      </w:pPr>
      <w:bookmarkStart w:id="125" w:name="_Toc170636186"/>
      <w:bookmarkStart w:id="126" w:name="_Toc171589886"/>
      <w:bookmarkStart w:id="127" w:name="_Toc172723590"/>
      <w:r>
        <w:t>Wizja podobszaru Baildona</w:t>
      </w:r>
      <w:bookmarkEnd w:id="125"/>
      <w:bookmarkEnd w:id="126"/>
      <w:bookmarkEnd w:id="127"/>
    </w:p>
    <w:p w14:paraId="0C5BA72E" w14:textId="13C0CB66" w:rsidR="009F6139" w:rsidRDefault="009F6139" w:rsidP="00A22FDD">
      <w:pPr>
        <w:spacing w:before="240" w:after="240" w:line="360" w:lineRule="auto"/>
        <w:jc w:val="both"/>
        <w:rPr>
          <w:sz w:val="24"/>
          <w:szCs w:val="24"/>
        </w:rPr>
      </w:pPr>
      <w:r>
        <w:rPr>
          <w:sz w:val="24"/>
          <w:szCs w:val="24"/>
        </w:rPr>
        <w:t>Podobszar Baildona jest zadbaną dzielnicą z wyeksponowanymi obiektami zabytkowymi i</w:t>
      </w:r>
      <w:r w:rsidR="000F2C44">
        <w:rPr>
          <w:sz w:val="24"/>
          <w:szCs w:val="24"/>
        </w:rPr>
        <w:t> </w:t>
      </w:r>
      <w:r>
        <w:rPr>
          <w:sz w:val="24"/>
          <w:szCs w:val="24"/>
        </w:rPr>
        <w:t xml:space="preserve">symbolicznymi świadczącymi o industrialnych korzeniach miasta. W przestrzeni dzielnicy zwiększa się udział terenów zielonych w formie skwerów i małych parków oraz rozwiązań typu zielona akupunktura miejska. Towarzyszy im infrastruktura rekreacyjna i sportowa o łatwym dostępie oraz dostosowana do potrzeb różnych grup użytkowników – zarówno osób młodych, rodzin </w:t>
      </w:r>
      <w:r w:rsidR="001624AF">
        <w:rPr>
          <w:sz w:val="24"/>
          <w:szCs w:val="24"/>
        </w:rPr>
        <w:t>czy</w:t>
      </w:r>
      <w:r>
        <w:rPr>
          <w:sz w:val="24"/>
          <w:szCs w:val="24"/>
        </w:rPr>
        <w:t xml:space="preserve"> seniorów. Na atrakcyjność dzielnicy wpływa wykorzystanie rzeki Kłodnicy i jej brzegów jako miejsca aktywnego spędzania czasu wolnego. Dzielnica jest połączona wewnętrznie oraz z centrum miasta dogodnymi szlakami pieszymi i rowerowymi oraz komunikacją publiczną.</w:t>
      </w:r>
    </w:p>
    <w:p w14:paraId="33293C12" w14:textId="77777777" w:rsidR="009F6139" w:rsidRDefault="009F6139" w:rsidP="00A22FDD">
      <w:pPr>
        <w:spacing w:before="240" w:after="240" w:line="360" w:lineRule="auto"/>
        <w:jc w:val="both"/>
        <w:rPr>
          <w:sz w:val="24"/>
          <w:szCs w:val="24"/>
        </w:rPr>
      </w:pPr>
      <w:r>
        <w:rPr>
          <w:sz w:val="24"/>
          <w:szCs w:val="24"/>
        </w:rPr>
        <w:t>Mieszkańcy angażują się w realizację działań upiększających podwórka i inne przestrzenie wspólne oraz są świadomi wartości dziedzictwa kulturowego swojej dzielnicy.</w:t>
      </w:r>
    </w:p>
    <w:p w14:paraId="4FF24665" w14:textId="77777777" w:rsidR="009F6139" w:rsidRDefault="009F6139" w:rsidP="00A22FDD">
      <w:pPr>
        <w:spacing w:before="240" w:after="240" w:line="360" w:lineRule="auto"/>
        <w:jc w:val="both"/>
        <w:rPr>
          <w:sz w:val="24"/>
          <w:szCs w:val="24"/>
        </w:rPr>
      </w:pPr>
      <w:r>
        <w:rPr>
          <w:sz w:val="24"/>
          <w:szCs w:val="24"/>
        </w:rPr>
        <w:t>W dzielnicy zapewniony jest dostęp do usług i handlu wspierających codzienne funkcjonowanie mieszkańców. Ponadto, dostępne są usługi opiekuńcze i aktywizujące seniorów i osoby ze szczególnymi potrzebami.</w:t>
      </w:r>
    </w:p>
    <w:p w14:paraId="1C8371F3" w14:textId="77777777" w:rsidR="009F6139" w:rsidRDefault="009F6139" w:rsidP="00A22FDD">
      <w:pPr>
        <w:spacing w:before="240" w:after="240" w:line="360" w:lineRule="auto"/>
        <w:jc w:val="both"/>
        <w:rPr>
          <w:sz w:val="24"/>
          <w:szCs w:val="24"/>
        </w:rPr>
      </w:pPr>
      <w:r>
        <w:rPr>
          <w:sz w:val="24"/>
          <w:szCs w:val="24"/>
        </w:rPr>
        <w:t>Dzielnicę cechuje wielowymiarowe bezpieczeństwo, w tym oparte na więziach sąsiedzkich, wrażliwości na negatywne zjawiska społeczne, odpowiedzialności za dobro wspólne, a także na rozwiązaniach podnoszących bezpieczeństwo w ruchu drogowym oraz poprawiających poczucie bezpieczeństwa w przestrzeniach publicznych.</w:t>
      </w:r>
    </w:p>
    <w:p w14:paraId="79B74846" w14:textId="77777777" w:rsidR="009F6139" w:rsidRDefault="009F6139" w:rsidP="00A22FDD">
      <w:pPr>
        <w:spacing w:before="240" w:after="240" w:line="360" w:lineRule="auto"/>
        <w:jc w:val="both"/>
        <w:rPr>
          <w:sz w:val="24"/>
          <w:szCs w:val="24"/>
        </w:rPr>
      </w:pPr>
      <w:r>
        <w:rPr>
          <w:sz w:val="24"/>
          <w:szCs w:val="24"/>
        </w:rPr>
        <w:t>Zapewnione są dogodne warunki dla realizacji działalności społecznych, w tym warunki dla skutecznej działalności Rady Dzielnicy.</w:t>
      </w:r>
    </w:p>
    <w:p w14:paraId="075C8CD6" w14:textId="47552C87" w:rsidR="009F6139" w:rsidRDefault="009F6139" w:rsidP="00A22FDD">
      <w:pPr>
        <w:spacing w:before="240" w:after="240" w:line="360" w:lineRule="auto"/>
        <w:jc w:val="both"/>
        <w:rPr>
          <w:sz w:val="24"/>
          <w:szCs w:val="24"/>
        </w:rPr>
      </w:pPr>
      <w:r>
        <w:rPr>
          <w:sz w:val="24"/>
          <w:szCs w:val="24"/>
        </w:rPr>
        <w:t>Podobszar nabiera nowych cech i funkcji dzięki zagospodarowaniu nieużytków oraz terenów poprzemysłowych. Wśród efektów tego procesu pojawia się wzrost lokalnej przedsiębiorczości oraz powsta</w:t>
      </w:r>
      <w:r w:rsidR="004A3D32">
        <w:rPr>
          <w:sz w:val="24"/>
          <w:szCs w:val="24"/>
        </w:rPr>
        <w:t>ją</w:t>
      </w:r>
      <w:r>
        <w:rPr>
          <w:sz w:val="24"/>
          <w:szCs w:val="24"/>
        </w:rPr>
        <w:t xml:space="preserve"> start-up</w:t>
      </w:r>
      <w:r w:rsidR="004A3D32">
        <w:rPr>
          <w:sz w:val="24"/>
          <w:szCs w:val="24"/>
        </w:rPr>
        <w:t>y</w:t>
      </w:r>
      <w:r>
        <w:rPr>
          <w:sz w:val="24"/>
          <w:szCs w:val="24"/>
        </w:rPr>
        <w:t xml:space="preserve"> opart</w:t>
      </w:r>
      <w:r w:rsidR="004A3D32">
        <w:rPr>
          <w:sz w:val="24"/>
          <w:szCs w:val="24"/>
        </w:rPr>
        <w:t>e</w:t>
      </w:r>
      <w:r>
        <w:rPr>
          <w:sz w:val="24"/>
          <w:szCs w:val="24"/>
        </w:rPr>
        <w:t xml:space="preserve"> na innowacjach.</w:t>
      </w:r>
    </w:p>
    <w:p w14:paraId="2CAE4943" w14:textId="299A1514" w:rsidR="009F6139" w:rsidRPr="000F2C44" w:rsidRDefault="009F6139" w:rsidP="00A22FDD">
      <w:pPr>
        <w:spacing w:before="240" w:after="240" w:line="360" w:lineRule="auto"/>
        <w:jc w:val="both"/>
        <w:rPr>
          <w:sz w:val="24"/>
          <w:szCs w:val="24"/>
        </w:rPr>
      </w:pPr>
      <w:r>
        <w:rPr>
          <w:sz w:val="24"/>
          <w:szCs w:val="24"/>
        </w:rPr>
        <w:t>Dzielnica staje się atrakcyjnym miejscem zamieszkania także dla osób spoza Gliwic</w:t>
      </w:r>
      <w:r w:rsidR="004A3D32">
        <w:rPr>
          <w:sz w:val="24"/>
          <w:szCs w:val="24"/>
        </w:rPr>
        <w:t>,</w:t>
      </w:r>
      <w:r>
        <w:rPr>
          <w:sz w:val="24"/>
          <w:szCs w:val="24"/>
        </w:rPr>
        <w:t xml:space="preserve"> dzięki jej korzystnemu połączeniu z DTŚ oraz autostradami.</w:t>
      </w:r>
    </w:p>
    <w:p w14:paraId="353D54A6" w14:textId="77777777" w:rsidR="009F6139" w:rsidRDefault="009F6139" w:rsidP="00136689">
      <w:pPr>
        <w:pStyle w:val="Nagwek2"/>
      </w:pPr>
      <w:bookmarkStart w:id="128" w:name="_Toc170636187"/>
      <w:bookmarkStart w:id="129" w:name="_Toc171589887"/>
      <w:bookmarkStart w:id="130" w:name="_Toc172723591"/>
      <w:r>
        <w:lastRenderedPageBreak/>
        <w:t>Wizja podobszaru Łabędy</w:t>
      </w:r>
      <w:bookmarkEnd w:id="128"/>
      <w:bookmarkEnd w:id="129"/>
      <w:bookmarkEnd w:id="130"/>
    </w:p>
    <w:p w14:paraId="0CE53ED2" w14:textId="211F825C" w:rsidR="009F6139" w:rsidRDefault="009F6139" w:rsidP="00A22FDD">
      <w:pPr>
        <w:spacing w:before="240" w:after="240" w:line="360" w:lineRule="auto"/>
        <w:jc w:val="both"/>
        <w:rPr>
          <w:sz w:val="24"/>
          <w:szCs w:val="24"/>
        </w:rPr>
      </w:pPr>
      <w:r>
        <w:rPr>
          <w:sz w:val="24"/>
          <w:szCs w:val="24"/>
        </w:rPr>
        <w:t>Podobszar Łabędy wykorzystuje swoje dziedzictwo kulturowe oraz położenie w dolinie rzeki Kłodnicy</w:t>
      </w:r>
      <w:r w:rsidR="000A443E">
        <w:rPr>
          <w:sz w:val="24"/>
          <w:szCs w:val="24"/>
        </w:rPr>
        <w:t xml:space="preserve">, </w:t>
      </w:r>
      <w:r>
        <w:rPr>
          <w:sz w:val="24"/>
          <w:szCs w:val="24"/>
        </w:rPr>
        <w:t>stając się przyjaznym miejscem zamieszkania dla rodzin i seniorów. Obszar cechuje dostępność usług i udogodnień zapewniających komfort codziennego funkcjonowania osobom z różnych grup społecznych, w tym osobom ze szczególnymi potrzebami oraz osobom i rodzinom w kryzysie. Podnoszony jest standard zabudowy mieszkaniowej z dostosowaniem jej do potrzeb użytkowników, m.in. seniorów.</w:t>
      </w:r>
    </w:p>
    <w:p w14:paraId="4BA70FDE" w14:textId="6647CF89" w:rsidR="00667A60" w:rsidRPr="00667A60" w:rsidRDefault="00667A60" w:rsidP="00A22FDD">
      <w:pPr>
        <w:spacing w:before="240" w:after="240" w:line="360" w:lineRule="auto"/>
        <w:jc w:val="both"/>
        <w:rPr>
          <w:sz w:val="24"/>
          <w:szCs w:val="24"/>
        </w:rPr>
      </w:pPr>
      <w:r w:rsidRPr="00667A60">
        <w:rPr>
          <w:sz w:val="24"/>
          <w:szCs w:val="24"/>
        </w:rPr>
        <w:t>Łabędy stają się dzielnicą spełniającą zasady tzw. miasta 15-minutowego – czyli przestrzeni, w</w:t>
      </w:r>
      <w:r>
        <w:rPr>
          <w:sz w:val="24"/>
          <w:szCs w:val="24"/>
        </w:rPr>
        <w:t> </w:t>
      </w:r>
      <w:r w:rsidRPr="00667A60">
        <w:rPr>
          <w:sz w:val="24"/>
          <w:szCs w:val="24"/>
        </w:rPr>
        <w:t>której w niewielkiej odległości rozlokowane są miejsca zamieszkania, miejsca pracy, podstawowe usługi publiczne, handel oraz usługi czasu wolnego. Dostęp do usług wyższego rzędu zapewniony jest przez dogodne powiązania transportowe z centrum miasta i innymi jego dzielnicami, w tym przez transport publiczny. Wewnętrzne układy komunikacyjne są</w:t>
      </w:r>
      <w:r w:rsidR="00830B18">
        <w:rPr>
          <w:sz w:val="24"/>
          <w:szCs w:val="24"/>
        </w:rPr>
        <w:t> </w:t>
      </w:r>
      <w:r w:rsidRPr="00667A60">
        <w:rPr>
          <w:sz w:val="24"/>
          <w:szCs w:val="24"/>
        </w:rPr>
        <w:t>zmodernizowane w kierunku poprawy bezpieczeństwa i ograniczenia uciążliwości ruchu drogowego dla mieszkańców.</w:t>
      </w:r>
    </w:p>
    <w:p w14:paraId="6318A0B2" w14:textId="17277889" w:rsidR="00667A60" w:rsidRPr="00667A60" w:rsidRDefault="00667A60" w:rsidP="00A22FDD">
      <w:pPr>
        <w:spacing w:before="240" w:after="240" w:line="360" w:lineRule="auto"/>
        <w:jc w:val="both"/>
        <w:rPr>
          <w:sz w:val="24"/>
          <w:szCs w:val="24"/>
        </w:rPr>
      </w:pPr>
      <w:r w:rsidRPr="00667A60">
        <w:rPr>
          <w:sz w:val="24"/>
          <w:szCs w:val="24"/>
        </w:rPr>
        <w:t>Poprawie ulega stan środowiska przyrodniczego w zakresie jakości powietrza i wody. Wyeliminowane są nielegalne wysypiska śmieci, a nieużytki są zagospodarowywane na nowe funkcje, w tym przyrodnicze i rekreacyjne. Uwarunkowania naturalne, w tym tereny nadrzeczne (w sąsiedztwie Kanału Gliwickiego), funkcjonowanie Mariny oraz odpowiednia infrastruktura</w:t>
      </w:r>
      <w:r w:rsidR="004A3D32">
        <w:rPr>
          <w:sz w:val="24"/>
          <w:szCs w:val="24"/>
        </w:rPr>
        <w:t>,</w:t>
      </w:r>
      <w:r w:rsidRPr="00667A60">
        <w:rPr>
          <w:sz w:val="24"/>
          <w:szCs w:val="24"/>
        </w:rPr>
        <w:t xml:space="preserve"> tworzą warunki dla rozwoju różnorodnych funkcji sportowo-rekreacyjnych.</w:t>
      </w:r>
    </w:p>
    <w:p w14:paraId="42D9BFD4" w14:textId="6F59DFD9" w:rsidR="00667A60" w:rsidRPr="00667A60" w:rsidRDefault="00667A60" w:rsidP="00A22FDD">
      <w:pPr>
        <w:spacing w:before="240" w:after="240" w:line="360" w:lineRule="auto"/>
        <w:jc w:val="both"/>
        <w:rPr>
          <w:sz w:val="24"/>
          <w:szCs w:val="24"/>
        </w:rPr>
      </w:pPr>
      <w:r w:rsidRPr="00667A60">
        <w:rPr>
          <w:sz w:val="24"/>
          <w:szCs w:val="24"/>
        </w:rPr>
        <w:t>Procesy rozwoju społecznego oparte są na aktywności mieszkańców oraz ich integracji wokół dobra wspólnego – pomocy innym członkom wspólnoty lokalnej, troski o ład przestrzenny i</w:t>
      </w:r>
      <w:r>
        <w:rPr>
          <w:sz w:val="24"/>
          <w:szCs w:val="24"/>
        </w:rPr>
        <w:t> </w:t>
      </w:r>
      <w:r w:rsidRPr="00667A60">
        <w:rPr>
          <w:sz w:val="24"/>
          <w:szCs w:val="24"/>
        </w:rPr>
        <w:t>estetykę symbolicznych obiektów, zachowywania tradycji i tożsamości lokalnej oraz odpowiedzialności za dziedzictwo przyrodnicze.</w:t>
      </w:r>
    </w:p>
    <w:p w14:paraId="36A108D3" w14:textId="77777777" w:rsidR="00667A60" w:rsidRPr="00667A60" w:rsidRDefault="00667A60" w:rsidP="00A22FDD">
      <w:pPr>
        <w:spacing w:before="240" w:after="240" w:line="360" w:lineRule="auto"/>
        <w:jc w:val="both"/>
        <w:rPr>
          <w:sz w:val="24"/>
          <w:szCs w:val="24"/>
        </w:rPr>
      </w:pPr>
      <w:r w:rsidRPr="00667A60">
        <w:rPr>
          <w:sz w:val="24"/>
          <w:szCs w:val="24"/>
        </w:rPr>
        <w:t>Dzielnica – dzięki dostępności dobrze przygotowanych i skomunikowanych terenów inwestycyjnych – jest obszarem rozwoju gospodarczego przyciągającym nowych inwestorów oraz umożliwiającym rozwój przedsiębiorczości lokalnej.</w:t>
      </w:r>
    </w:p>
    <w:p w14:paraId="3115B8C8" w14:textId="5D3721A3" w:rsidR="00667A60" w:rsidRDefault="00667A60" w:rsidP="00A22FDD">
      <w:pPr>
        <w:spacing w:before="240" w:after="240" w:line="360" w:lineRule="auto"/>
        <w:jc w:val="both"/>
        <w:rPr>
          <w:sz w:val="24"/>
          <w:szCs w:val="24"/>
        </w:rPr>
      </w:pPr>
      <w:r w:rsidRPr="00667A60">
        <w:rPr>
          <w:sz w:val="24"/>
          <w:szCs w:val="24"/>
        </w:rPr>
        <w:lastRenderedPageBreak/>
        <w:t>Zmiany zachodzące w dzielnicy wpływają na poprawę jej wizerunku i wzrost atrakcyjności w</w:t>
      </w:r>
      <w:r w:rsidR="00B06938">
        <w:rPr>
          <w:sz w:val="24"/>
          <w:szCs w:val="24"/>
        </w:rPr>
        <w:t> </w:t>
      </w:r>
      <w:r w:rsidRPr="00667A60">
        <w:rPr>
          <w:sz w:val="24"/>
          <w:szCs w:val="24"/>
        </w:rPr>
        <w:t xml:space="preserve">oczach innych mieszkańców miasta. Przyczynia się to do </w:t>
      </w:r>
      <w:r w:rsidR="004A3D32">
        <w:rPr>
          <w:sz w:val="24"/>
          <w:szCs w:val="24"/>
        </w:rPr>
        <w:t>„</w:t>
      </w:r>
      <w:r w:rsidRPr="00667A60">
        <w:rPr>
          <w:sz w:val="24"/>
          <w:szCs w:val="24"/>
        </w:rPr>
        <w:t>odmłodzenia</w:t>
      </w:r>
      <w:r w:rsidR="004A3D32">
        <w:rPr>
          <w:sz w:val="24"/>
          <w:szCs w:val="24"/>
        </w:rPr>
        <w:t>”</w:t>
      </w:r>
      <w:r w:rsidRPr="00667A60">
        <w:rPr>
          <w:sz w:val="24"/>
          <w:szCs w:val="24"/>
        </w:rPr>
        <w:t xml:space="preserve"> dzielnicy oraz stabilizacji jej struktury demograficznej.</w:t>
      </w:r>
    </w:p>
    <w:p w14:paraId="49FBA59F" w14:textId="77777777" w:rsidR="009F6139" w:rsidRDefault="009F6139" w:rsidP="00136689">
      <w:pPr>
        <w:pStyle w:val="Nagwek2"/>
      </w:pPr>
      <w:bookmarkStart w:id="131" w:name="_Toc170636188"/>
      <w:bookmarkStart w:id="132" w:name="_Toc171589888"/>
      <w:bookmarkStart w:id="133" w:name="_Toc172723592"/>
      <w:r>
        <w:t>Wizja podobszaru Sikornik</w:t>
      </w:r>
      <w:bookmarkEnd w:id="131"/>
      <w:bookmarkEnd w:id="132"/>
      <w:bookmarkEnd w:id="133"/>
    </w:p>
    <w:p w14:paraId="17DF4010" w14:textId="577599A1" w:rsidR="004F5E02" w:rsidRPr="004F5E02" w:rsidRDefault="004F5E02" w:rsidP="00A22FDD">
      <w:pPr>
        <w:spacing w:line="360" w:lineRule="auto"/>
        <w:jc w:val="both"/>
        <w:rPr>
          <w:sz w:val="24"/>
          <w:szCs w:val="24"/>
        </w:rPr>
      </w:pPr>
      <w:r w:rsidRPr="004F5E02">
        <w:rPr>
          <w:sz w:val="24"/>
          <w:szCs w:val="24"/>
        </w:rPr>
        <w:t>Sikornik to zielone i bezpieczne osiedle mieszkaniowe przyjazne dla różnych grup użytkowników. Osiedle łączy atuty obszaru położonego z dala od ruchliwego centrum miasta z dostępnością do urozmaiconych usług i udogodnień, w szczególności wspierających funkcjonowanie rodzin, młodzieży, seniorów oraz osób ze szczególnymi potrzebami.</w:t>
      </w:r>
    </w:p>
    <w:p w14:paraId="7F20AE8D" w14:textId="745EBA6C" w:rsidR="004F5E02" w:rsidRPr="004F5E02" w:rsidRDefault="004F5E02" w:rsidP="00A22FDD">
      <w:pPr>
        <w:spacing w:line="360" w:lineRule="auto"/>
        <w:jc w:val="both"/>
        <w:rPr>
          <w:sz w:val="24"/>
          <w:szCs w:val="24"/>
        </w:rPr>
      </w:pPr>
      <w:r w:rsidRPr="004F5E02">
        <w:rPr>
          <w:sz w:val="24"/>
          <w:szCs w:val="24"/>
        </w:rPr>
        <w:t>Przestrzeń osiedla cechuje estetyka i funkcjonalność, co jest wynikiem dbałości o czystość, nasycenia jednolicie zaprojektowaną małą architekturą sprzyjającą wypoczynkowi i integracji mieszkańców, rozwoju błękitnej i zielonej infrastruktury poprawiającej komfort przebywania i</w:t>
      </w:r>
      <w:r>
        <w:rPr>
          <w:sz w:val="24"/>
          <w:szCs w:val="24"/>
        </w:rPr>
        <w:t> </w:t>
      </w:r>
      <w:r w:rsidRPr="004F5E02">
        <w:rPr>
          <w:sz w:val="24"/>
          <w:szCs w:val="24"/>
        </w:rPr>
        <w:t>podnoszącej odporność na warunki pogodowe, a także projektowania uniwersalnego, usuwającego bariery w dostępie do przestrzeni dla osób o szczególnych potrzebach. Przestrzeń jest urozmaicana przez uporządkowane działania z dziedziny street-artu. Zachowywane i rozwijane są tereny zielone (np. ogródki działkowe, obszary rolne tworzone na nieużytkach, uprawiane z udziałem mieszkańców oraz inne formy preferowane przez społeczność lokalną).</w:t>
      </w:r>
    </w:p>
    <w:p w14:paraId="47D021A4" w14:textId="6BED3527" w:rsidR="004F5E02" w:rsidRPr="004F5E02" w:rsidRDefault="004F5E02" w:rsidP="00A22FDD">
      <w:pPr>
        <w:spacing w:line="360" w:lineRule="auto"/>
        <w:jc w:val="both"/>
        <w:rPr>
          <w:sz w:val="24"/>
          <w:szCs w:val="24"/>
        </w:rPr>
      </w:pPr>
      <w:r w:rsidRPr="004F5E02">
        <w:rPr>
          <w:sz w:val="24"/>
          <w:szCs w:val="24"/>
        </w:rPr>
        <w:t xml:space="preserve">Mieszkańcy obszaru mają możliwości integracji, również w wymiarze międzypokoleniowym, dzięki dostępności terenów i obiektów pełniących funkcje </w:t>
      </w:r>
      <w:r w:rsidR="004A3D32">
        <w:rPr>
          <w:sz w:val="24"/>
          <w:szCs w:val="24"/>
        </w:rPr>
        <w:t xml:space="preserve">miejsc </w:t>
      </w:r>
      <w:r w:rsidRPr="004F5E02">
        <w:rPr>
          <w:sz w:val="24"/>
          <w:szCs w:val="24"/>
        </w:rPr>
        <w:t>spotkań. Wspólnoty lokalne znajdują wsparcie organizacyjne, lokalowe i finansowe w podejmowaniu inicjatyw na rzecz swojego miejsca zamieszkania, np. zazieleniania wspólnych przestrzeni, tworzenia ogrodów społecznych, organizacji akcji i wydarzeń na rzecz mieszkańców. Dużą rolę integracyjną odgrywają instytucje zlokalizowane w obszarze, w tym biblioteka i szkoły prowadzące edukację społeczną, krzewiące pożądane modele zachowań dzieci i młodzieży, realizujące inicjatywy międzypokoleniowe i wspólnotowe. W partnerstwie z mieszkańcami wypracowywane są partycypacyjne rozwiązania na rzecz stałego dostosowywania osiedla do</w:t>
      </w:r>
      <w:r w:rsidR="00830B18">
        <w:rPr>
          <w:sz w:val="24"/>
          <w:szCs w:val="24"/>
        </w:rPr>
        <w:t> </w:t>
      </w:r>
      <w:r w:rsidRPr="004F5E02">
        <w:rPr>
          <w:sz w:val="24"/>
          <w:szCs w:val="24"/>
        </w:rPr>
        <w:t>zmieniających się uwarunkowań społecznych i procesów cywilizacyjnych.</w:t>
      </w:r>
    </w:p>
    <w:p w14:paraId="3F3EA35D" w14:textId="64792ECB" w:rsidR="004F5E02" w:rsidRPr="004F5E02" w:rsidRDefault="004F5E02" w:rsidP="00A22FDD">
      <w:pPr>
        <w:spacing w:line="360" w:lineRule="auto"/>
        <w:jc w:val="both"/>
        <w:rPr>
          <w:sz w:val="24"/>
          <w:szCs w:val="24"/>
        </w:rPr>
      </w:pPr>
      <w:r w:rsidRPr="004F5E02">
        <w:rPr>
          <w:sz w:val="24"/>
          <w:szCs w:val="24"/>
        </w:rPr>
        <w:t>Podejmowane są działania na rzecz poprawy bezpieczeństwa w przestrzeniach publicznych i</w:t>
      </w:r>
      <w:r>
        <w:rPr>
          <w:sz w:val="24"/>
          <w:szCs w:val="24"/>
        </w:rPr>
        <w:t> </w:t>
      </w:r>
      <w:r w:rsidRPr="004F5E02">
        <w:rPr>
          <w:sz w:val="24"/>
          <w:szCs w:val="24"/>
        </w:rPr>
        <w:t xml:space="preserve">na drogach, a także </w:t>
      </w:r>
      <w:r w:rsidR="004A3D32">
        <w:rPr>
          <w:sz w:val="24"/>
          <w:szCs w:val="24"/>
        </w:rPr>
        <w:t xml:space="preserve">na rzecz </w:t>
      </w:r>
      <w:r w:rsidRPr="004F5E02">
        <w:rPr>
          <w:sz w:val="24"/>
          <w:szCs w:val="24"/>
        </w:rPr>
        <w:t xml:space="preserve">ograniczenia problemów z parkowaniem samochodów </w:t>
      </w:r>
      <w:r w:rsidRPr="004F5E02">
        <w:rPr>
          <w:sz w:val="24"/>
          <w:szCs w:val="24"/>
        </w:rPr>
        <w:lastRenderedPageBreak/>
        <w:t>na</w:t>
      </w:r>
      <w:r w:rsidR="004A3D32">
        <w:rPr>
          <w:sz w:val="24"/>
          <w:szCs w:val="24"/>
        </w:rPr>
        <w:t> </w:t>
      </w:r>
      <w:r w:rsidRPr="004F5E02">
        <w:rPr>
          <w:sz w:val="24"/>
          <w:szCs w:val="24"/>
        </w:rPr>
        <w:t>osiedlu. Sikornik jest dobrze połączony z miastem systemem dróg rowerowych</w:t>
      </w:r>
      <w:r w:rsidR="00830B18">
        <w:rPr>
          <w:sz w:val="24"/>
          <w:szCs w:val="24"/>
        </w:rPr>
        <w:br/>
      </w:r>
      <w:r w:rsidRPr="004F5E02">
        <w:rPr>
          <w:sz w:val="24"/>
          <w:szCs w:val="24"/>
        </w:rPr>
        <w:t>oraz transportem publicznym.</w:t>
      </w:r>
    </w:p>
    <w:p w14:paraId="70052D99" w14:textId="77777777" w:rsidR="009F6139" w:rsidRDefault="009F6139" w:rsidP="00136689">
      <w:pPr>
        <w:pStyle w:val="Nagwek2"/>
      </w:pPr>
      <w:bookmarkStart w:id="134" w:name="_Toc170636189"/>
      <w:bookmarkStart w:id="135" w:name="_Toc171589889"/>
      <w:bookmarkStart w:id="136" w:name="_Toc172723593"/>
      <w:r>
        <w:t>Wizja podobszaru Sośnica</w:t>
      </w:r>
      <w:bookmarkEnd w:id="134"/>
      <w:bookmarkEnd w:id="135"/>
      <w:bookmarkEnd w:id="136"/>
    </w:p>
    <w:p w14:paraId="11B342D1" w14:textId="2CADA3F0" w:rsidR="009F6139" w:rsidRDefault="009F6139" w:rsidP="00A22FDD">
      <w:pPr>
        <w:spacing w:before="240" w:after="240" w:line="360" w:lineRule="auto"/>
        <w:jc w:val="both"/>
        <w:rPr>
          <w:sz w:val="24"/>
          <w:szCs w:val="24"/>
        </w:rPr>
      </w:pPr>
      <w:r>
        <w:rPr>
          <w:sz w:val="24"/>
          <w:szCs w:val="24"/>
        </w:rPr>
        <w:t xml:space="preserve">Sośnica jest dzielnicą zachowującą swój wyjątkowy charakter w mieście oraz silne relacje społeczne. W przestrzeni widoczne jest dobrze zachowane i racjonalnie wykorzystywane materialne dziedzictwo górniczej historii obszaru. Wyeliminowane są negatywne </w:t>
      </w:r>
      <w:r w:rsidR="004A3D32">
        <w:rPr>
          <w:sz w:val="24"/>
          <w:szCs w:val="24"/>
        </w:rPr>
        <w:t>„</w:t>
      </w:r>
      <w:r>
        <w:rPr>
          <w:sz w:val="24"/>
          <w:szCs w:val="24"/>
        </w:rPr>
        <w:t>wizytówki</w:t>
      </w:r>
      <w:r w:rsidR="004A3D32">
        <w:rPr>
          <w:sz w:val="24"/>
          <w:szCs w:val="24"/>
        </w:rPr>
        <w:t>”</w:t>
      </w:r>
      <w:r>
        <w:rPr>
          <w:sz w:val="24"/>
          <w:szCs w:val="24"/>
        </w:rPr>
        <w:t xml:space="preserve"> architektoniczne obszaru</w:t>
      </w:r>
      <w:r w:rsidR="003811B9">
        <w:rPr>
          <w:sz w:val="24"/>
          <w:szCs w:val="24"/>
        </w:rPr>
        <w:t>,</w:t>
      </w:r>
      <w:r>
        <w:rPr>
          <w:sz w:val="24"/>
          <w:szCs w:val="24"/>
        </w:rPr>
        <w:t xml:space="preserve"> a nieużytkowane tereny i obiekty znajdują swoje nowe funkcje</w:t>
      </w:r>
      <w:r w:rsidR="00BA2EF2">
        <w:rPr>
          <w:sz w:val="24"/>
          <w:szCs w:val="24"/>
        </w:rPr>
        <w:t>.</w:t>
      </w:r>
      <w:r>
        <w:rPr>
          <w:sz w:val="24"/>
          <w:szCs w:val="24"/>
        </w:rPr>
        <w:t xml:space="preserve"> Dostęp do nowoczesnej infrastruktury technicznej oraz działania remontowe i modernizacyjne sprzyjają podnoszeniu jakości zasobów mieszkaniowych.</w:t>
      </w:r>
    </w:p>
    <w:p w14:paraId="251705B3" w14:textId="6BBB2639" w:rsidR="009F6139" w:rsidRDefault="009F6139" w:rsidP="00A22FDD">
      <w:pPr>
        <w:spacing w:before="240" w:after="240" w:line="360" w:lineRule="auto"/>
        <w:jc w:val="both"/>
        <w:rPr>
          <w:sz w:val="24"/>
          <w:szCs w:val="24"/>
        </w:rPr>
      </w:pPr>
      <w:r>
        <w:rPr>
          <w:sz w:val="24"/>
          <w:szCs w:val="24"/>
        </w:rPr>
        <w:t>Mieszkańcy mają łatwy dostęp do terenów zielonych – zarówno w samej dzielnicy, jak też w</w:t>
      </w:r>
      <w:r w:rsidR="00BA2EF2">
        <w:rPr>
          <w:sz w:val="24"/>
          <w:szCs w:val="24"/>
        </w:rPr>
        <w:t> </w:t>
      </w:r>
      <w:r>
        <w:rPr>
          <w:sz w:val="24"/>
          <w:szCs w:val="24"/>
        </w:rPr>
        <w:t>jej bezpośrednim sąsiedztwie. Korzystanie z terenów zielonych ułatwiane jest przez dobrą jakość pieszych i rowerowych ciągów komunikacyjnych oraz elementy infrastruktury rekreacyjnej</w:t>
      </w:r>
      <w:r w:rsidR="00BA2EF2">
        <w:rPr>
          <w:sz w:val="24"/>
          <w:szCs w:val="24"/>
        </w:rPr>
        <w:t>,</w:t>
      </w:r>
      <w:r>
        <w:rPr>
          <w:sz w:val="24"/>
          <w:szCs w:val="24"/>
        </w:rPr>
        <w:t xml:space="preserve"> uwzględniającej potrzeby różnych użytkowników.</w:t>
      </w:r>
    </w:p>
    <w:p w14:paraId="7F425939" w14:textId="694D5E71" w:rsidR="009F6139" w:rsidRDefault="009F6139" w:rsidP="00A22FDD">
      <w:pPr>
        <w:spacing w:before="240" w:after="240" w:line="360" w:lineRule="auto"/>
        <w:jc w:val="both"/>
        <w:rPr>
          <w:sz w:val="24"/>
          <w:szCs w:val="24"/>
        </w:rPr>
      </w:pPr>
      <w:r>
        <w:rPr>
          <w:sz w:val="24"/>
          <w:szCs w:val="24"/>
        </w:rPr>
        <w:t>Dzielnica jest bezpieczna dzięki skutecznemu funkcjonowaniu instytucji (Policja, OSP)</w:t>
      </w:r>
      <w:r w:rsidR="00BA2EF2">
        <w:rPr>
          <w:sz w:val="24"/>
          <w:szCs w:val="24"/>
        </w:rPr>
        <w:t>,</w:t>
      </w:r>
      <w:r>
        <w:rPr>
          <w:sz w:val="24"/>
          <w:szCs w:val="24"/>
        </w:rPr>
        <w:t xml:space="preserve"> a także odpowiedzialności mieszkańców i ich wrażliwości na negatywne zjawiska (</w:t>
      </w:r>
      <w:r w:rsidR="00BA2EF2">
        <w:rPr>
          <w:sz w:val="24"/>
          <w:szCs w:val="24"/>
        </w:rPr>
        <w:t xml:space="preserve">np. </w:t>
      </w:r>
      <w:r>
        <w:rPr>
          <w:sz w:val="24"/>
          <w:szCs w:val="24"/>
        </w:rPr>
        <w:t>wandalizm).</w:t>
      </w:r>
    </w:p>
    <w:p w14:paraId="2F65DE90" w14:textId="1C76FB71" w:rsidR="009F6139" w:rsidRDefault="009F6139" w:rsidP="00A22FDD">
      <w:pPr>
        <w:spacing w:before="240" w:after="240" w:line="360" w:lineRule="auto"/>
        <w:jc w:val="both"/>
        <w:rPr>
          <w:sz w:val="24"/>
          <w:szCs w:val="24"/>
        </w:rPr>
      </w:pPr>
      <w:r>
        <w:rPr>
          <w:sz w:val="24"/>
          <w:szCs w:val="24"/>
        </w:rPr>
        <w:t>Dzięki rozwojowi usług i handlu</w:t>
      </w:r>
      <w:r w:rsidR="00BA2EF2">
        <w:rPr>
          <w:sz w:val="24"/>
          <w:szCs w:val="24"/>
        </w:rPr>
        <w:t>,</w:t>
      </w:r>
      <w:r>
        <w:rPr>
          <w:sz w:val="24"/>
          <w:szCs w:val="24"/>
        </w:rPr>
        <w:t xml:space="preserve"> a także inwestycjom w przestrzeń</w:t>
      </w:r>
      <w:r w:rsidR="00BA2EF2">
        <w:rPr>
          <w:sz w:val="24"/>
          <w:szCs w:val="24"/>
        </w:rPr>
        <w:t xml:space="preserve">, </w:t>
      </w:r>
      <w:r>
        <w:rPr>
          <w:sz w:val="24"/>
          <w:szCs w:val="24"/>
        </w:rPr>
        <w:t>krystalizuje się centrum dzielnicy</w:t>
      </w:r>
      <w:r w:rsidR="004A3D32">
        <w:rPr>
          <w:sz w:val="24"/>
          <w:szCs w:val="24"/>
        </w:rPr>
        <w:t>,</w:t>
      </w:r>
      <w:r w:rsidR="00BA2EF2">
        <w:rPr>
          <w:sz w:val="24"/>
          <w:szCs w:val="24"/>
        </w:rPr>
        <w:t xml:space="preserve"> </w:t>
      </w:r>
      <w:r>
        <w:rPr>
          <w:sz w:val="24"/>
          <w:szCs w:val="24"/>
        </w:rPr>
        <w:t>sprzyjające integracji mieszkańców.</w:t>
      </w:r>
    </w:p>
    <w:p w14:paraId="721801B7" w14:textId="41C5CB65" w:rsidR="009F6139" w:rsidRDefault="009F6139" w:rsidP="00A22FDD">
      <w:pPr>
        <w:spacing w:before="240" w:after="240" w:line="360" w:lineRule="auto"/>
        <w:jc w:val="both"/>
        <w:rPr>
          <w:sz w:val="24"/>
          <w:szCs w:val="24"/>
        </w:rPr>
      </w:pPr>
      <w:r>
        <w:rPr>
          <w:sz w:val="24"/>
          <w:szCs w:val="24"/>
        </w:rPr>
        <w:t>Społeczność lokalną cechuje wysoka zdolność do samoorganizacji dzięki funkcjonowaniu liderów społecznych, a także silnych instytucji oraz organizacji pozarządowych i</w:t>
      </w:r>
      <w:r w:rsidR="006B48ED">
        <w:rPr>
          <w:sz w:val="24"/>
          <w:szCs w:val="24"/>
        </w:rPr>
        <w:t> </w:t>
      </w:r>
      <w:r>
        <w:rPr>
          <w:sz w:val="24"/>
          <w:szCs w:val="24"/>
        </w:rPr>
        <w:t>wyznaniowych. Mieszkańcy są inicjatorami i realizatorami lub współrealizatorami wydarzeń społeczno-kulturalnych wzmacniających kapitał społeczny dzielnicy. Aktywności społeczne są</w:t>
      </w:r>
      <w:r w:rsidR="00677BA3">
        <w:rPr>
          <w:sz w:val="24"/>
          <w:szCs w:val="24"/>
        </w:rPr>
        <w:t> </w:t>
      </w:r>
      <w:r>
        <w:rPr>
          <w:sz w:val="24"/>
          <w:szCs w:val="24"/>
        </w:rPr>
        <w:t>realizowane przy wykorzystaniu lokalnej infrastruktury sportowej i kulturalnej.</w:t>
      </w:r>
    </w:p>
    <w:p w14:paraId="1E06CDA8" w14:textId="1040BD39" w:rsidR="009F6139" w:rsidRDefault="009F6139" w:rsidP="00A22FDD">
      <w:pPr>
        <w:spacing w:before="240" w:after="240" w:line="360" w:lineRule="auto"/>
        <w:jc w:val="both"/>
        <w:rPr>
          <w:sz w:val="24"/>
          <w:szCs w:val="24"/>
        </w:rPr>
      </w:pPr>
      <w:r>
        <w:rPr>
          <w:sz w:val="24"/>
          <w:szCs w:val="24"/>
        </w:rPr>
        <w:t>Sośnica jest korzystnie usytuowana w stosunku do miejskiego i metropolitalnego układu transportowego dzięki bliskości DTŚ i węzła autostrady, połączeniom za pomocą transportu zbiorowego oraz wkomponowaniu w lokalny system dróg</w:t>
      </w:r>
      <w:r w:rsidR="00040290">
        <w:rPr>
          <w:sz w:val="24"/>
          <w:szCs w:val="24"/>
        </w:rPr>
        <w:t xml:space="preserve"> </w:t>
      </w:r>
      <w:r>
        <w:rPr>
          <w:sz w:val="24"/>
          <w:szCs w:val="24"/>
        </w:rPr>
        <w:t>rowerowych.</w:t>
      </w:r>
    </w:p>
    <w:p w14:paraId="2534067C" w14:textId="319CE80C" w:rsidR="009F6139" w:rsidRDefault="009F6139" w:rsidP="00136689">
      <w:pPr>
        <w:pStyle w:val="Nagwek2"/>
      </w:pPr>
      <w:bookmarkStart w:id="137" w:name="_Toc170636190"/>
      <w:bookmarkStart w:id="138" w:name="_Toc171589890"/>
      <w:bookmarkStart w:id="139" w:name="_Toc172723594"/>
      <w:r>
        <w:lastRenderedPageBreak/>
        <w:t>Wizja podobszaru Szobiszowice</w:t>
      </w:r>
      <w:bookmarkEnd w:id="137"/>
      <w:bookmarkEnd w:id="138"/>
      <w:bookmarkEnd w:id="139"/>
    </w:p>
    <w:p w14:paraId="0EA2E3E7" w14:textId="2D3197F7" w:rsidR="00930436" w:rsidRPr="00930436" w:rsidRDefault="00930436" w:rsidP="00A22FDD">
      <w:pPr>
        <w:spacing w:before="240" w:after="240" w:line="360" w:lineRule="auto"/>
        <w:jc w:val="both"/>
        <w:rPr>
          <w:sz w:val="24"/>
          <w:szCs w:val="24"/>
        </w:rPr>
      </w:pPr>
      <w:r w:rsidRPr="00930436">
        <w:rPr>
          <w:sz w:val="24"/>
          <w:szCs w:val="24"/>
        </w:rPr>
        <w:t xml:space="preserve">Szobiszowice to dzielnica o bogatym dziedzictwie kulturowym i historycznym, które są istotną składową lokalnej tożsamości. Obiekty zabytkowe i symboliczne stanowią ważny element identyfikacji </w:t>
      </w:r>
      <w:r w:rsidR="004A3D32">
        <w:rPr>
          <w:sz w:val="24"/>
          <w:szCs w:val="24"/>
        </w:rPr>
        <w:t>obszaru</w:t>
      </w:r>
      <w:r w:rsidRPr="00930436">
        <w:rPr>
          <w:sz w:val="24"/>
          <w:szCs w:val="24"/>
        </w:rPr>
        <w:t xml:space="preserve"> oraz atut wykorzystywany w realizacji oryginalnych przedsięwzięć społeczno-kulturalnych. Na pozytywny wizerunek obszaru wpływa estetyka obiektów oraz zagospodarowanie nieużytków i pustostanów na nowe funkcje. Remonty i modernizacje substancji mieszkaniowej wpływają korzystnie zarówno na jakość zamieszkania i</w:t>
      </w:r>
      <w:r w:rsidR="00677BA3">
        <w:rPr>
          <w:sz w:val="24"/>
          <w:szCs w:val="24"/>
        </w:rPr>
        <w:t> </w:t>
      </w:r>
      <w:r w:rsidRPr="00930436">
        <w:rPr>
          <w:sz w:val="24"/>
          <w:szCs w:val="24"/>
        </w:rPr>
        <w:t>jej</w:t>
      </w:r>
      <w:r w:rsidR="00677BA3">
        <w:rPr>
          <w:sz w:val="24"/>
          <w:szCs w:val="24"/>
        </w:rPr>
        <w:t> </w:t>
      </w:r>
      <w:r w:rsidRPr="00930436">
        <w:rPr>
          <w:sz w:val="24"/>
          <w:szCs w:val="24"/>
        </w:rPr>
        <w:t>dostosowanie do wymagań użytkowników (ze szczególnym uwzględnieniem potrzeb seniorów), jak też na wygląd zabudowy. Trosce o przestrzenie publiczne towarzyszy dbałość właścicieli terenów i obiektów prywatnych o swoje posesje, a także wspólnotowe działania na</w:t>
      </w:r>
      <w:r w:rsidR="00677BA3">
        <w:rPr>
          <w:sz w:val="24"/>
          <w:szCs w:val="24"/>
        </w:rPr>
        <w:t> </w:t>
      </w:r>
      <w:r w:rsidRPr="00930436">
        <w:rPr>
          <w:sz w:val="24"/>
          <w:szCs w:val="24"/>
        </w:rPr>
        <w:t>rzecz upiększania podwórek</w:t>
      </w:r>
      <w:r w:rsidR="004A3D32">
        <w:rPr>
          <w:sz w:val="24"/>
          <w:szCs w:val="24"/>
        </w:rPr>
        <w:t>.</w:t>
      </w:r>
      <w:r w:rsidRPr="00930436">
        <w:rPr>
          <w:sz w:val="24"/>
          <w:szCs w:val="24"/>
        </w:rPr>
        <w:t xml:space="preserve"> </w:t>
      </w:r>
      <w:r w:rsidR="004A3D32">
        <w:rPr>
          <w:sz w:val="24"/>
          <w:szCs w:val="24"/>
        </w:rPr>
        <w:t>T</w:t>
      </w:r>
      <w:r w:rsidRPr="00930436">
        <w:rPr>
          <w:sz w:val="24"/>
          <w:szCs w:val="24"/>
        </w:rPr>
        <w:t>o wszystko składa się na pozytywne postrzeganie dzielnicy zarówno przez mieszkańców, jak i odwiedzających.</w:t>
      </w:r>
    </w:p>
    <w:p w14:paraId="1A0DC33A" w14:textId="38915C33" w:rsidR="00930436" w:rsidRPr="00930436" w:rsidRDefault="00930436" w:rsidP="00A22FDD">
      <w:pPr>
        <w:spacing w:before="240" w:after="240" w:line="360" w:lineRule="auto"/>
        <w:jc w:val="both"/>
        <w:rPr>
          <w:sz w:val="24"/>
          <w:szCs w:val="24"/>
        </w:rPr>
      </w:pPr>
      <w:r w:rsidRPr="00930436">
        <w:rPr>
          <w:sz w:val="24"/>
          <w:szCs w:val="24"/>
        </w:rPr>
        <w:t>W dzielnicy jest wiele zróżnicowanych przestrzeni umożliwiających integrację mieszkańców i</w:t>
      </w:r>
      <w:r>
        <w:rPr>
          <w:sz w:val="24"/>
          <w:szCs w:val="24"/>
        </w:rPr>
        <w:t> </w:t>
      </w:r>
      <w:r w:rsidRPr="00930436">
        <w:rPr>
          <w:sz w:val="24"/>
          <w:szCs w:val="24"/>
        </w:rPr>
        <w:t>podejmowanie przez nich inicjatyw społecznych. Także infrastruktura rekreacyjna dostosowana jest do potrzeb użytkowników w różnym wieku i o różnej sprawności fizycznej. Zdecydowanej poprawie ulega dostępność do terenów zielonych, co ma znaczenie w</w:t>
      </w:r>
      <w:r>
        <w:rPr>
          <w:sz w:val="24"/>
          <w:szCs w:val="24"/>
        </w:rPr>
        <w:t> </w:t>
      </w:r>
      <w:r w:rsidRPr="00930436">
        <w:rPr>
          <w:sz w:val="24"/>
          <w:szCs w:val="24"/>
        </w:rPr>
        <w:t>kontekście klimatu w dzielnicy, jak i możliwości spędzania czasu wolnego.</w:t>
      </w:r>
    </w:p>
    <w:p w14:paraId="1D07454A" w14:textId="629FA396" w:rsidR="00930436" w:rsidRPr="00930436" w:rsidRDefault="00930436" w:rsidP="00A22FDD">
      <w:pPr>
        <w:spacing w:before="240" w:after="240" w:line="360" w:lineRule="auto"/>
        <w:jc w:val="both"/>
        <w:rPr>
          <w:sz w:val="24"/>
          <w:szCs w:val="24"/>
        </w:rPr>
      </w:pPr>
      <w:r w:rsidRPr="00930436">
        <w:rPr>
          <w:sz w:val="24"/>
          <w:szCs w:val="24"/>
        </w:rPr>
        <w:t>Szobiszowice są dobrze powiązane z miastem i otoczeniem za pośrednictwem transportu zbiorowego oraz dzięki zlokalizowanemu w dzielnicy centrum przesiadkowemu</w:t>
      </w:r>
      <w:r w:rsidR="004A3D32">
        <w:rPr>
          <w:sz w:val="24"/>
          <w:szCs w:val="24"/>
        </w:rPr>
        <w:t>,</w:t>
      </w:r>
      <w:r w:rsidRPr="00930436">
        <w:rPr>
          <w:sz w:val="24"/>
          <w:szCs w:val="24"/>
        </w:rPr>
        <w:t xml:space="preserve"> dostosowanemu do wymagań osób ze specjalnymi potrzebami; w połączeniu z rozwojem dróg rowerowych oraz z działaniami zmierzającymi do poprawy bezpieczeństwa na drogach wpływa to na ograniczenie negatywnego oddziaływania ruchu samochodowego na jakość życia w</w:t>
      </w:r>
      <w:r>
        <w:rPr>
          <w:sz w:val="24"/>
          <w:szCs w:val="24"/>
        </w:rPr>
        <w:t> </w:t>
      </w:r>
      <w:r w:rsidRPr="00930436">
        <w:rPr>
          <w:sz w:val="24"/>
          <w:szCs w:val="24"/>
        </w:rPr>
        <w:t>obszarze.</w:t>
      </w:r>
    </w:p>
    <w:p w14:paraId="517A86AF" w14:textId="60832D6A" w:rsidR="009F6139" w:rsidRPr="00930436" w:rsidRDefault="00930436" w:rsidP="00A22FDD">
      <w:pPr>
        <w:spacing w:before="240" w:after="240" w:line="360" w:lineRule="auto"/>
        <w:jc w:val="both"/>
        <w:rPr>
          <w:sz w:val="24"/>
          <w:szCs w:val="24"/>
        </w:rPr>
      </w:pPr>
      <w:r w:rsidRPr="00930436">
        <w:rPr>
          <w:sz w:val="24"/>
          <w:szCs w:val="24"/>
        </w:rPr>
        <w:t>W dzielnicy funkcjonują dobrze wyposażone, świadczące usługi na wysokim poziomie instytucje usług społecznych, szczególnie zdrowia, edukacji i pomocy społecznej. Mieszkańcy mają dostęp do atrakcyjnych, dobrze wyposażonych miejsc spotkań.</w:t>
      </w:r>
    </w:p>
    <w:p w14:paraId="648DD6C4" w14:textId="77777777" w:rsidR="009F6139" w:rsidRDefault="009F6139" w:rsidP="00136689">
      <w:pPr>
        <w:pStyle w:val="Nagwek2"/>
      </w:pPr>
      <w:bookmarkStart w:id="140" w:name="_Toc170636191"/>
      <w:bookmarkStart w:id="141" w:name="_Toc171589891"/>
      <w:bookmarkStart w:id="142" w:name="_Toc172723595"/>
      <w:r>
        <w:t>Wizja podobszaru Śródmieście</w:t>
      </w:r>
      <w:bookmarkEnd w:id="140"/>
      <w:bookmarkEnd w:id="141"/>
      <w:bookmarkEnd w:id="142"/>
    </w:p>
    <w:p w14:paraId="3ECAB71C" w14:textId="77777777" w:rsidR="00B954BE" w:rsidRPr="00B954BE" w:rsidRDefault="00B954BE" w:rsidP="00A22FDD">
      <w:pPr>
        <w:spacing w:line="360" w:lineRule="auto"/>
        <w:jc w:val="both"/>
        <w:rPr>
          <w:sz w:val="24"/>
          <w:szCs w:val="24"/>
        </w:rPr>
      </w:pPr>
      <w:r w:rsidRPr="00B954BE">
        <w:rPr>
          <w:sz w:val="24"/>
          <w:szCs w:val="24"/>
        </w:rPr>
        <w:t xml:space="preserve">Śródmieście jest obszarem, w którym łączy się historia miasta z nowoczesnymi rozwiązaniami o znaczeniu lokalnym i regionalnym, dziedzictwo kulturowe z walorami przyrodniczymi, </w:t>
      </w:r>
      <w:r w:rsidRPr="00B954BE">
        <w:rPr>
          <w:sz w:val="24"/>
          <w:szCs w:val="24"/>
        </w:rPr>
        <w:lastRenderedPageBreak/>
        <w:t>funkcje lokalne z funkcjami regionalnymi. Śródmieście jest nie tylko sercem Gliwic, ale także przestrzenią budującą znaczenie i wizerunek Metropolii oraz przyciągającą mieszkańców innych miast.</w:t>
      </w:r>
    </w:p>
    <w:p w14:paraId="01DF88D0" w14:textId="4DD295B1" w:rsidR="00B954BE" w:rsidRPr="00B954BE" w:rsidRDefault="00B954BE" w:rsidP="00A22FDD">
      <w:pPr>
        <w:spacing w:line="360" w:lineRule="auto"/>
        <w:jc w:val="both"/>
        <w:rPr>
          <w:sz w:val="24"/>
          <w:szCs w:val="24"/>
        </w:rPr>
      </w:pPr>
      <w:r w:rsidRPr="00B954BE">
        <w:rPr>
          <w:sz w:val="24"/>
          <w:szCs w:val="24"/>
        </w:rPr>
        <w:t>Zmiany dokonujące się w Śródmieściu sprzyjają zachowaniu walorów urbanistycznych i</w:t>
      </w:r>
      <w:r>
        <w:rPr>
          <w:sz w:val="24"/>
          <w:szCs w:val="24"/>
        </w:rPr>
        <w:t> </w:t>
      </w:r>
      <w:r w:rsidRPr="00B954BE">
        <w:rPr>
          <w:sz w:val="24"/>
          <w:szCs w:val="24"/>
        </w:rPr>
        <w:t>architektonicznych dzielnicy oraz wyeksponowaniu i odpowiedzialnemu wykorzystywaniu zabytkowych i symbolicznych obiektów. Zabudowa w Śródmieściu jest zadbana dzięki działaniom podejmowanym przez władze miasta oraz właścicieli prywatnych. Atrakcyjność obszaru wzmacniana jest przez dobrze urządzoną i urozmaiconą błękitną i zieloną infrastrukturę, w tym wykorzystującą nabrzeża Kłodnicy, podnoszącą estetykę i odporność przestrzeni na ekstremalne zjawiska klimatyczne oraz zapewniającą mieszkańcom możliwości zdrowego spędzania czasu wolnego.</w:t>
      </w:r>
    </w:p>
    <w:p w14:paraId="77904CA8" w14:textId="6CAFB2FC" w:rsidR="00B954BE" w:rsidRPr="00B954BE" w:rsidRDefault="00B954BE" w:rsidP="00A22FDD">
      <w:pPr>
        <w:spacing w:line="360" w:lineRule="auto"/>
        <w:jc w:val="both"/>
        <w:rPr>
          <w:sz w:val="24"/>
          <w:szCs w:val="24"/>
        </w:rPr>
      </w:pPr>
      <w:r w:rsidRPr="00B954BE">
        <w:rPr>
          <w:sz w:val="24"/>
          <w:szCs w:val="24"/>
        </w:rPr>
        <w:t>Przestrzenie publiczne są dostępne dla mieszkańców, w tym osób o specjalnych potrzebach. Szczególna troska poświęcana jest zapewnianiu w Śródmieściu szeroko rozumianego bezpieczeństwa oraz eliminacji uciążliwości i zagrożeń związanych z ruchem samochodowym,</w:t>
      </w:r>
      <w:r w:rsidR="00A22FDD">
        <w:rPr>
          <w:sz w:val="24"/>
          <w:szCs w:val="24"/>
        </w:rPr>
        <w:t xml:space="preserve"> </w:t>
      </w:r>
      <w:r w:rsidRPr="00B954BE">
        <w:rPr>
          <w:sz w:val="24"/>
          <w:szCs w:val="24"/>
        </w:rPr>
        <w:t>w tym poprzez rozwój transportu publicznego oraz rozwiązywanie problemów z parkowaniem samochodów.</w:t>
      </w:r>
    </w:p>
    <w:p w14:paraId="75D9B29B" w14:textId="77777777" w:rsidR="00B954BE" w:rsidRPr="00B954BE" w:rsidRDefault="00B954BE" w:rsidP="00A22FDD">
      <w:pPr>
        <w:spacing w:line="360" w:lineRule="auto"/>
        <w:jc w:val="both"/>
        <w:rPr>
          <w:sz w:val="24"/>
          <w:szCs w:val="24"/>
        </w:rPr>
      </w:pPr>
      <w:r w:rsidRPr="00B954BE">
        <w:rPr>
          <w:sz w:val="24"/>
          <w:szCs w:val="24"/>
        </w:rPr>
        <w:t>Mieszkańcy Śródmieścia są świadomi walorów obszaru; stają się jego współgospodarzami, podejmując działania na rzecz poprawy jego estetyki, reagują na zjawiska wandalizmu, integrują się wokół różnych inicjatyw społecznych.</w:t>
      </w:r>
    </w:p>
    <w:p w14:paraId="416C32DB" w14:textId="3B9E9D57" w:rsidR="00B954BE" w:rsidRPr="00B954BE" w:rsidRDefault="00B954BE" w:rsidP="00A22FDD">
      <w:pPr>
        <w:spacing w:line="360" w:lineRule="auto"/>
        <w:jc w:val="both"/>
        <w:rPr>
          <w:sz w:val="24"/>
          <w:szCs w:val="24"/>
        </w:rPr>
      </w:pPr>
      <w:r w:rsidRPr="00B954BE">
        <w:rPr>
          <w:sz w:val="24"/>
          <w:szCs w:val="24"/>
        </w:rPr>
        <w:t>W otoczeniu skutecznie promowane są najważniejsze obiekty i oferta spędzania czasu wolnego dostępna w Śródmieściu.</w:t>
      </w:r>
    </w:p>
    <w:p w14:paraId="17B7240F" w14:textId="77777777" w:rsidR="009F6139" w:rsidRDefault="009F6139" w:rsidP="00136689">
      <w:pPr>
        <w:pStyle w:val="Nagwek2"/>
      </w:pPr>
      <w:bookmarkStart w:id="143" w:name="_Toc170636192"/>
      <w:bookmarkStart w:id="144" w:name="_Toc171589892"/>
      <w:bookmarkStart w:id="145" w:name="_Toc172723596"/>
      <w:r>
        <w:t>Wizja podobszaru Zatorze</w:t>
      </w:r>
      <w:bookmarkEnd w:id="143"/>
      <w:bookmarkEnd w:id="144"/>
      <w:bookmarkEnd w:id="145"/>
    </w:p>
    <w:p w14:paraId="1FDC3B83" w14:textId="77777777" w:rsidR="005B2C1A" w:rsidRPr="005B2C1A" w:rsidRDefault="005B2C1A" w:rsidP="00A22FDD">
      <w:pPr>
        <w:spacing w:line="360" w:lineRule="auto"/>
        <w:jc w:val="both"/>
        <w:rPr>
          <w:sz w:val="24"/>
          <w:szCs w:val="24"/>
        </w:rPr>
      </w:pPr>
      <w:r w:rsidRPr="005B2C1A">
        <w:rPr>
          <w:sz w:val="24"/>
          <w:szCs w:val="24"/>
        </w:rPr>
        <w:t>Podobszar Zatorze jest przyjazną i bezpieczną częścią miasta, oferującą dobre warunki zamieszkania. W dzielnicy dostępne są publiczne i rynkowe usługi, które wspierają codzienne funkcjonowanie mieszkańców. Ponadto mieszkańcy mogą łatwo korzystać z oferty w innych częściach miasta dzięki dobrze rozwiniętemu transportowi publicznemu.</w:t>
      </w:r>
    </w:p>
    <w:p w14:paraId="5EE3C81C" w14:textId="77777777" w:rsidR="005B2C1A" w:rsidRPr="005B2C1A" w:rsidRDefault="005B2C1A" w:rsidP="00A22FDD">
      <w:pPr>
        <w:spacing w:line="360" w:lineRule="auto"/>
        <w:jc w:val="both"/>
        <w:rPr>
          <w:sz w:val="24"/>
          <w:szCs w:val="24"/>
        </w:rPr>
      </w:pPr>
      <w:r w:rsidRPr="005B2C1A">
        <w:rPr>
          <w:sz w:val="24"/>
          <w:szCs w:val="24"/>
        </w:rPr>
        <w:t xml:space="preserve">Przestrzeń dzielnicy jest atrakcyjna ze względu na ciekawy układ urbanistyczny oraz działania skutecznie podnoszące estetykę i funkcjonalność zabudowy. Zatorze jest obszarem zielonym, a nieużytki są zagospodarowane w sposób, który ułatwia mieszkańcom dostęp do miejsc </w:t>
      </w:r>
      <w:r w:rsidRPr="005B2C1A">
        <w:rPr>
          <w:sz w:val="24"/>
          <w:szCs w:val="24"/>
        </w:rPr>
        <w:lastRenderedPageBreak/>
        <w:t>spotkań i rekreacji. Ważnym elementem jakości życia jest czyste środowisko, w szczególności ograniczone zanieczyszczenie powietrza i hałas z ruchu drogowego.</w:t>
      </w:r>
    </w:p>
    <w:p w14:paraId="324A99DD" w14:textId="6C356DA2" w:rsidR="009F6139" w:rsidRPr="00A22FDD" w:rsidRDefault="005B2C1A" w:rsidP="00A22FDD">
      <w:pPr>
        <w:spacing w:line="360" w:lineRule="auto"/>
        <w:jc w:val="both"/>
        <w:rPr>
          <w:sz w:val="24"/>
          <w:szCs w:val="24"/>
        </w:rPr>
      </w:pPr>
      <w:r w:rsidRPr="005B2C1A">
        <w:rPr>
          <w:sz w:val="24"/>
          <w:szCs w:val="24"/>
        </w:rPr>
        <w:t xml:space="preserve">W </w:t>
      </w:r>
      <w:r w:rsidR="005B3350">
        <w:rPr>
          <w:sz w:val="24"/>
          <w:szCs w:val="24"/>
        </w:rPr>
        <w:t>podobszarze</w:t>
      </w:r>
      <w:r w:rsidRPr="005B2C1A">
        <w:rPr>
          <w:sz w:val="24"/>
          <w:szCs w:val="24"/>
        </w:rPr>
        <w:t xml:space="preserve"> działają instytucje i organizacje wspierające oraz aktywizujące mieszkańców. Społeczność lokalna czuje się odpowiedzialna za swoją dzielnicę i angażuje się w różnego rodzaju akcje i wydarzenia.</w:t>
      </w:r>
    </w:p>
    <w:p w14:paraId="77A0096D" w14:textId="000ADD4B" w:rsidR="009F6139" w:rsidRDefault="008A596A" w:rsidP="008D3575">
      <w:pPr>
        <w:pStyle w:val="Nagwek1"/>
      </w:pPr>
      <w:bookmarkStart w:id="146" w:name="_Toc172723597"/>
      <w:bookmarkStart w:id="147" w:name="_Hlk173841578"/>
      <w:r w:rsidRPr="00926634">
        <w:t>Cele rewitalizacji oraz odpowiadające im kierunki działań</w:t>
      </w:r>
      <w:bookmarkEnd w:id="146"/>
    </w:p>
    <w:p w14:paraId="1919A3AB" w14:textId="107F7305" w:rsidR="009F6139" w:rsidRDefault="009F6139" w:rsidP="009F6139">
      <w:r w:rsidRPr="009F6139">
        <w:rPr>
          <w:sz w:val="24"/>
          <w:szCs w:val="24"/>
        </w:rPr>
        <w:t>Cel główny rewitalizacji Miasta Gliwice:</w:t>
      </w:r>
    </w:p>
    <w:p w14:paraId="4877F03C" w14:textId="0B8C239B" w:rsidR="009F6139" w:rsidRPr="00A14137" w:rsidRDefault="009F6139" w:rsidP="00A14137">
      <w:pPr>
        <w:pStyle w:val="pf0"/>
        <w:jc w:val="center"/>
        <w:rPr>
          <w:rFonts w:ascii="Arial" w:hAnsi="Arial" w:cs="Arial"/>
          <w:b/>
          <w:bCs/>
          <w:sz w:val="28"/>
          <w:szCs w:val="28"/>
        </w:rPr>
      </w:pPr>
      <w:r w:rsidRPr="009F6139">
        <w:rPr>
          <w:rStyle w:val="cf01"/>
          <w:b/>
          <w:bCs/>
          <w:sz w:val="24"/>
          <w:szCs w:val="24"/>
        </w:rPr>
        <w:t xml:space="preserve">Wyprowadzenie z sytuacji kryzysowej </w:t>
      </w:r>
      <w:r w:rsidRPr="009F6139">
        <w:rPr>
          <w:rStyle w:val="cf01"/>
          <w:rFonts w:eastAsiaTheme="majorEastAsia"/>
          <w:b/>
          <w:bCs/>
          <w:sz w:val="24"/>
          <w:szCs w:val="24"/>
        </w:rPr>
        <w:t xml:space="preserve">dotkniętych nią grup </w:t>
      </w:r>
      <w:r w:rsidRPr="009F6139">
        <w:rPr>
          <w:rStyle w:val="cf01"/>
          <w:b/>
          <w:bCs/>
          <w:sz w:val="24"/>
          <w:szCs w:val="24"/>
        </w:rPr>
        <w:t>społecznych i</w:t>
      </w:r>
      <w:r w:rsidR="005B2C1A">
        <w:rPr>
          <w:rStyle w:val="cf01"/>
          <w:b/>
          <w:bCs/>
          <w:sz w:val="24"/>
          <w:szCs w:val="24"/>
        </w:rPr>
        <w:t> </w:t>
      </w:r>
      <w:r w:rsidRPr="009F6139">
        <w:rPr>
          <w:rStyle w:val="cf01"/>
          <w:b/>
          <w:bCs/>
          <w:sz w:val="24"/>
          <w:szCs w:val="24"/>
        </w:rPr>
        <w:t>poprawa jakości życia w obszarze rewitalizacji</w:t>
      </w:r>
    </w:p>
    <w:p w14:paraId="108EFEE0" w14:textId="44C62DED" w:rsidR="00A27843" w:rsidRPr="00A27843" w:rsidRDefault="00A27843" w:rsidP="00542DB2">
      <w:pPr>
        <w:spacing w:after="0" w:line="360" w:lineRule="auto"/>
        <w:jc w:val="both"/>
        <w:rPr>
          <w:sz w:val="24"/>
          <w:szCs w:val="24"/>
        </w:rPr>
      </w:pPr>
      <w:r w:rsidRPr="00A27843">
        <w:rPr>
          <w:sz w:val="24"/>
          <w:szCs w:val="24"/>
        </w:rPr>
        <w:t>Cele i kierunki rewitalizacji Miasta Gliwice:</w:t>
      </w:r>
    </w:p>
    <w:p w14:paraId="6DFC3210" w14:textId="5002C780" w:rsidR="00A27843" w:rsidRPr="00A27843" w:rsidRDefault="00A27843" w:rsidP="00542DB2">
      <w:pPr>
        <w:spacing w:after="0" w:line="360" w:lineRule="auto"/>
        <w:jc w:val="both"/>
        <w:rPr>
          <w:sz w:val="24"/>
          <w:szCs w:val="24"/>
        </w:rPr>
      </w:pPr>
      <w:r w:rsidRPr="00A27843">
        <w:rPr>
          <w:b/>
          <w:color w:val="000000"/>
          <w:sz w:val="24"/>
          <w:szCs w:val="24"/>
        </w:rPr>
        <w:t>Cel rewitalizacji:</w:t>
      </w:r>
      <w:r w:rsidR="00542DB2">
        <w:rPr>
          <w:b/>
          <w:color w:val="000000"/>
          <w:sz w:val="24"/>
          <w:szCs w:val="24"/>
        </w:rPr>
        <w:t xml:space="preserve"> </w:t>
      </w:r>
      <w:r w:rsidRPr="00A27843">
        <w:rPr>
          <w:b/>
          <w:color w:val="000000"/>
          <w:sz w:val="24"/>
          <w:szCs w:val="24"/>
        </w:rPr>
        <w:t>C1. Wysoka</w:t>
      </w:r>
      <w:r w:rsidR="00040290">
        <w:rPr>
          <w:b/>
          <w:color w:val="000000"/>
          <w:sz w:val="24"/>
          <w:szCs w:val="24"/>
        </w:rPr>
        <w:t xml:space="preserve"> </w:t>
      </w:r>
      <w:r w:rsidRPr="00A27843">
        <w:rPr>
          <w:b/>
          <w:color w:val="000000"/>
          <w:sz w:val="24"/>
          <w:szCs w:val="24"/>
        </w:rPr>
        <w:t>dostępność usług</w:t>
      </w:r>
      <w:r w:rsidR="00040290">
        <w:rPr>
          <w:b/>
          <w:color w:val="000000"/>
          <w:sz w:val="24"/>
          <w:szCs w:val="24"/>
        </w:rPr>
        <w:t xml:space="preserve"> </w:t>
      </w:r>
      <w:r w:rsidRPr="00A27843">
        <w:rPr>
          <w:b/>
          <w:color w:val="000000"/>
          <w:sz w:val="24"/>
          <w:szCs w:val="24"/>
        </w:rPr>
        <w:t>w obszarze rewitalizacji</w:t>
      </w:r>
    </w:p>
    <w:p w14:paraId="0EFF45EF" w14:textId="70526DEE" w:rsidR="00A27843" w:rsidRPr="00A27843" w:rsidRDefault="00A27843" w:rsidP="00542DB2">
      <w:pPr>
        <w:spacing w:after="0" w:line="360" w:lineRule="auto"/>
        <w:jc w:val="both"/>
        <w:rPr>
          <w:b/>
          <w:color w:val="000000"/>
          <w:sz w:val="24"/>
          <w:szCs w:val="24"/>
        </w:rPr>
      </w:pPr>
      <w:r w:rsidRPr="00A27843">
        <w:rPr>
          <w:b/>
          <w:color w:val="000000"/>
          <w:sz w:val="24"/>
          <w:szCs w:val="24"/>
        </w:rPr>
        <w:t>Kierunki rewitalizacji:</w:t>
      </w:r>
    </w:p>
    <w:p w14:paraId="2BB71D31" w14:textId="607D8E1A" w:rsidR="00A27843" w:rsidRPr="00AA074B"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Podnoszenie dostępności do oferty udogodnień i usług aktywizujących, integracyjnych, opiekuńczych, rehabilitacyjnych, terapeutycznych umożliwiających rozwój mieszkańców z uwzględnieniem potrzeb różnych grup wiekowych.</w:t>
      </w:r>
    </w:p>
    <w:p w14:paraId="0F5239BC" w14:textId="4E79EC79" w:rsidR="00823F0C" w:rsidRPr="00D65023" w:rsidRDefault="00823F0C" w:rsidP="00823F0C">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D65023">
        <w:rPr>
          <w:color w:val="000000"/>
          <w:sz w:val="24"/>
          <w:szCs w:val="24"/>
        </w:rPr>
        <w:t>Podnoszenie dostępności</w:t>
      </w:r>
      <w:r>
        <w:rPr>
          <w:color w:val="000000"/>
          <w:sz w:val="24"/>
          <w:szCs w:val="24"/>
        </w:rPr>
        <w:t xml:space="preserve"> do oferty usług edukacyjnych, kulturalnych, rekreacyjnych i spędzania czasu wolnego</w:t>
      </w:r>
      <w:r w:rsidR="00C451C4">
        <w:rPr>
          <w:color w:val="000000"/>
          <w:sz w:val="24"/>
          <w:szCs w:val="24"/>
        </w:rPr>
        <w:t>.</w:t>
      </w:r>
      <w:r w:rsidRPr="00D65023">
        <w:rPr>
          <w:color w:val="000000"/>
          <w:sz w:val="24"/>
          <w:szCs w:val="24"/>
        </w:rPr>
        <w:t xml:space="preserve"> </w:t>
      </w:r>
    </w:p>
    <w:p w14:paraId="2AE7A73C"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Wzrost dostępu do usług wspierających rozwój kwalifikacji i kompetencji mieszkańców, w tym w perspektywie „uczenia się przez całe życie” i poruszania się na współczesnym rynku pracy.</w:t>
      </w:r>
    </w:p>
    <w:p w14:paraId="140778C0" w14:textId="1359E511"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Działania na rzecz przerwania w środowiskach problemowych przekazywania negatywnych wzorców zachowań kolejnym pokoleniom, w tym działania wspierające start życiowy osób z grup problemowych (kariery zawodowe, rozwój indywidualny i</w:t>
      </w:r>
      <w:r w:rsidR="00542DB2">
        <w:rPr>
          <w:color w:val="000000"/>
          <w:sz w:val="24"/>
          <w:szCs w:val="24"/>
        </w:rPr>
        <w:t> </w:t>
      </w:r>
      <w:r w:rsidRPr="00A27843">
        <w:rPr>
          <w:color w:val="000000"/>
          <w:sz w:val="24"/>
          <w:szCs w:val="24"/>
        </w:rPr>
        <w:t>rozwój rodziny).</w:t>
      </w:r>
    </w:p>
    <w:p w14:paraId="6FE6189E" w14:textId="1EFFD936"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Poprawa powiązań komunikacyjnych ułatwiająca dostęp mieszkańców do usług i</w:t>
      </w:r>
      <w:r w:rsidR="00542DB2">
        <w:rPr>
          <w:color w:val="000000"/>
          <w:sz w:val="24"/>
          <w:szCs w:val="24"/>
        </w:rPr>
        <w:t> </w:t>
      </w:r>
      <w:r w:rsidRPr="00A27843">
        <w:rPr>
          <w:color w:val="000000"/>
          <w:sz w:val="24"/>
          <w:szCs w:val="24"/>
        </w:rPr>
        <w:t>udogodnień w różnych częściach miasta.</w:t>
      </w:r>
    </w:p>
    <w:p w14:paraId="69D3586E" w14:textId="0E866BA2" w:rsidR="00A27843" w:rsidRPr="00542DB2" w:rsidRDefault="00A27843" w:rsidP="00542DB2">
      <w:pPr>
        <w:numPr>
          <w:ilvl w:val="0"/>
          <w:numId w:val="107"/>
        </w:numPr>
        <w:pBdr>
          <w:top w:val="nil"/>
          <w:left w:val="nil"/>
          <w:bottom w:val="nil"/>
          <w:right w:val="nil"/>
          <w:between w:val="nil"/>
        </w:pBdr>
        <w:spacing w:after="240" w:line="360" w:lineRule="auto"/>
        <w:ind w:left="459" w:hanging="459"/>
        <w:jc w:val="both"/>
        <w:rPr>
          <w:sz w:val="24"/>
          <w:szCs w:val="24"/>
        </w:rPr>
      </w:pPr>
      <w:r w:rsidRPr="00A27843">
        <w:rPr>
          <w:color w:val="000000"/>
          <w:sz w:val="24"/>
          <w:szCs w:val="24"/>
        </w:rPr>
        <w:lastRenderedPageBreak/>
        <w:t>Podnoszenie potencjału podmiotów publicznych i społecznych, zajmujących się problemami społecznymi w obszarze rewitalizacji oraz wykorzystywanie partnerstw publiczno-społecznych dla podnoszenia dostępności usług społecznych w mieście.</w:t>
      </w:r>
    </w:p>
    <w:p w14:paraId="1B9AC69F" w14:textId="1E874D2C" w:rsidR="00A27843" w:rsidRDefault="00A27843" w:rsidP="00542DB2">
      <w:pPr>
        <w:spacing w:after="0" w:line="360" w:lineRule="auto"/>
        <w:jc w:val="both"/>
        <w:rPr>
          <w:b/>
          <w:color w:val="000000"/>
          <w:sz w:val="24"/>
          <w:szCs w:val="24"/>
        </w:rPr>
      </w:pPr>
      <w:r w:rsidRPr="00A27843">
        <w:rPr>
          <w:b/>
          <w:color w:val="000000"/>
          <w:sz w:val="24"/>
          <w:szCs w:val="24"/>
        </w:rPr>
        <w:t>Cel rewitalizacji: C2 Zintegrowane wspólnoty lokalne w skali miasta i rewitalizowanych obszarów</w:t>
      </w:r>
    </w:p>
    <w:p w14:paraId="4FC13C1D" w14:textId="48BCFB41" w:rsidR="00A27843" w:rsidRPr="00A14137" w:rsidRDefault="00A27843" w:rsidP="00542DB2">
      <w:pPr>
        <w:spacing w:after="0" w:line="360" w:lineRule="auto"/>
        <w:jc w:val="both"/>
        <w:rPr>
          <w:b/>
          <w:color w:val="000000"/>
          <w:sz w:val="24"/>
          <w:szCs w:val="24"/>
        </w:rPr>
      </w:pPr>
      <w:r w:rsidRPr="00A27843">
        <w:rPr>
          <w:b/>
          <w:color w:val="000000"/>
          <w:sz w:val="24"/>
          <w:szCs w:val="24"/>
        </w:rPr>
        <w:t>Kierunki rewitalizacji:</w:t>
      </w:r>
    </w:p>
    <w:p w14:paraId="1004F4C7" w14:textId="58BBC35B"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Wsparcie organizacyjne, kompetencyjne, finansowe dla realizacji oddolnych inicjatyw społecznych</w:t>
      </w:r>
      <w:r w:rsidR="005B3350">
        <w:rPr>
          <w:color w:val="000000"/>
          <w:sz w:val="24"/>
          <w:szCs w:val="24"/>
        </w:rPr>
        <w:t>,</w:t>
      </w:r>
      <w:r w:rsidRPr="00A27843">
        <w:rPr>
          <w:color w:val="000000"/>
          <w:sz w:val="24"/>
          <w:szCs w:val="24"/>
        </w:rPr>
        <w:t xml:space="preserve"> podejmowanych przez mieszkańców.</w:t>
      </w:r>
    </w:p>
    <w:p w14:paraId="292F3BE8"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Inicjatywy budujące i wzmacniające więzi między różnymi grupami społecznymi, w tym wzmacnianie więzi międzypokoleniowych i sąsiedzkich.</w:t>
      </w:r>
    </w:p>
    <w:p w14:paraId="1419EB50"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Rozwój terenów i obiektów umożliwiających codzienne i okazjonalne spotkania mieszkańców oraz realizację inicjatyw społecznych.</w:t>
      </w:r>
    </w:p>
    <w:p w14:paraId="41651250" w14:textId="50FD8268"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Rozwój i</w:t>
      </w:r>
      <w:r w:rsidR="00040290">
        <w:rPr>
          <w:color w:val="000000"/>
          <w:sz w:val="24"/>
          <w:szCs w:val="24"/>
        </w:rPr>
        <w:t xml:space="preserve"> </w:t>
      </w:r>
      <w:r w:rsidRPr="00A27843">
        <w:rPr>
          <w:color w:val="000000"/>
          <w:sz w:val="24"/>
          <w:szCs w:val="24"/>
        </w:rPr>
        <w:t>podnoszenie efektywności narzędzi i kanałów komunikacji między władzami lokalnymi, instytucjami miejskimi a mieszkańcami oraz umożliwienie</w:t>
      </w:r>
      <w:r w:rsidR="00040290">
        <w:rPr>
          <w:color w:val="000000"/>
          <w:sz w:val="24"/>
          <w:szCs w:val="24"/>
        </w:rPr>
        <w:t xml:space="preserve"> </w:t>
      </w:r>
      <w:r w:rsidRPr="00A27843">
        <w:rPr>
          <w:color w:val="000000"/>
          <w:sz w:val="24"/>
          <w:szCs w:val="24"/>
        </w:rPr>
        <w:t>włączania się mieszkańców w proces planowania rozwoju miasta.</w:t>
      </w:r>
    </w:p>
    <w:p w14:paraId="30B633D7" w14:textId="4D45B51D" w:rsidR="00A27843" w:rsidRPr="00A27843" w:rsidRDefault="00A27843" w:rsidP="00542DB2">
      <w:pPr>
        <w:numPr>
          <w:ilvl w:val="0"/>
          <w:numId w:val="107"/>
        </w:numPr>
        <w:spacing w:after="0" w:line="360" w:lineRule="auto"/>
        <w:ind w:left="459" w:hanging="459"/>
        <w:jc w:val="both"/>
        <w:rPr>
          <w:sz w:val="24"/>
          <w:szCs w:val="24"/>
        </w:rPr>
      </w:pPr>
      <w:r w:rsidRPr="00A27843">
        <w:rPr>
          <w:color w:val="000000"/>
          <w:sz w:val="24"/>
          <w:szCs w:val="24"/>
        </w:rPr>
        <w:t>Identyfikacja i wsparcie liderów społecznych zaangażowanych w proces rewitalizacji.</w:t>
      </w:r>
    </w:p>
    <w:p w14:paraId="44EECFA4" w14:textId="1C8FA8BA" w:rsidR="00A27843" w:rsidRPr="00542DB2" w:rsidRDefault="00A27843" w:rsidP="00542DB2">
      <w:pPr>
        <w:numPr>
          <w:ilvl w:val="0"/>
          <w:numId w:val="107"/>
        </w:numPr>
        <w:spacing w:after="240" w:line="360" w:lineRule="auto"/>
        <w:ind w:left="459" w:hanging="459"/>
        <w:jc w:val="both"/>
        <w:rPr>
          <w:sz w:val="24"/>
          <w:szCs w:val="24"/>
        </w:rPr>
      </w:pPr>
      <w:r w:rsidRPr="00A27843">
        <w:rPr>
          <w:sz w:val="24"/>
          <w:szCs w:val="24"/>
        </w:rPr>
        <w:t>Wspieranie i promowanie rozwoju współpracy międzysektorowej</w:t>
      </w:r>
      <w:r w:rsidR="00470B9B">
        <w:rPr>
          <w:sz w:val="24"/>
          <w:szCs w:val="24"/>
        </w:rPr>
        <w:t>,</w:t>
      </w:r>
      <w:r w:rsidR="00470B9B" w:rsidRPr="00470B9B">
        <w:rPr>
          <w:sz w:val="24"/>
          <w:szCs w:val="24"/>
        </w:rPr>
        <w:t xml:space="preserve"> na rzecz obszaru rewitalizacji i jego mieszkańców</w:t>
      </w:r>
      <w:r w:rsidR="00470B9B">
        <w:rPr>
          <w:sz w:val="24"/>
          <w:szCs w:val="24"/>
        </w:rPr>
        <w:t>.</w:t>
      </w:r>
    </w:p>
    <w:p w14:paraId="712A615F" w14:textId="60D67B64" w:rsidR="00A27843" w:rsidRPr="00A27843" w:rsidRDefault="00A27843" w:rsidP="00542DB2">
      <w:pPr>
        <w:spacing w:after="0" w:line="360" w:lineRule="auto"/>
        <w:jc w:val="both"/>
        <w:rPr>
          <w:b/>
          <w:color w:val="000000"/>
          <w:sz w:val="24"/>
          <w:szCs w:val="24"/>
        </w:rPr>
      </w:pPr>
      <w:r w:rsidRPr="00A27843">
        <w:rPr>
          <w:b/>
          <w:color w:val="000000"/>
          <w:sz w:val="24"/>
          <w:szCs w:val="24"/>
        </w:rPr>
        <w:t>Cel rewitalizacji: C3. Przedsiębiorczość biznesowa i społeczna oparta na energii mieszkańców i lokalnym popycie na dobra i usługi w obszarze rewitalizacji</w:t>
      </w:r>
    </w:p>
    <w:p w14:paraId="492C539E" w14:textId="77777777" w:rsidR="00A27843" w:rsidRPr="00A27843" w:rsidRDefault="00A27843" w:rsidP="00542DB2">
      <w:pPr>
        <w:spacing w:after="0" w:line="360" w:lineRule="auto"/>
        <w:jc w:val="both"/>
        <w:rPr>
          <w:b/>
          <w:color w:val="000000"/>
          <w:sz w:val="24"/>
          <w:szCs w:val="24"/>
        </w:rPr>
      </w:pPr>
      <w:r w:rsidRPr="00A27843">
        <w:rPr>
          <w:b/>
          <w:color w:val="000000"/>
          <w:sz w:val="24"/>
          <w:szCs w:val="24"/>
        </w:rPr>
        <w:t>Kierunki rewitalizacji:</w:t>
      </w:r>
    </w:p>
    <w:p w14:paraId="088B6BB1"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Przeznaczenie niewykorzystywanych terenów i nieruchomości w obszarze rewitalizacji lub jego sąsiedztwie na działalności handlowo-usługowe wspierające funkcjonowanie mieszkańców oraz rozwój lokalnej przedsiębiorczości.</w:t>
      </w:r>
    </w:p>
    <w:p w14:paraId="67AF2463" w14:textId="77777777" w:rsidR="00A27843" w:rsidRPr="00A27843" w:rsidRDefault="00A27843" w:rsidP="00542DB2">
      <w:pPr>
        <w:numPr>
          <w:ilvl w:val="0"/>
          <w:numId w:val="107"/>
        </w:numPr>
        <w:spacing w:after="0" w:line="360" w:lineRule="auto"/>
        <w:ind w:left="459" w:hanging="459"/>
        <w:jc w:val="both"/>
        <w:rPr>
          <w:sz w:val="24"/>
          <w:szCs w:val="24"/>
        </w:rPr>
      </w:pPr>
      <w:r w:rsidRPr="00A27843">
        <w:rPr>
          <w:color w:val="000000"/>
          <w:sz w:val="24"/>
          <w:szCs w:val="24"/>
        </w:rPr>
        <w:t>Wykształcenie nowych stref gospodarczych na terenach nieużytkowanych w celu przyciągnięcia inwestorów.</w:t>
      </w:r>
    </w:p>
    <w:p w14:paraId="4513E7EB"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Wsparcie organizacyjne, kompetencyjne, infrastrukturalne dla nowych działalności wzbogacających strukturę gospodarczą miasta.</w:t>
      </w:r>
    </w:p>
    <w:p w14:paraId="27B5092D"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Zróżnicowane formy współpracy podmiotów sektora biznesu, edukacji, nauki i sektora pozarządowego na rzecz rozwoju przedsiębiorczości lokalnej i lokalnego rynku pracy.</w:t>
      </w:r>
    </w:p>
    <w:p w14:paraId="20706812"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lastRenderedPageBreak/>
        <w:t>Wspieranie rozwoju przedsiębiorczości społecznej jako formy łączenia aspiracji biznesowych i społecznych.</w:t>
      </w:r>
    </w:p>
    <w:p w14:paraId="3897E4D7" w14:textId="36425C4A" w:rsidR="00A27843" w:rsidRPr="00542DB2" w:rsidRDefault="00A27843" w:rsidP="00542DB2">
      <w:pPr>
        <w:numPr>
          <w:ilvl w:val="0"/>
          <w:numId w:val="107"/>
        </w:numPr>
        <w:pBdr>
          <w:top w:val="nil"/>
          <w:left w:val="nil"/>
          <w:bottom w:val="nil"/>
          <w:right w:val="nil"/>
          <w:between w:val="nil"/>
        </w:pBdr>
        <w:spacing w:after="240" w:line="360" w:lineRule="auto"/>
        <w:ind w:left="459" w:hanging="459"/>
        <w:jc w:val="both"/>
        <w:rPr>
          <w:sz w:val="24"/>
          <w:szCs w:val="24"/>
        </w:rPr>
      </w:pPr>
      <w:r w:rsidRPr="00A27843">
        <w:rPr>
          <w:color w:val="000000"/>
          <w:sz w:val="24"/>
          <w:szCs w:val="24"/>
        </w:rPr>
        <w:t>Identyfikacja i wspieranie liderów społecznej odpowiedzialności biznesu, szczególnie przedsiębiorców</w:t>
      </w:r>
      <w:r w:rsidR="005B3350">
        <w:rPr>
          <w:color w:val="000000"/>
          <w:sz w:val="24"/>
          <w:szCs w:val="24"/>
        </w:rPr>
        <w:t>,</w:t>
      </w:r>
      <w:r w:rsidRPr="00A27843">
        <w:rPr>
          <w:color w:val="000000"/>
          <w:sz w:val="24"/>
          <w:szCs w:val="24"/>
        </w:rPr>
        <w:t xml:space="preserve"> angażujących się w proces rewitalizacji miasta.</w:t>
      </w:r>
    </w:p>
    <w:p w14:paraId="56848AED" w14:textId="37089F5D" w:rsidR="00A27843" w:rsidRDefault="00A27843" w:rsidP="00542DB2">
      <w:pPr>
        <w:spacing w:after="0" w:line="360" w:lineRule="auto"/>
        <w:jc w:val="both"/>
        <w:rPr>
          <w:b/>
          <w:color w:val="000000"/>
          <w:sz w:val="24"/>
          <w:szCs w:val="24"/>
        </w:rPr>
      </w:pPr>
      <w:r w:rsidRPr="00A27843">
        <w:rPr>
          <w:b/>
          <w:color w:val="000000"/>
          <w:sz w:val="24"/>
          <w:szCs w:val="24"/>
        </w:rPr>
        <w:t>Cel rewitalizacji: C4. Przyjazna przestrzeń i chronione środowisko przyrodnicze</w:t>
      </w:r>
    </w:p>
    <w:p w14:paraId="6608A5FD" w14:textId="74A6222C" w:rsidR="00A27843" w:rsidRPr="00542DB2" w:rsidRDefault="00A27843" w:rsidP="00542DB2">
      <w:pPr>
        <w:spacing w:after="0" w:line="360" w:lineRule="auto"/>
        <w:jc w:val="both"/>
        <w:rPr>
          <w:b/>
          <w:color w:val="000000"/>
          <w:sz w:val="24"/>
          <w:szCs w:val="24"/>
        </w:rPr>
      </w:pPr>
      <w:r w:rsidRPr="00A27843">
        <w:rPr>
          <w:b/>
          <w:color w:val="000000"/>
          <w:sz w:val="24"/>
          <w:szCs w:val="24"/>
        </w:rPr>
        <w:t>Kierunki rewitalizacji:</w:t>
      </w:r>
    </w:p>
    <w:p w14:paraId="315F0800" w14:textId="025A90CE"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 xml:space="preserve">Eliminowanie fizycznych barier utrudniających dostęp do przestrzeni </w:t>
      </w:r>
      <w:r w:rsidR="005B3350">
        <w:rPr>
          <w:color w:val="000000"/>
          <w:sz w:val="24"/>
          <w:szCs w:val="24"/>
        </w:rPr>
        <w:t xml:space="preserve">dla </w:t>
      </w:r>
      <w:r w:rsidRPr="00A27843">
        <w:rPr>
          <w:color w:val="000000"/>
          <w:sz w:val="24"/>
          <w:szCs w:val="24"/>
        </w:rPr>
        <w:t>osób z grup o</w:t>
      </w:r>
      <w:r w:rsidR="00542DB2">
        <w:rPr>
          <w:color w:val="000000"/>
          <w:sz w:val="24"/>
          <w:szCs w:val="24"/>
        </w:rPr>
        <w:t> </w:t>
      </w:r>
      <w:r w:rsidRPr="00A27843">
        <w:rPr>
          <w:color w:val="000000"/>
          <w:sz w:val="24"/>
          <w:szCs w:val="24"/>
        </w:rPr>
        <w:t>specjalnych potrzebach.</w:t>
      </w:r>
    </w:p>
    <w:p w14:paraId="25C2AC09" w14:textId="7DF61E0B" w:rsidR="00A27843" w:rsidRPr="00C451C4"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Podnoszenie jakości zasobów mieszkaniowych i przestrzeni osiedli mieszkaniowych oraz podwyższanie efektywności energetycznej budynków mieszkalnych</w:t>
      </w:r>
      <w:r w:rsidR="00C451C4">
        <w:rPr>
          <w:color w:val="000000"/>
          <w:sz w:val="24"/>
          <w:szCs w:val="24"/>
        </w:rPr>
        <w:t xml:space="preserve"> i zastosowanie odnawialnych źródeł energii</w:t>
      </w:r>
      <w:r w:rsidRPr="00A27843">
        <w:rPr>
          <w:color w:val="000000"/>
          <w:sz w:val="24"/>
          <w:szCs w:val="24"/>
        </w:rPr>
        <w:t>.</w:t>
      </w:r>
    </w:p>
    <w:p w14:paraId="65EB9351" w14:textId="750B52F1" w:rsidR="00C451C4" w:rsidRPr="00A27843" w:rsidRDefault="00C451C4" w:rsidP="00542DB2">
      <w:pPr>
        <w:numPr>
          <w:ilvl w:val="0"/>
          <w:numId w:val="107"/>
        </w:numPr>
        <w:pBdr>
          <w:top w:val="nil"/>
          <w:left w:val="nil"/>
          <w:bottom w:val="nil"/>
          <w:right w:val="nil"/>
          <w:between w:val="nil"/>
        </w:pBdr>
        <w:spacing w:after="0" w:line="360" w:lineRule="auto"/>
        <w:ind w:left="459" w:hanging="459"/>
        <w:jc w:val="both"/>
        <w:rPr>
          <w:sz w:val="24"/>
          <w:szCs w:val="24"/>
        </w:rPr>
      </w:pPr>
      <w:r>
        <w:rPr>
          <w:sz w:val="24"/>
          <w:szCs w:val="24"/>
        </w:rPr>
        <w:t>Modernizacja, podnoszenie efektywności energetycznej i zastosowanie odnawialnych źródeł energii w budynkach użyteczności publicznej.</w:t>
      </w:r>
    </w:p>
    <w:p w14:paraId="384EAC69" w14:textId="4C1DB498"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Renowacja i modernizacja obiektów zabytkowych, historycznych</w:t>
      </w:r>
      <w:r w:rsidR="00040290">
        <w:rPr>
          <w:color w:val="000000"/>
          <w:sz w:val="24"/>
          <w:szCs w:val="24"/>
        </w:rPr>
        <w:t xml:space="preserve"> </w:t>
      </w:r>
      <w:r w:rsidRPr="00A27843">
        <w:rPr>
          <w:color w:val="000000"/>
          <w:sz w:val="24"/>
          <w:szCs w:val="24"/>
        </w:rPr>
        <w:t>i związanych z</w:t>
      </w:r>
      <w:r w:rsidR="00542DB2">
        <w:rPr>
          <w:color w:val="000000"/>
          <w:sz w:val="24"/>
          <w:szCs w:val="24"/>
        </w:rPr>
        <w:t> </w:t>
      </w:r>
      <w:r w:rsidRPr="00A27843">
        <w:rPr>
          <w:color w:val="000000"/>
          <w:sz w:val="24"/>
          <w:szCs w:val="24"/>
        </w:rPr>
        <w:t>tożsamością obszaru</w:t>
      </w:r>
      <w:r w:rsidR="00542DB2">
        <w:rPr>
          <w:color w:val="000000"/>
          <w:sz w:val="24"/>
          <w:szCs w:val="24"/>
        </w:rPr>
        <w:t>.</w:t>
      </w:r>
    </w:p>
    <w:p w14:paraId="3D391B80" w14:textId="637241DC"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A27843">
        <w:rPr>
          <w:color w:val="000000"/>
          <w:sz w:val="24"/>
          <w:szCs w:val="24"/>
        </w:rPr>
        <w:t xml:space="preserve">Wdrażanie rozwiązań w zakresie zrównoważonego transportu w mieście, w tym wypełnianie luk </w:t>
      </w:r>
      <w:r w:rsidR="005B3350">
        <w:rPr>
          <w:color w:val="000000"/>
          <w:sz w:val="24"/>
          <w:szCs w:val="24"/>
        </w:rPr>
        <w:t xml:space="preserve">w </w:t>
      </w:r>
      <w:r w:rsidRPr="00A27843">
        <w:rPr>
          <w:color w:val="000000"/>
          <w:sz w:val="24"/>
          <w:szCs w:val="24"/>
        </w:rPr>
        <w:t>transpor</w:t>
      </w:r>
      <w:r w:rsidR="005B3350">
        <w:rPr>
          <w:color w:val="000000"/>
          <w:sz w:val="24"/>
          <w:szCs w:val="24"/>
        </w:rPr>
        <w:t>cie</w:t>
      </w:r>
      <w:r w:rsidRPr="00A27843">
        <w:rPr>
          <w:color w:val="000000"/>
          <w:sz w:val="24"/>
          <w:szCs w:val="24"/>
        </w:rPr>
        <w:t xml:space="preserve"> publiczn</w:t>
      </w:r>
      <w:r w:rsidR="005B3350">
        <w:rPr>
          <w:color w:val="000000"/>
          <w:sz w:val="24"/>
          <w:szCs w:val="24"/>
        </w:rPr>
        <w:t>ym</w:t>
      </w:r>
      <w:r w:rsidRPr="00A27843">
        <w:rPr>
          <w:color w:val="000000"/>
          <w:sz w:val="24"/>
          <w:szCs w:val="24"/>
        </w:rPr>
        <w:t>, rozwój transportu rowerowego, podnoszenie bezpieczeństwa ruchu drogowego, wdrażanie rozwiązań ograniczających deficyt miejsc parkingowych na osiedlach.</w:t>
      </w:r>
    </w:p>
    <w:p w14:paraId="52E0D1CB" w14:textId="19FAE6B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A27843">
        <w:rPr>
          <w:color w:val="000000"/>
          <w:sz w:val="24"/>
          <w:szCs w:val="24"/>
        </w:rPr>
        <w:t>Podnoszenie</w:t>
      </w:r>
      <w:r w:rsidR="00040290">
        <w:rPr>
          <w:color w:val="000000"/>
          <w:sz w:val="24"/>
          <w:szCs w:val="24"/>
        </w:rPr>
        <w:t xml:space="preserve"> </w:t>
      </w:r>
      <w:r w:rsidRPr="00A27843">
        <w:rPr>
          <w:color w:val="000000"/>
          <w:sz w:val="24"/>
          <w:szCs w:val="24"/>
        </w:rPr>
        <w:t>bezpieczeństwa w rewitalizowanych przestrzeniach.</w:t>
      </w:r>
    </w:p>
    <w:p w14:paraId="15DD3FDA" w14:textId="685529B0"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A27843">
        <w:rPr>
          <w:color w:val="000000"/>
          <w:sz w:val="24"/>
          <w:szCs w:val="24"/>
        </w:rPr>
        <w:t>Promowanie nowatorskich form w zakresie wspólnotowego rozwijania zieleni w</w:t>
      </w:r>
      <w:r w:rsidR="00542DB2">
        <w:rPr>
          <w:color w:val="000000"/>
          <w:sz w:val="24"/>
          <w:szCs w:val="24"/>
        </w:rPr>
        <w:t> </w:t>
      </w:r>
      <w:r w:rsidRPr="00A27843">
        <w:rPr>
          <w:color w:val="000000"/>
          <w:sz w:val="24"/>
          <w:szCs w:val="24"/>
        </w:rPr>
        <w:t>rewitalizowanych przestrzeniach (np. ogrody społeczne, wspólnotowo realizowane rolnictwo w mieście, zielone podwórka itp.).</w:t>
      </w:r>
    </w:p>
    <w:p w14:paraId="63E73F45" w14:textId="2AA60416"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A27843">
        <w:rPr>
          <w:color w:val="000000"/>
          <w:sz w:val="24"/>
          <w:szCs w:val="24"/>
        </w:rPr>
        <w:t>Wspólne projektowanie przestrzeni z udziałem mieszkańców</w:t>
      </w:r>
      <w:r w:rsidR="00542DB2">
        <w:rPr>
          <w:color w:val="000000"/>
          <w:sz w:val="24"/>
          <w:szCs w:val="24"/>
        </w:rPr>
        <w:t>.</w:t>
      </w:r>
    </w:p>
    <w:p w14:paraId="3973394C" w14:textId="520694F0" w:rsidR="00A27843" w:rsidRPr="00A27843" w:rsidRDefault="00A27843" w:rsidP="00542DB2">
      <w:pPr>
        <w:numPr>
          <w:ilvl w:val="0"/>
          <w:numId w:val="107"/>
        </w:numPr>
        <w:spacing w:after="0" w:line="360" w:lineRule="auto"/>
        <w:ind w:left="459" w:hanging="459"/>
        <w:jc w:val="both"/>
        <w:rPr>
          <w:sz w:val="24"/>
          <w:szCs w:val="24"/>
        </w:rPr>
      </w:pPr>
      <w:r w:rsidRPr="00A27843">
        <w:rPr>
          <w:color w:val="000000"/>
          <w:sz w:val="24"/>
          <w:szCs w:val="24"/>
        </w:rPr>
        <w:t>Wprowadzanie w rewitalizowane przestrzenie atrakcyjnych form informacji o</w:t>
      </w:r>
      <w:r w:rsidR="00542DB2">
        <w:rPr>
          <w:color w:val="000000"/>
          <w:sz w:val="24"/>
          <w:szCs w:val="24"/>
        </w:rPr>
        <w:t> </w:t>
      </w:r>
      <w:r w:rsidRPr="00A27843">
        <w:rPr>
          <w:color w:val="000000"/>
          <w:sz w:val="24"/>
          <w:szCs w:val="24"/>
        </w:rPr>
        <w:t>dziedzictwie kulturowym i przyrodniczym miasta.</w:t>
      </w:r>
    </w:p>
    <w:p w14:paraId="1469DC6C" w14:textId="77777777" w:rsidR="00A27843" w:rsidRPr="00A27843" w:rsidRDefault="00A27843" w:rsidP="00542DB2">
      <w:pPr>
        <w:numPr>
          <w:ilvl w:val="0"/>
          <w:numId w:val="107"/>
        </w:numPr>
        <w:spacing w:after="0" w:line="360" w:lineRule="auto"/>
        <w:ind w:left="459" w:hanging="459"/>
        <w:jc w:val="both"/>
        <w:rPr>
          <w:sz w:val="24"/>
          <w:szCs w:val="24"/>
        </w:rPr>
      </w:pPr>
      <w:r w:rsidRPr="00A27843">
        <w:rPr>
          <w:color w:val="000000"/>
          <w:sz w:val="24"/>
          <w:szCs w:val="24"/>
        </w:rPr>
        <w:t xml:space="preserve">Wzmacnianie </w:t>
      </w:r>
      <w:r w:rsidRPr="00A27843">
        <w:rPr>
          <w:sz w:val="24"/>
          <w:szCs w:val="24"/>
        </w:rPr>
        <w:t>świadomości</w:t>
      </w:r>
      <w:r w:rsidRPr="00A27843">
        <w:rPr>
          <w:color w:val="000000"/>
          <w:sz w:val="24"/>
          <w:szCs w:val="24"/>
        </w:rPr>
        <w:t xml:space="preserve"> ekologicznej mieszkańców. </w:t>
      </w:r>
    </w:p>
    <w:p w14:paraId="5E8A1804"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Poprawa warunków środowiskowych, w szczególności wzrost jakości powietrza oraz ograniczanie hałasu.</w:t>
      </w:r>
    </w:p>
    <w:p w14:paraId="7F1657EF" w14:textId="4206CCA9" w:rsidR="00A27843" w:rsidRPr="008E7171"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Rozwój błękitnej i zielonej infrastruktury dla podnoszenia jakości i odporności rewitalizowanych przestrzeni.</w:t>
      </w:r>
    </w:p>
    <w:p w14:paraId="19E64664" w14:textId="6CBA3F2B" w:rsidR="008E7171" w:rsidRPr="001B56C5" w:rsidRDefault="0035029B" w:rsidP="00542DB2">
      <w:pPr>
        <w:numPr>
          <w:ilvl w:val="0"/>
          <w:numId w:val="107"/>
        </w:numPr>
        <w:pBdr>
          <w:top w:val="nil"/>
          <w:left w:val="nil"/>
          <w:bottom w:val="nil"/>
          <w:right w:val="nil"/>
          <w:between w:val="nil"/>
        </w:pBdr>
        <w:spacing w:after="0" w:line="360" w:lineRule="auto"/>
        <w:ind w:left="459" w:hanging="459"/>
        <w:jc w:val="both"/>
        <w:rPr>
          <w:sz w:val="24"/>
          <w:szCs w:val="24"/>
        </w:rPr>
      </w:pPr>
      <w:r>
        <w:rPr>
          <w:sz w:val="24"/>
          <w:szCs w:val="24"/>
        </w:rPr>
        <w:lastRenderedPageBreak/>
        <w:t>Rekultywacja terenów zdegradowanych, poprzemysłowych, powojskowych i popegeerowskich.</w:t>
      </w:r>
    </w:p>
    <w:bookmarkEnd w:id="147"/>
    <w:p w14:paraId="679D7E60" w14:textId="7D00909E" w:rsidR="001B56C5" w:rsidRDefault="001B56C5">
      <w:pPr>
        <w:rPr>
          <w:color w:val="000000"/>
          <w:sz w:val="24"/>
          <w:szCs w:val="24"/>
        </w:rPr>
      </w:pPr>
      <w:r>
        <w:rPr>
          <w:color w:val="000000"/>
          <w:sz w:val="24"/>
          <w:szCs w:val="24"/>
        </w:rPr>
        <w:br w:type="page"/>
      </w:r>
    </w:p>
    <w:p w14:paraId="3B451E28" w14:textId="43653240" w:rsidR="001B56C5" w:rsidRDefault="001B56C5" w:rsidP="008D3575">
      <w:pPr>
        <w:pStyle w:val="Nagwek1"/>
      </w:pPr>
      <w:bookmarkStart w:id="148" w:name="_Toc172723598"/>
      <w:r>
        <w:lastRenderedPageBreak/>
        <w:t>Spis il</w:t>
      </w:r>
      <w:r w:rsidR="00CA5A0E">
        <w:t>ustracji</w:t>
      </w:r>
      <w:bookmarkEnd w:id="148"/>
    </w:p>
    <w:p w14:paraId="0E3FFCFC" w14:textId="16FCA35D" w:rsidR="00CA5A0E" w:rsidRPr="00CA5A0E" w:rsidRDefault="00CA5A0E" w:rsidP="00136689">
      <w:pPr>
        <w:pStyle w:val="Nagwek2"/>
      </w:pPr>
      <w:bookmarkStart w:id="149" w:name="_Toc172723599"/>
      <w:r>
        <w:t>Spis map</w:t>
      </w:r>
      <w:bookmarkEnd w:id="149"/>
    </w:p>
    <w:p w14:paraId="682E5D44" w14:textId="56632A59" w:rsidR="001B56C5" w:rsidRDefault="001B56C5">
      <w:pPr>
        <w:pStyle w:val="Spisilustracji"/>
        <w:tabs>
          <w:tab w:val="right" w:leader="dot" w:pos="9062"/>
        </w:tabs>
        <w:rPr>
          <w:rFonts w:asciiTheme="minorHAnsi" w:eastAsiaTheme="minorEastAsia" w:hAnsiTheme="minorHAnsi" w:cstheme="minorBidi"/>
          <w:noProof/>
          <w:kern w:val="2"/>
          <w:sz w:val="24"/>
          <w:szCs w:val="24"/>
          <w14:ligatures w14:val="standardContextual"/>
        </w:rPr>
      </w:pPr>
      <w:r>
        <w:rPr>
          <w:sz w:val="24"/>
          <w:szCs w:val="24"/>
        </w:rPr>
        <w:fldChar w:fldCharType="begin"/>
      </w:r>
      <w:r>
        <w:rPr>
          <w:sz w:val="24"/>
          <w:szCs w:val="24"/>
        </w:rPr>
        <w:instrText xml:space="preserve"> TOC \h \z \c "Mapa" </w:instrText>
      </w:r>
      <w:r>
        <w:rPr>
          <w:sz w:val="24"/>
          <w:szCs w:val="24"/>
        </w:rPr>
        <w:fldChar w:fldCharType="separate"/>
      </w:r>
      <w:hyperlink w:anchor="_Toc172638080" w:history="1">
        <w:r w:rsidRPr="00B153B4">
          <w:rPr>
            <w:rStyle w:val="Hipercze"/>
            <w:noProof/>
          </w:rPr>
          <w:t>Mapa 1 Mapa podobszaru zdegradowanego - dzielnica Baildona</w:t>
        </w:r>
        <w:r>
          <w:rPr>
            <w:noProof/>
            <w:webHidden/>
          </w:rPr>
          <w:tab/>
        </w:r>
        <w:r>
          <w:rPr>
            <w:noProof/>
            <w:webHidden/>
          </w:rPr>
          <w:fldChar w:fldCharType="begin"/>
        </w:r>
        <w:r>
          <w:rPr>
            <w:noProof/>
            <w:webHidden/>
          </w:rPr>
          <w:instrText xml:space="preserve"> PAGEREF _Toc172638080 \h </w:instrText>
        </w:r>
        <w:r>
          <w:rPr>
            <w:noProof/>
            <w:webHidden/>
          </w:rPr>
        </w:r>
        <w:r>
          <w:rPr>
            <w:noProof/>
            <w:webHidden/>
          </w:rPr>
          <w:fldChar w:fldCharType="separate"/>
        </w:r>
        <w:r w:rsidR="00A24E90">
          <w:rPr>
            <w:noProof/>
            <w:webHidden/>
          </w:rPr>
          <w:t>20</w:t>
        </w:r>
        <w:r>
          <w:rPr>
            <w:noProof/>
            <w:webHidden/>
          </w:rPr>
          <w:fldChar w:fldCharType="end"/>
        </w:r>
      </w:hyperlink>
    </w:p>
    <w:p w14:paraId="55BCFA21" w14:textId="4ADF3E34"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1" w:history="1">
        <w:r w:rsidR="001B56C5" w:rsidRPr="00B153B4">
          <w:rPr>
            <w:rStyle w:val="Hipercze"/>
            <w:noProof/>
          </w:rPr>
          <w:t>Mapa 2 Mapa podobszaru zdegradowanego - dzielnica Bojków</w:t>
        </w:r>
        <w:r w:rsidR="001B56C5">
          <w:rPr>
            <w:noProof/>
            <w:webHidden/>
          </w:rPr>
          <w:tab/>
        </w:r>
        <w:r w:rsidR="001B56C5">
          <w:rPr>
            <w:noProof/>
            <w:webHidden/>
          </w:rPr>
          <w:fldChar w:fldCharType="begin"/>
        </w:r>
        <w:r w:rsidR="001B56C5">
          <w:rPr>
            <w:noProof/>
            <w:webHidden/>
          </w:rPr>
          <w:instrText xml:space="preserve"> PAGEREF _Toc172638081 \h </w:instrText>
        </w:r>
        <w:r w:rsidR="001B56C5">
          <w:rPr>
            <w:noProof/>
            <w:webHidden/>
          </w:rPr>
        </w:r>
        <w:r w:rsidR="001B56C5">
          <w:rPr>
            <w:noProof/>
            <w:webHidden/>
          </w:rPr>
          <w:fldChar w:fldCharType="separate"/>
        </w:r>
        <w:r w:rsidR="00A24E90">
          <w:rPr>
            <w:noProof/>
            <w:webHidden/>
          </w:rPr>
          <w:t>23</w:t>
        </w:r>
        <w:r w:rsidR="001B56C5">
          <w:rPr>
            <w:noProof/>
            <w:webHidden/>
          </w:rPr>
          <w:fldChar w:fldCharType="end"/>
        </w:r>
      </w:hyperlink>
    </w:p>
    <w:p w14:paraId="4DD4AA91" w14:textId="5BC743AF"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2" w:history="1">
        <w:r w:rsidR="001B56C5" w:rsidRPr="00B153B4">
          <w:rPr>
            <w:rStyle w:val="Hipercze"/>
            <w:noProof/>
          </w:rPr>
          <w:t>Mapa 3 Mapa podobszaru zdegradowanego - dzielnica Ligota Zabrska</w:t>
        </w:r>
        <w:r w:rsidR="001B56C5">
          <w:rPr>
            <w:noProof/>
            <w:webHidden/>
          </w:rPr>
          <w:tab/>
        </w:r>
        <w:r w:rsidR="001B56C5">
          <w:rPr>
            <w:noProof/>
            <w:webHidden/>
          </w:rPr>
          <w:fldChar w:fldCharType="begin"/>
        </w:r>
        <w:r w:rsidR="001B56C5">
          <w:rPr>
            <w:noProof/>
            <w:webHidden/>
          </w:rPr>
          <w:instrText xml:space="preserve"> PAGEREF _Toc172638082 \h </w:instrText>
        </w:r>
        <w:r w:rsidR="001B56C5">
          <w:rPr>
            <w:noProof/>
            <w:webHidden/>
          </w:rPr>
        </w:r>
        <w:r w:rsidR="001B56C5">
          <w:rPr>
            <w:noProof/>
            <w:webHidden/>
          </w:rPr>
          <w:fldChar w:fldCharType="separate"/>
        </w:r>
        <w:r w:rsidR="00A24E90">
          <w:rPr>
            <w:noProof/>
            <w:webHidden/>
          </w:rPr>
          <w:t>27</w:t>
        </w:r>
        <w:r w:rsidR="001B56C5">
          <w:rPr>
            <w:noProof/>
            <w:webHidden/>
          </w:rPr>
          <w:fldChar w:fldCharType="end"/>
        </w:r>
      </w:hyperlink>
    </w:p>
    <w:p w14:paraId="72A049B3" w14:textId="60359FC8"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3" w:history="1">
        <w:r w:rsidR="001B56C5" w:rsidRPr="00B153B4">
          <w:rPr>
            <w:rStyle w:val="Hipercze"/>
            <w:noProof/>
          </w:rPr>
          <w:t>Mapa 4 Mapa podobszaru zdegradowanego - dzielnica Łabędy</w:t>
        </w:r>
        <w:r w:rsidR="001B56C5">
          <w:rPr>
            <w:noProof/>
            <w:webHidden/>
          </w:rPr>
          <w:tab/>
        </w:r>
        <w:r w:rsidR="001B56C5">
          <w:rPr>
            <w:noProof/>
            <w:webHidden/>
          </w:rPr>
          <w:fldChar w:fldCharType="begin"/>
        </w:r>
        <w:r w:rsidR="001B56C5">
          <w:rPr>
            <w:noProof/>
            <w:webHidden/>
          </w:rPr>
          <w:instrText xml:space="preserve"> PAGEREF _Toc172638083 \h </w:instrText>
        </w:r>
        <w:r w:rsidR="001B56C5">
          <w:rPr>
            <w:noProof/>
            <w:webHidden/>
          </w:rPr>
        </w:r>
        <w:r w:rsidR="001B56C5">
          <w:rPr>
            <w:noProof/>
            <w:webHidden/>
          </w:rPr>
          <w:fldChar w:fldCharType="separate"/>
        </w:r>
        <w:r w:rsidR="00A24E90">
          <w:rPr>
            <w:noProof/>
            <w:webHidden/>
          </w:rPr>
          <w:t>31</w:t>
        </w:r>
        <w:r w:rsidR="001B56C5">
          <w:rPr>
            <w:noProof/>
            <w:webHidden/>
          </w:rPr>
          <w:fldChar w:fldCharType="end"/>
        </w:r>
      </w:hyperlink>
    </w:p>
    <w:p w14:paraId="0A384DBE" w14:textId="50492F52"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4" w:history="1">
        <w:r w:rsidR="001B56C5" w:rsidRPr="00B153B4">
          <w:rPr>
            <w:rStyle w:val="Hipercze"/>
            <w:noProof/>
          </w:rPr>
          <w:t>Mapa 5 Mapa podobszaru zdegradowanego – dzielnicy Politechnika</w:t>
        </w:r>
        <w:r w:rsidR="001B56C5">
          <w:rPr>
            <w:noProof/>
            <w:webHidden/>
          </w:rPr>
          <w:tab/>
        </w:r>
        <w:r w:rsidR="001B56C5">
          <w:rPr>
            <w:noProof/>
            <w:webHidden/>
          </w:rPr>
          <w:fldChar w:fldCharType="begin"/>
        </w:r>
        <w:r w:rsidR="001B56C5">
          <w:rPr>
            <w:noProof/>
            <w:webHidden/>
          </w:rPr>
          <w:instrText xml:space="preserve"> PAGEREF _Toc172638084 \h </w:instrText>
        </w:r>
        <w:r w:rsidR="001B56C5">
          <w:rPr>
            <w:noProof/>
            <w:webHidden/>
          </w:rPr>
        </w:r>
        <w:r w:rsidR="001B56C5">
          <w:rPr>
            <w:noProof/>
            <w:webHidden/>
          </w:rPr>
          <w:fldChar w:fldCharType="separate"/>
        </w:r>
        <w:r w:rsidR="00A24E90">
          <w:rPr>
            <w:noProof/>
            <w:webHidden/>
          </w:rPr>
          <w:t>35</w:t>
        </w:r>
        <w:r w:rsidR="001B56C5">
          <w:rPr>
            <w:noProof/>
            <w:webHidden/>
          </w:rPr>
          <w:fldChar w:fldCharType="end"/>
        </w:r>
      </w:hyperlink>
    </w:p>
    <w:p w14:paraId="2D0B334A" w14:textId="0786089A"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5" w:history="1">
        <w:r w:rsidR="001B56C5" w:rsidRPr="00B153B4">
          <w:rPr>
            <w:rStyle w:val="Hipercze"/>
            <w:noProof/>
          </w:rPr>
          <w:t>Mapa 6 Mapa podobszaru zdegradowanego - dzielnica Sikornik</w:t>
        </w:r>
        <w:r w:rsidR="001B56C5">
          <w:rPr>
            <w:noProof/>
            <w:webHidden/>
          </w:rPr>
          <w:tab/>
        </w:r>
        <w:r w:rsidR="001B56C5">
          <w:rPr>
            <w:noProof/>
            <w:webHidden/>
          </w:rPr>
          <w:fldChar w:fldCharType="begin"/>
        </w:r>
        <w:r w:rsidR="001B56C5">
          <w:rPr>
            <w:noProof/>
            <w:webHidden/>
          </w:rPr>
          <w:instrText xml:space="preserve"> PAGEREF _Toc172638085 \h </w:instrText>
        </w:r>
        <w:r w:rsidR="001B56C5">
          <w:rPr>
            <w:noProof/>
            <w:webHidden/>
          </w:rPr>
        </w:r>
        <w:r w:rsidR="001B56C5">
          <w:rPr>
            <w:noProof/>
            <w:webHidden/>
          </w:rPr>
          <w:fldChar w:fldCharType="separate"/>
        </w:r>
        <w:r w:rsidR="00A24E90">
          <w:rPr>
            <w:noProof/>
            <w:webHidden/>
          </w:rPr>
          <w:t>38</w:t>
        </w:r>
        <w:r w:rsidR="001B56C5">
          <w:rPr>
            <w:noProof/>
            <w:webHidden/>
          </w:rPr>
          <w:fldChar w:fldCharType="end"/>
        </w:r>
      </w:hyperlink>
    </w:p>
    <w:p w14:paraId="21BB5961" w14:textId="15572D28"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6" w:history="1">
        <w:r w:rsidR="001B56C5" w:rsidRPr="00B153B4">
          <w:rPr>
            <w:rStyle w:val="Hipercze"/>
            <w:noProof/>
          </w:rPr>
          <w:t>Mapa 7 Mapa podobszaru zdegradowanego - dzielnica Sośnica</w:t>
        </w:r>
        <w:r w:rsidR="001B56C5">
          <w:rPr>
            <w:noProof/>
            <w:webHidden/>
          </w:rPr>
          <w:tab/>
        </w:r>
        <w:r w:rsidR="001B56C5">
          <w:rPr>
            <w:noProof/>
            <w:webHidden/>
          </w:rPr>
          <w:fldChar w:fldCharType="begin"/>
        </w:r>
        <w:r w:rsidR="001B56C5">
          <w:rPr>
            <w:noProof/>
            <w:webHidden/>
          </w:rPr>
          <w:instrText xml:space="preserve"> PAGEREF _Toc172638086 \h </w:instrText>
        </w:r>
        <w:r w:rsidR="001B56C5">
          <w:rPr>
            <w:noProof/>
            <w:webHidden/>
          </w:rPr>
        </w:r>
        <w:r w:rsidR="001B56C5">
          <w:rPr>
            <w:noProof/>
            <w:webHidden/>
          </w:rPr>
          <w:fldChar w:fldCharType="separate"/>
        </w:r>
        <w:r w:rsidR="00A24E90">
          <w:rPr>
            <w:noProof/>
            <w:webHidden/>
          </w:rPr>
          <w:t>41</w:t>
        </w:r>
        <w:r w:rsidR="001B56C5">
          <w:rPr>
            <w:noProof/>
            <w:webHidden/>
          </w:rPr>
          <w:fldChar w:fldCharType="end"/>
        </w:r>
      </w:hyperlink>
    </w:p>
    <w:p w14:paraId="2B609A42" w14:textId="03F764A7"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7" w:history="1">
        <w:r w:rsidR="001B56C5" w:rsidRPr="00B153B4">
          <w:rPr>
            <w:rStyle w:val="Hipercze"/>
            <w:noProof/>
          </w:rPr>
          <w:t>Mapa 8 Mapa podobszaru zdegradowanego – dzielnica Szobiszowice</w:t>
        </w:r>
        <w:r w:rsidR="001B56C5">
          <w:rPr>
            <w:noProof/>
            <w:webHidden/>
          </w:rPr>
          <w:tab/>
        </w:r>
        <w:r w:rsidR="001B56C5">
          <w:rPr>
            <w:noProof/>
            <w:webHidden/>
          </w:rPr>
          <w:fldChar w:fldCharType="begin"/>
        </w:r>
        <w:r w:rsidR="001B56C5">
          <w:rPr>
            <w:noProof/>
            <w:webHidden/>
          </w:rPr>
          <w:instrText xml:space="preserve"> PAGEREF _Toc172638087 \h </w:instrText>
        </w:r>
        <w:r w:rsidR="001B56C5">
          <w:rPr>
            <w:noProof/>
            <w:webHidden/>
          </w:rPr>
        </w:r>
        <w:r w:rsidR="001B56C5">
          <w:rPr>
            <w:noProof/>
            <w:webHidden/>
          </w:rPr>
          <w:fldChar w:fldCharType="separate"/>
        </w:r>
        <w:r w:rsidR="00A24E90">
          <w:rPr>
            <w:noProof/>
            <w:webHidden/>
          </w:rPr>
          <w:t>45</w:t>
        </w:r>
        <w:r w:rsidR="001B56C5">
          <w:rPr>
            <w:noProof/>
            <w:webHidden/>
          </w:rPr>
          <w:fldChar w:fldCharType="end"/>
        </w:r>
      </w:hyperlink>
    </w:p>
    <w:p w14:paraId="340A9C69" w14:textId="0DF916E1"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8" w:history="1">
        <w:r w:rsidR="001B56C5" w:rsidRPr="00B153B4">
          <w:rPr>
            <w:rStyle w:val="Hipercze"/>
            <w:noProof/>
          </w:rPr>
          <w:t>Mapa 9 Mapa podobszaru zdegradowanego – dzielnica Śródmieście</w:t>
        </w:r>
        <w:r w:rsidR="001B56C5">
          <w:rPr>
            <w:noProof/>
            <w:webHidden/>
          </w:rPr>
          <w:tab/>
        </w:r>
        <w:r w:rsidR="001B56C5">
          <w:rPr>
            <w:noProof/>
            <w:webHidden/>
          </w:rPr>
          <w:fldChar w:fldCharType="begin"/>
        </w:r>
        <w:r w:rsidR="001B56C5">
          <w:rPr>
            <w:noProof/>
            <w:webHidden/>
          </w:rPr>
          <w:instrText xml:space="preserve"> PAGEREF _Toc172638088 \h </w:instrText>
        </w:r>
        <w:r w:rsidR="001B56C5">
          <w:rPr>
            <w:noProof/>
            <w:webHidden/>
          </w:rPr>
        </w:r>
        <w:r w:rsidR="001B56C5">
          <w:rPr>
            <w:noProof/>
            <w:webHidden/>
          </w:rPr>
          <w:fldChar w:fldCharType="separate"/>
        </w:r>
        <w:r w:rsidR="00A24E90">
          <w:rPr>
            <w:noProof/>
            <w:webHidden/>
          </w:rPr>
          <w:t>48</w:t>
        </w:r>
        <w:r w:rsidR="001B56C5">
          <w:rPr>
            <w:noProof/>
            <w:webHidden/>
          </w:rPr>
          <w:fldChar w:fldCharType="end"/>
        </w:r>
      </w:hyperlink>
    </w:p>
    <w:p w14:paraId="161F3819" w14:textId="3AE545C0"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9" w:history="1">
        <w:r w:rsidR="001B56C5" w:rsidRPr="00B153B4">
          <w:rPr>
            <w:rStyle w:val="Hipercze"/>
            <w:noProof/>
          </w:rPr>
          <w:t>Mapa 10 Mapa podobszaru zdegradowanego - dzielnica Trynek</w:t>
        </w:r>
        <w:r w:rsidR="001B56C5">
          <w:rPr>
            <w:noProof/>
            <w:webHidden/>
          </w:rPr>
          <w:tab/>
        </w:r>
        <w:r w:rsidR="001B56C5">
          <w:rPr>
            <w:noProof/>
            <w:webHidden/>
          </w:rPr>
          <w:fldChar w:fldCharType="begin"/>
        </w:r>
        <w:r w:rsidR="001B56C5">
          <w:rPr>
            <w:noProof/>
            <w:webHidden/>
          </w:rPr>
          <w:instrText xml:space="preserve"> PAGEREF _Toc172638089 \h </w:instrText>
        </w:r>
        <w:r w:rsidR="001B56C5">
          <w:rPr>
            <w:noProof/>
            <w:webHidden/>
          </w:rPr>
        </w:r>
        <w:r w:rsidR="001B56C5">
          <w:rPr>
            <w:noProof/>
            <w:webHidden/>
          </w:rPr>
          <w:fldChar w:fldCharType="separate"/>
        </w:r>
        <w:r w:rsidR="00A24E90">
          <w:rPr>
            <w:noProof/>
            <w:webHidden/>
          </w:rPr>
          <w:t>52</w:t>
        </w:r>
        <w:r w:rsidR="001B56C5">
          <w:rPr>
            <w:noProof/>
            <w:webHidden/>
          </w:rPr>
          <w:fldChar w:fldCharType="end"/>
        </w:r>
      </w:hyperlink>
    </w:p>
    <w:p w14:paraId="46B7C34A" w14:textId="739BA74D"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0" w:history="1">
        <w:r w:rsidR="001B56C5" w:rsidRPr="00B153B4">
          <w:rPr>
            <w:rStyle w:val="Hipercze"/>
            <w:noProof/>
          </w:rPr>
          <w:t>Mapa 11 Mapa podobszaru zdegradowanego – dzielnica Wojska Polskiego</w:t>
        </w:r>
        <w:r w:rsidR="001B56C5">
          <w:rPr>
            <w:noProof/>
            <w:webHidden/>
          </w:rPr>
          <w:tab/>
        </w:r>
        <w:r w:rsidR="001B56C5">
          <w:rPr>
            <w:noProof/>
            <w:webHidden/>
          </w:rPr>
          <w:fldChar w:fldCharType="begin"/>
        </w:r>
        <w:r w:rsidR="001B56C5">
          <w:rPr>
            <w:noProof/>
            <w:webHidden/>
          </w:rPr>
          <w:instrText xml:space="preserve"> PAGEREF _Toc172638090 \h </w:instrText>
        </w:r>
        <w:r w:rsidR="001B56C5">
          <w:rPr>
            <w:noProof/>
            <w:webHidden/>
          </w:rPr>
        </w:r>
        <w:r w:rsidR="001B56C5">
          <w:rPr>
            <w:noProof/>
            <w:webHidden/>
          </w:rPr>
          <w:fldChar w:fldCharType="separate"/>
        </w:r>
        <w:r w:rsidR="00A24E90">
          <w:rPr>
            <w:noProof/>
            <w:webHidden/>
          </w:rPr>
          <w:t>56</w:t>
        </w:r>
        <w:r w:rsidR="001B56C5">
          <w:rPr>
            <w:noProof/>
            <w:webHidden/>
          </w:rPr>
          <w:fldChar w:fldCharType="end"/>
        </w:r>
      </w:hyperlink>
    </w:p>
    <w:p w14:paraId="12CBCE2B" w14:textId="6BCAB37D"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1" w:history="1">
        <w:r w:rsidR="001B56C5" w:rsidRPr="00B153B4">
          <w:rPr>
            <w:rStyle w:val="Hipercze"/>
            <w:noProof/>
          </w:rPr>
          <w:t>Mapa 12 Mapa podobszaru zdegradowanego dzielnica Zatorze</w:t>
        </w:r>
        <w:r w:rsidR="001B56C5">
          <w:rPr>
            <w:noProof/>
            <w:webHidden/>
          </w:rPr>
          <w:tab/>
        </w:r>
        <w:r w:rsidR="001B56C5">
          <w:rPr>
            <w:noProof/>
            <w:webHidden/>
          </w:rPr>
          <w:fldChar w:fldCharType="begin"/>
        </w:r>
        <w:r w:rsidR="001B56C5">
          <w:rPr>
            <w:noProof/>
            <w:webHidden/>
          </w:rPr>
          <w:instrText xml:space="preserve"> PAGEREF _Toc172638091 \h </w:instrText>
        </w:r>
        <w:r w:rsidR="001B56C5">
          <w:rPr>
            <w:noProof/>
            <w:webHidden/>
          </w:rPr>
        </w:r>
        <w:r w:rsidR="001B56C5">
          <w:rPr>
            <w:noProof/>
            <w:webHidden/>
          </w:rPr>
          <w:fldChar w:fldCharType="separate"/>
        </w:r>
        <w:r w:rsidR="00A24E90">
          <w:rPr>
            <w:noProof/>
            <w:webHidden/>
          </w:rPr>
          <w:t>59</w:t>
        </w:r>
        <w:r w:rsidR="001B56C5">
          <w:rPr>
            <w:noProof/>
            <w:webHidden/>
          </w:rPr>
          <w:fldChar w:fldCharType="end"/>
        </w:r>
      </w:hyperlink>
    </w:p>
    <w:p w14:paraId="2FB10AC2" w14:textId="2B4C15A8"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2" w:history="1">
        <w:r w:rsidR="001B56C5" w:rsidRPr="00B153B4">
          <w:rPr>
            <w:rStyle w:val="Hipercze"/>
            <w:noProof/>
          </w:rPr>
          <w:t>Mapa 13 Obszar zdegradowany i obszar rewitalizacji</w:t>
        </w:r>
        <w:r w:rsidR="001B56C5">
          <w:rPr>
            <w:noProof/>
            <w:webHidden/>
          </w:rPr>
          <w:tab/>
        </w:r>
        <w:r w:rsidR="001B56C5">
          <w:rPr>
            <w:noProof/>
            <w:webHidden/>
          </w:rPr>
          <w:fldChar w:fldCharType="begin"/>
        </w:r>
        <w:r w:rsidR="001B56C5">
          <w:rPr>
            <w:noProof/>
            <w:webHidden/>
          </w:rPr>
          <w:instrText xml:space="preserve"> PAGEREF _Toc172638092 \h </w:instrText>
        </w:r>
        <w:r w:rsidR="001B56C5">
          <w:rPr>
            <w:noProof/>
            <w:webHidden/>
          </w:rPr>
        </w:r>
        <w:r w:rsidR="001B56C5">
          <w:rPr>
            <w:noProof/>
            <w:webHidden/>
          </w:rPr>
          <w:fldChar w:fldCharType="separate"/>
        </w:r>
        <w:r w:rsidR="00A24E90">
          <w:rPr>
            <w:noProof/>
            <w:webHidden/>
          </w:rPr>
          <w:t>65</w:t>
        </w:r>
        <w:r w:rsidR="001B56C5">
          <w:rPr>
            <w:noProof/>
            <w:webHidden/>
          </w:rPr>
          <w:fldChar w:fldCharType="end"/>
        </w:r>
      </w:hyperlink>
    </w:p>
    <w:p w14:paraId="35F684BA" w14:textId="7C62676E"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3" w:history="1">
        <w:r w:rsidR="001B56C5" w:rsidRPr="00B153B4">
          <w:rPr>
            <w:rStyle w:val="Hipercze"/>
            <w:noProof/>
          </w:rPr>
          <w:t>Mapa 14 Syntetyczny wskaźnik społeczny</w:t>
        </w:r>
        <w:r w:rsidR="001B56C5">
          <w:rPr>
            <w:noProof/>
            <w:webHidden/>
          </w:rPr>
          <w:tab/>
        </w:r>
        <w:r w:rsidR="001B56C5">
          <w:rPr>
            <w:noProof/>
            <w:webHidden/>
          </w:rPr>
          <w:fldChar w:fldCharType="begin"/>
        </w:r>
        <w:r w:rsidR="001B56C5">
          <w:rPr>
            <w:noProof/>
            <w:webHidden/>
          </w:rPr>
          <w:instrText xml:space="preserve"> PAGEREF _Toc172638093 \h </w:instrText>
        </w:r>
        <w:r w:rsidR="001B56C5">
          <w:rPr>
            <w:noProof/>
            <w:webHidden/>
          </w:rPr>
        </w:r>
        <w:r w:rsidR="001B56C5">
          <w:rPr>
            <w:noProof/>
            <w:webHidden/>
          </w:rPr>
          <w:fldChar w:fldCharType="separate"/>
        </w:r>
        <w:r w:rsidR="00A24E90">
          <w:rPr>
            <w:noProof/>
            <w:webHidden/>
          </w:rPr>
          <w:t>67</w:t>
        </w:r>
        <w:r w:rsidR="001B56C5">
          <w:rPr>
            <w:noProof/>
            <w:webHidden/>
          </w:rPr>
          <w:fldChar w:fldCharType="end"/>
        </w:r>
      </w:hyperlink>
    </w:p>
    <w:p w14:paraId="4D4E9BA7" w14:textId="6967A83C"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4" w:history="1">
        <w:r w:rsidR="001B56C5" w:rsidRPr="00B153B4">
          <w:rPr>
            <w:rStyle w:val="Hipercze"/>
            <w:noProof/>
          </w:rPr>
          <w:t>Mapa 15 Wskaźnik liczby osób, którym przyznano świadczenie ze względu na bezrobocie lub bierność zawodową</w:t>
        </w:r>
        <w:r w:rsidR="001B56C5">
          <w:rPr>
            <w:noProof/>
            <w:webHidden/>
          </w:rPr>
          <w:tab/>
        </w:r>
        <w:r w:rsidR="001B56C5">
          <w:rPr>
            <w:noProof/>
            <w:webHidden/>
          </w:rPr>
          <w:fldChar w:fldCharType="begin"/>
        </w:r>
        <w:r w:rsidR="001B56C5">
          <w:rPr>
            <w:noProof/>
            <w:webHidden/>
          </w:rPr>
          <w:instrText xml:space="preserve"> PAGEREF _Toc172638094 \h </w:instrText>
        </w:r>
        <w:r w:rsidR="001B56C5">
          <w:rPr>
            <w:noProof/>
            <w:webHidden/>
          </w:rPr>
        </w:r>
        <w:r w:rsidR="001B56C5">
          <w:rPr>
            <w:noProof/>
            <w:webHidden/>
          </w:rPr>
          <w:fldChar w:fldCharType="separate"/>
        </w:r>
        <w:r w:rsidR="00A24E90">
          <w:rPr>
            <w:noProof/>
            <w:webHidden/>
          </w:rPr>
          <w:t>68</w:t>
        </w:r>
        <w:r w:rsidR="001B56C5">
          <w:rPr>
            <w:noProof/>
            <w:webHidden/>
          </w:rPr>
          <w:fldChar w:fldCharType="end"/>
        </w:r>
      </w:hyperlink>
    </w:p>
    <w:p w14:paraId="5BB62577" w14:textId="457D2C2E"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5" w:history="1">
        <w:r w:rsidR="001B56C5" w:rsidRPr="00B153B4">
          <w:rPr>
            <w:rStyle w:val="Hipercze"/>
            <w:noProof/>
          </w:rPr>
          <w:t>Mapa 16 Wskaźnik liczby osób, którym przyznano świadczenie ze względu na długotrwałą lub ciężką chorobę</w:t>
        </w:r>
        <w:r w:rsidR="001B56C5">
          <w:rPr>
            <w:noProof/>
            <w:webHidden/>
          </w:rPr>
          <w:tab/>
        </w:r>
        <w:r w:rsidR="001B56C5">
          <w:rPr>
            <w:noProof/>
            <w:webHidden/>
          </w:rPr>
          <w:fldChar w:fldCharType="begin"/>
        </w:r>
        <w:r w:rsidR="001B56C5">
          <w:rPr>
            <w:noProof/>
            <w:webHidden/>
          </w:rPr>
          <w:instrText xml:space="preserve"> PAGEREF _Toc172638095 \h </w:instrText>
        </w:r>
        <w:r w:rsidR="001B56C5">
          <w:rPr>
            <w:noProof/>
            <w:webHidden/>
          </w:rPr>
        </w:r>
        <w:r w:rsidR="001B56C5">
          <w:rPr>
            <w:noProof/>
            <w:webHidden/>
          </w:rPr>
          <w:fldChar w:fldCharType="separate"/>
        </w:r>
        <w:r w:rsidR="00A24E90">
          <w:rPr>
            <w:noProof/>
            <w:webHidden/>
          </w:rPr>
          <w:t>69</w:t>
        </w:r>
        <w:r w:rsidR="001B56C5">
          <w:rPr>
            <w:noProof/>
            <w:webHidden/>
          </w:rPr>
          <w:fldChar w:fldCharType="end"/>
        </w:r>
      </w:hyperlink>
    </w:p>
    <w:p w14:paraId="75C8313A" w14:textId="565F1C5F"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6" w:history="1">
        <w:r w:rsidR="001B56C5" w:rsidRPr="00B153B4">
          <w:rPr>
            <w:rStyle w:val="Hipercze"/>
            <w:noProof/>
          </w:rPr>
          <w:t>Mapa 17 Wskaźnik liczby osób, którym przyznano świadczenie ze względu na niepełnosprawność</w:t>
        </w:r>
        <w:r w:rsidR="001B56C5">
          <w:rPr>
            <w:noProof/>
            <w:webHidden/>
          </w:rPr>
          <w:tab/>
        </w:r>
        <w:r w:rsidR="001B56C5">
          <w:rPr>
            <w:noProof/>
            <w:webHidden/>
          </w:rPr>
          <w:fldChar w:fldCharType="begin"/>
        </w:r>
        <w:r w:rsidR="001B56C5">
          <w:rPr>
            <w:noProof/>
            <w:webHidden/>
          </w:rPr>
          <w:instrText xml:space="preserve"> PAGEREF _Toc172638096 \h </w:instrText>
        </w:r>
        <w:r w:rsidR="001B56C5">
          <w:rPr>
            <w:noProof/>
            <w:webHidden/>
          </w:rPr>
        </w:r>
        <w:r w:rsidR="001B56C5">
          <w:rPr>
            <w:noProof/>
            <w:webHidden/>
          </w:rPr>
          <w:fldChar w:fldCharType="separate"/>
        </w:r>
        <w:r w:rsidR="00A24E90">
          <w:rPr>
            <w:noProof/>
            <w:webHidden/>
          </w:rPr>
          <w:t>70</w:t>
        </w:r>
        <w:r w:rsidR="001B56C5">
          <w:rPr>
            <w:noProof/>
            <w:webHidden/>
          </w:rPr>
          <w:fldChar w:fldCharType="end"/>
        </w:r>
      </w:hyperlink>
    </w:p>
    <w:p w14:paraId="1C156699" w14:textId="05A11019"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7" w:history="1">
        <w:r w:rsidR="001B56C5" w:rsidRPr="00B153B4">
          <w:rPr>
            <w:rStyle w:val="Hipercze"/>
            <w:noProof/>
          </w:rPr>
          <w:t>Mapa 18 Wskaźnik liczby osób, którym przyznano świadczenie ze względu na ubóstwo</w:t>
        </w:r>
        <w:r w:rsidR="001B56C5">
          <w:rPr>
            <w:noProof/>
            <w:webHidden/>
          </w:rPr>
          <w:tab/>
        </w:r>
        <w:r w:rsidR="001B56C5">
          <w:rPr>
            <w:noProof/>
            <w:webHidden/>
          </w:rPr>
          <w:fldChar w:fldCharType="begin"/>
        </w:r>
        <w:r w:rsidR="001B56C5">
          <w:rPr>
            <w:noProof/>
            <w:webHidden/>
          </w:rPr>
          <w:instrText xml:space="preserve"> PAGEREF _Toc172638097 \h </w:instrText>
        </w:r>
        <w:r w:rsidR="001B56C5">
          <w:rPr>
            <w:noProof/>
            <w:webHidden/>
          </w:rPr>
        </w:r>
        <w:r w:rsidR="001B56C5">
          <w:rPr>
            <w:noProof/>
            <w:webHidden/>
          </w:rPr>
          <w:fldChar w:fldCharType="separate"/>
        </w:r>
        <w:r w:rsidR="00A24E90">
          <w:rPr>
            <w:noProof/>
            <w:webHidden/>
          </w:rPr>
          <w:t>71</w:t>
        </w:r>
        <w:r w:rsidR="001B56C5">
          <w:rPr>
            <w:noProof/>
            <w:webHidden/>
          </w:rPr>
          <w:fldChar w:fldCharType="end"/>
        </w:r>
      </w:hyperlink>
    </w:p>
    <w:p w14:paraId="7C0DBE0A" w14:textId="18F7CD69"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8" w:history="1">
        <w:r w:rsidR="001B56C5" w:rsidRPr="00B153B4">
          <w:rPr>
            <w:rStyle w:val="Hipercze"/>
            <w:noProof/>
          </w:rPr>
          <w:t>Mapa 19 Podobszar rewitalizacji Baildona</w:t>
        </w:r>
        <w:r w:rsidR="001B56C5">
          <w:rPr>
            <w:noProof/>
            <w:webHidden/>
          </w:rPr>
          <w:tab/>
        </w:r>
        <w:r w:rsidR="001B56C5">
          <w:rPr>
            <w:noProof/>
            <w:webHidden/>
          </w:rPr>
          <w:fldChar w:fldCharType="begin"/>
        </w:r>
        <w:r w:rsidR="001B56C5">
          <w:rPr>
            <w:noProof/>
            <w:webHidden/>
          </w:rPr>
          <w:instrText xml:space="preserve"> PAGEREF _Toc172638098 \h </w:instrText>
        </w:r>
        <w:r w:rsidR="001B56C5">
          <w:rPr>
            <w:noProof/>
            <w:webHidden/>
          </w:rPr>
        </w:r>
        <w:r w:rsidR="001B56C5">
          <w:rPr>
            <w:noProof/>
            <w:webHidden/>
          </w:rPr>
          <w:fldChar w:fldCharType="separate"/>
        </w:r>
        <w:r w:rsidR="00A24E90">
          <w:rPr>
            <w:noProof/>
            <w:webHidden/>
          </w:rPr>
          <w:t>73</w:t>
        </w:r>
        <w:r w:rsidR="001B56C5">
          <w:rPr>
            <w:noProof/>
            <w:webHidden/>
          </w:rPr>
          <w:fldChar w:fldCharType="end"/>
        </w:r>
      </w:hyperlink>
    </w:p>
    <w:p w14:paraId="36408A42" w14:textId="6B86B910"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9" w:history="1">
        <w:r w:rsidR="001B56C5" w:rsidRPr="00B153B4">
          <w:rPr>
            <w:rStyle w:val="Hipercze"/>
            <w:noProof/>
          </w:rPr>
          <w:t>Mapa 20 Podobszar rewitalizacji Łabędy</w:t>
        </w:r>
        <w:r w:rsidR="001B56C5">
          <w:rPr>
            <w:noProof/>
            <w:webHidden/>
          </w:rPr>
          <w:tab/>
        </w:r>
        <w:r w:rsidR="001B56C5">
          <w:rPr>
            <w:noProof/>
            <w:webHidden/>
          </w:rPr>
          <w:fldChar w:fldCharType="begin"/>
        </w:r>
        <w:r w:rsidR="001B56C5">
          <w:rPr>
            <w:noProof/>
            <w:webHidden/>
          </w:rPr>
          <w:instrText xml:space="preserve"> PAGEREF _Toc172638099 \h </w:instrText>
        </w:r>
        <w:r w:rsidR="001B56C5">
          <w:rPr>
            <w:noProof/>
            <w:webHidden/>
          </w:rPr>
        </w:r>
        <w:r w:rsidR="001B56C5">
          <w:rPr>
            <w:noProof/>
            <w:webHidden/>
          </w:rPr>
          <w:fldChar w:fldCharType="separate"/>
        </w:r>
        <w:r w:rsidR="00A24E90">
          <w:rPr>
            <w:noProof/>
            <w:webHidden/>
          </w:rPr>
          <w:t>79</w:t>
        </w:r>
        <w:r w:rsidR="001B56C5">
          <w:rPr>
            <w:noProof/>
            <w:webHidden/>
          </w:rPr>
          <w:fldChar w:fldCharType="end"/>
        </w:r>
      </w:hyperlink>
    </w:p>
    <w:p w14:paraId="6504CCEF" w14:textId="3A438D58"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0" w:history="1">
        <w:r w:rsidR="001B56C5" w:rsidRPr="00B153B4">
          <w:rPr>
            <w:rStyle w:val="Hipercze"/>
            <w:noProof/>
          </w:rPr>
          <w:t>Mapa 21 Podobszar rewitalizacji Sikornik</w:t>
        </w:r>
        <w:r w:rsidR="001B56C5">
          <w:rPr>
            <w:noProof/>
            <w:webHidden/>
          </w:rPr>
          <w:tab/>
        </w:r>
        <w:r w:rsidR="001B56C5">
          <w:rPr>
            <w:noProof/>
            <w:webHidden/>
          </w:rPr>
          <w:fldChar w:fldCharType="begin"/>
        </w:r>
        <w:r w:rsidR="001B56C5">
          <w:rPr>
            <w:noProof/>
            <w:webHidden/>
          </w:rPr>
          <w:instrText xml:space="preserve"> PAGEREF _Toc172638100 \h </w:instrText>
        </w:r>
        <w:r w:rsidR="001B56C5">
          <w:rPr>
            <w:noProof/>
            <w:webHidden/>
          </w:rPr>
        </w:r>
        <w:r w:rsidR="001B56C5">
          <w:rPr>
            <w:noProof/>
            <w:webHidden/>
          </w:rPr>
          <w:fldChar w:fldCharType="separate"/>
        </w:r>
        <w:r w:rsidR="00A24E90">
          <w:rPr>
            <w:noProof/>
            <w:webHidden/>
          </w:rPr>
          <w:t>85</w:t>
        </w:r>
        <w:r w:rsidR="001B56C5">
          <w:rPr>
            <w:noProof/>
            <w:webHidden/>
          </w:rPr>
          <w:fldChar w:fldCharType="end"/>
        </w:r>
      </w:hyperlink>
    </w:p>
    <w:p w14:paraId="0436C731" w14:textId="6927DABA"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1" w:history="1">
        <w:r w:rsidR="001B56C5" w:rsidRPr="00B153B4">
          <w:rPr>
            <w:rStyle w:val="Hipercze"/>
            <w:noProof/>
          </w:rPr>
          <w:t>Mapa 22 Podobszar rewitalizacji Sośnica</w:t>
        </w:r>
        <w:r w:rsidR="001B56C5">
          <w:rPr>
            <w:noProof/>
            <w:webHidden/>
          </w:rPr>
          <w:tab/>
        </w:r>
        <w:r w:rsidR="001B56C5">
          <w:rPr>
            <w:noProof/>
            <w:webHidden/>
          </w:rPr>
          <w:fldChar w:fldCharType="begin"/>
        </w:r>
        <w:r w:rsidR="001B56C5">
          <w:rPr>
            <w:noProof/>
            <w:webHidden/>
          </w:rPr>
          <w:instrText xml:space="preserve"> PAGEREF _Toc172638101 \h </w:instrText>
        </w:r>
        <w:r w:rsidR="001B56C5">
          <w:rPr>
            <w:noProof/>
            <w:webHidden/>
          </w:rPr>
        </w:r>
        <w:r w:rsidR="001B56C5">
          <w:rPr>
            <w:noProof/>
            <w:webHidden/>
          </w:rPr>
          <w:fldChar w:fldCharType="separate"/>
        </w:r>
        <w:r w:rsidR="00A24E90">
          <w:rPr>
            <w:noProof/>
            <w:webHidden/>
          </w:rPr>
          <w:t>91</w:t>
        </w:r>
        <w:r w:rsidR="001B56C5">
          <w:rPr>
            <w:noProof/>
            <w:webHidden/>
          </w:rPr>
          <w:fldChar w:fldCharType="end"/>
        </w:r>
      </w:hyperlink>
    </w:p>
    <w:p w14:paraId="44845886" w14:textId="31223514"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2" w:history="1">
        <w:r w:rsidR="001B56C5" w:rsidRPr="00B153B4">
          <w:rPr>
            <w:rStyle w:val="Hipercze"/>
            <w:noProof/>
          </w:rPr>
          <w:t>Mapa 23 Podobszar rewitalizacji Szobiszowice</w:t>
        </w:r>
        <w:r w:rsidR="001B56C5">
          <w:rPr>
            <w:noProof/>
            <w:webHidden/>
          </w:rPr>
          <w:tab/>
        </w:r>
        <w:r w:rsidR="001B56C5">
          <w:rPr>
            <w:noProof/>
            <w:webHidden/>
          </w:rPr>
          <w:fldChar w:fldCharType="begin"/>
        </w:r>
        <w:r w:rsidR="001B56C5">
          <w:rPr>
            <w:noProof/>
            <w:webHidden/>
          </w:rPr>
          <w:instrText xml:space="preserve"> PAGEREF _Toc172638102 \h </w:instrText>
        </w:r>
        <w:r w:rsidR="001B56C5">
          <w:rPr>
            <w:noProof/>
            <w:webHidden/>
          </w:rPr>
        </w:r>
        <w:r w:rsidR="001B56C5">
          <w:rPr>
            <w:noProof/>
            <w:webHidden/>
          </w:rPr>
          <w:fldChar w:fldCharType="separate"/>
        </w:r>
        <w:r w:rsidR="00A24E90">
          <w:rPr>
            <w:noProof/>
            <w:webHidden/>
          </w:rPr>
          <w:t>95</w:t>
        </w:r>
        <w:r w:rsidR="001B56C5">
          <w:rPr>
            <w:noProof/>
            <w:webHidden/>
          </w:rPr>
          <w:fldChar w:fldCharType="end"/>
        </w:r>
      </w:hyperlink>
    </w:p>
    <w:p w14:paraId="2444EF96" w14:textId="3787C36B"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3" w:history="1">
        <w:r w:rsidR="001B56C5" w:rsidRPr="00B153B4">
          <w:rPr>
            <w:rStyle w:val="Hipercze"/>
            <w:noProof/>
          </w:rPr>
          <w:t>Mapa 24 Podobszar rewitalizacji Śródmieście</w:t>
        </w:r>
        <w:r w:rsidR="001B56C5">
          <w:rPr>
            <w:noProof/>
            <w:webHidden/>
          </w:rPr>
          <w:tab/>
        </w:r>
        <w:r w:rsidR="001B56C5">
          <w:rPr>
            <w:noProof/>
            <w:webHidden/>
          </w:rPr>
          <w:fldChar w:fldCharType="begin"/>
        </w:r>
        <w:r w:rsidR="001B56C5">
          <w:rPr>
            <w:noProof/>
            <w:webHidden/>
          </w:rPr>
          <w:instrText xml:space="preserve"> PAGEREF _Toc172638103 \h </w:instrText>
        </w:r>
        <w:r w:rsidR="001B56C5">
          <w:rPr>
            <w:noProof/>
            <w:webHidden/>
          </w:rPr>
        </w:r>
        <w:r w:rsidR="001B56C5">
          <w:rPr>
            <w:noProof/>
            <w:webHidden/>
          </w:rPr>
          <w:fldChar w:fldCharType="separate"/>
        </w:r>
        <w:r w:rsidR="00A24E90">
          <w:rPr>
            <w:noProof/>
            <w:webHidden/>
          </w:rPr>
          <w:t>100</w:t>
        </w:r>
        <w:r w:rsidR="001B56C5">
          <w:rPr>
            <w:noProof/>
            <w:webHidden/>
          </w:rPr>
          <w:fldChar w:fldCharType="end"/>
        </w:r>
      </w:hyperlink>
    </w:p>
    <w:p w14:paraId="03A81E58" w14:textId="13247ADE"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4" w:history="1">
        <w:r w:rsidR="001B56C5" w:rsidRPr="00B153B4">
          <w:rPr>
            <w:rStyle w:val="Hipercze"/>
            <w:noProof/>
          </w:rPr>
          <w:t>Mapa 25 Podobszar rewitalizacji Zatorze</w:t>
        </w:r>
        <w:r w:rsidR="001B56C5">
          <w:rPr>
            <w:noProof/>
            <w:webHidden/>
          </w:rPr>
          <w:tab/>
        </w:r>
        <w:r w:rsidR="001B56C5">
          <w:rPr>
            <w:noProof/>
            <w:webHidden/>
          </w:rPr>
          <w:fldChar w:fldCharType="begin"/>
        </w:r>
        <w:r w:rsidR="001B56C5">
          <w:rPr>
            <w:noProof/>
            <w:webHidden/>
          </w:rPr>
          <w:instrText xml:space="preserve"> PAGEREF _Toc172638104 \h </w:instrText>
        </w:r>
        <w:r w:rsidR="001B56C5">
          <w:rPr>
            <w:noProof/>
            <w:webHidden/>
          </w:rPr>
        </w:r>
        <w:r w:rsidR="001B56C5">
          <w:rPr>
            <w:noProof/>
            <w:webHidden/>
          </w:rPr>
          <w:fldChar w:fldCharType="separate"/>
        </w:r>
        <w:r w:rsidR="00A24E90">
          <w:rPr>
            <w:noProof/>
            <w:webHidden/>
          </w:rPr>
          <w:t>106</w:t>
        </w:r>
        <w:r w:rsidR="001B56C5">
          <w:rPr>
            <w:noProof/>
            <w:webHidden/>
          </w:rPr>
          <w:fldChar w:fldCharType="end"/>
        </w:r>
      </w:hyperlink>
    </w:p>
    <w:p w14:paraId="19B90373" w14:textId="34C64A3B" w:rsidR="001B56C5" w:rsidRDefault="001B56C5" w:rsidP="00136689">
      <w:pPr>
        <w:pStyle w:val="Nagwek2"/>
      </w:pPr>
      <w:r>
        <w:fldChar w:fldCharType="end"/>
      </w:r>
      <w:bookmarkStart w:id="150" w:name="_Toc172723600"/>
      <w:r w:rsidR="00CA5A0E">
        <w:t>Spis wykresów</w:t>
      </w:r>
      <w:bookmarkEnd w:id="150"/>
    </w:p>
    <w:p w14:paraId="0883A593" w14:textId="31D65B9C" w:rsidR="00CA5A0E" w:rsidRDefault="00CA5A0E">
      <w:pPr>
        <w:pStyle w:val="Spisilustracji"/>
        <w:tabs>
          <w:tab w:val="right" w:leader="dot" w:pos="9062"/>
        </w:tabs>
        <w:rPr>
          <w:rFonts w:asciiTheme="minorHAnsi" w:eastAsiaTheme="minorEastAsia" w:hAnsiTheme="minorHAnsi" w:cstheme="minorBidi"/>
          <w:noProof/>
          <w:kern w:val="2"/>
          <w:sz w:val="24"/>
          <w:szCs w:val="24"/>
          <w14:ligatures w14:val="standardContextual"/>
        </w:rPr>
      </w:pPr>
      <w:r>
        <w:fldChar w:fldCharType="begin"/>
      </w:r>
      <w:r>
        <w:instrText xml:space="preserve"> TOC \h \z \c "Wykres" </w:instrText>
      </w:r>
      <w:r>
        <w:fldChar w:fldCharType="separate"/>
      </w:r>
      <w:hyperlink w:anchor="_Toc172638144" w:history="1">
        <w:r w:rsidRPr="007061D3">
          <w:rPr>
            <w:rStyle w:val="Hipercze"/>
            <w:noProof/>
          </w:rPr>
          <w:t>Wykres 1 Które ze stwierdzeń najlepiej opisuje Gliwice? W % udzielonych odpowiedzi</w:t>
        </w:r>
        <w:r>
          <w:rPr>
            <w:noProof/>
            <w:webHidden/>
          </w:rPr>
          <w:tab/>
        </w:r>
        <w:r>
          <w:rPr>
            <w:noProof/>
            <w:webHidden/>
          </w:rPr>
          <w:fldChar w:fldCharType="begin"/>
        </w:r>
        <w:r>
          <w:rPr>
            <w:noProof/>
            <w:webHidden/>
          </w:rPr>
          <w:instrText xml:space="preserve"> PAGEREF _Toc172638144 \h </w:instrText>
        </w:r>
        <w:r>
          <w:rPr>
            <w:noProof/>
            <w:webHidden/>
          </w:rPr>
        </w:r>
        <w:r>
          <w:rPr>
            <w:noProof/>
            <w:webHidden/>
          </w:rPr>
          <w:fldChar w:fldCharType="separate"/>
        </w:r>
        <w:r w:rsidR="00A24E90">
          <w:rPr>
            <w:noProof/>
            <w:webHidden/>
          </w:rPr>
          <w:t>11</w:t>
        </w:r>
        <w:r>
          <w:rPr>
            <w:noProof/>
            <w:webHidden/>
          </w:rPr>
          <w:fldChar w:fldCharType="end"/>
        </w:r>
      </w:hyperlink>
    </w:p>
    <w:p w14:paraId="3D73BD30" w14:textId="0932B6F6"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45" w:history="1">
        <w:r w:rsidR="00CA5A0E" w:rsidRPr="007061D3">
          <w:rPr>
            <w:rStyle w:val="Hipercze"/>
            <w:noProof/>
          </w:rPr>
          <w:t>Wykres 2 Ocena jakości życia w mieście w % udzielonych odpowiedzi</w:t>
        </w:r>
        <w:r w:rsidR="00CA5A0E">
          <w:rPr>
            <w:noProof/>
            <w:webHidden/>
          </w:rPr>
          <w:tab/>
        </w:r>
        <w:r w:rsidR="00CA5A0E">
          <w:rPr>
            <w:noProof/>
            <w:webHidden/>
          </w:rPr>
          <w:fldChar w:fldCharType="begin"/>
        </w:r>
        <w:r w:rsidR="00CA5A0E">
          <w:rPr>
            <w:noProof/>
            <w:webHidden/>
          </w:rPr>
          <w:instrText xml:space="preserve"> PAGEREF _Toc172638145 \h </w:instrText>
        </w:r>
        <w:r w:rsidR="00CA5A0E">
          <w:rPr>
            <w:noProof/>
            <w:webHidden/>
          </w:rPr>
        </w:r>
        <w:r w:rsidR="00CA5A0E">
          <w:rPr>
            <w:noProof/>
            <w:webHidden/>
          </w:rPr>
          <w:fldChar w:fldCharType="separate"/>
        </w:r>
        <w:r w:rsidR="00A24E90">
          <w:rPr>
            <w:noProof/>
            <w:webHidden/>
          </w:rPr>
          <w:t>11</w:t>
        </w:r>
        <w:r w:rsidR="00CA5A0E">
          <w:rPr>
            <w:noProof/>
            <w:webHidden/>
          </w:rPr>
          <w:fldChar w:fldCharType="end"/>
        </w:r>
      </w:hyperlink>
    </w:p>
    <w:p w14:paraId="1C2DAA8A" w14:textId="6AB560EA"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46" w:history="1">
        <w:r w:rsidR="00CA5A0E" w:rsidRPr="007061D3">
          <w:rPr>
            <w:rStyle w:val="Hipercze"/>
            <w:noProof/>
          </w:rPr>
          <w:t>Wykres 3 Kluczowe deficyty w mieście</w:t>
        </w:r>
        <w:r w:rsidR="00CA5A0E">
          <w:rPr>
            <w:noProof/>
            <w:webHidden/>
          </w:rPr>
          <w:tab/>
        </w:r>
        <w:r w:rsidR="00CA5A0E">
          <w:rPr>
            <w:noProof/>
            <w:webHidden/>
          </w:rPr>
          <w:fldChar w:fldCharType="begin"/>
        </w:r>
        <w:r w:rsidR="00CA5A0E">
          <w:rPr>
            <w:noProof/>
            <w:webHidden/>
          </w:rPr>
          <w:instrText xml:space="preserve"> PAGEREF _Toc172638146 \h </w:instrText>
        </w:r>
        <w:r w:rsidR="00CA5A0E">
          <w:rPr>
            <w:noProof/>
            <w:webHidden/>
          </w:rPr>
        </w:r>
        <w:r w:rsidR="00CA5A0E">
          <w:rPr>
            <w:noProof/>
            <w:webHidden/>
          </w:rPr>
          <w:fldChar w:fldCharType="separate"/>
        </w:r>
        <w:r w:rsidR="00A24E90">
          <w:rPr>
            <w:noProof/>
            <w:webHidden/>
          </w:rPr>
          <w:t>12</w:t>
        </w:r>
        <w:r w:rsidR="00CA5A0E">
          <w:rPr>
            <w:noProof/>
            <w:webHidden/>
          </w:rPr>
          <w:fldChar w:fldCharType="end"/>
        </w:r>
      </w:hyperlink>
    </w:p>
    <w:p w14:paraId="11A77608" w14:textId="6922870F" w:rsidR="00CA5A0E" w:rsidRDefault="00CA5A0E" w:rsidP="00136689">
      <w:pPr>
        <w:pStyle w:val="Nagwek2"/>
      </w:pPr>
      <w:r>
        <w:fldChar w:fldCharType="end"/>
      </w:r>
      <w:bookmarkStart w:id="151" w:name="_Toc172723601"/>
      <w:r>
        <w:t>Spis tabel</w:t>
      </w:r>
      <w:bookmarkEnd w:id="151"/>
    </w:p>
    <w:p w14:paraId="5A57D79A" w14:textId="6E63708C" w:rsidR="00CA5A0E" w:rsidRDefault="00CA5A0E">
      <w:pPr>
        <w:pStyle w:val="Spisilustracji"/>
        <w:tabs>
          <w:tab w:val="right" w:leader="dot" w:pos="9062"/>
        </w:tabs>
        <w:rPr>
          <w:rFonts w:asciiTheme="minorHAnsi" w:eastAsiaTheme="minorEastAsia" w:hAnsiTheme="minorHAnsi" w:cstheme="minorBidi"/>
          <w:noProof/>
          <w:kern w:val="2"/>
          <w:sz w:val="24"/>
          <w:szCs w:val="24"/>
          <w14:ligatures w14:val="standardContextual"/>
        </w:rPr>
      </w:pPr>
      <w:r>
        <w:fldChar w:fldCharType="begin"/>
      </w:r>
      <w:r>
        <w:instrText xml:space="preserve"> TOC \h \z \c "Tabela" </w:instrText>
      </w:r>
      <w:r>
        <w:fldChar w:fldCharType="separate"/>
      </w:r>
      <w:hyperlink w:anchor="_Toc172638160" w:history="1">
        <w:r w:rsidRPr="00117D89">
          <w:rPr>
            <w:rStyle w:val="Hipercze"/>
            <w:noProof/>
          </w:rPr>
          <w:t>Tabela 1 Kluczowe wskaźniki analizy</w:t>
        </w:r>
        <w:r>
          <w:rPr>
            <w:noProof/>
            <w:webHidden/>
          </w:rPr>
          <w:tab/>
        </w:r>
        <w:r>
          <w:rPr>
            <w:noProof/>
            <w:webHidden/>
          </w:rPr>
          <w:fldChar w:fldCharType="begin"/>
        </w:r>
        <w:r>
          <w:rPr>
            <w:noProof/>
            <w:webHidden/>
          </w:rPr>
          <w:instrText xml:space="preserve"> PAGEREF _Toc172638160 \h </w:instrText>
        </w:r>
        <w:r>
          <w:rPr>
            <w:noProof/>
            <w:webHidden/>
          </w:rPr>
        </w:r>
        <w:r>
          <w:rPr>
            <w:noProof/>
            <w:webHidden/>
          </w:rPr>
          <w:fldChar w:fldCharType="separate"/>
        </w:r>
        <w:r w:rsidR="00A24E90">
          <w:rPr>
            <w:noProof/>
            <w:webHidden/>
          </w:rPr>
          <w:t>7</w:t>
        </w:r>
        <w:r>
          <w:rPr>
            <w:noProof/>
            <w:webHidden/>
          </w:rPr>
          <w:fldChar w:fldCharType="end"/>
        </w:r>
      </w:hyperlink>
    </w:p>
    <w:p w14:paraId="76F71299" w14:textId="773152DD"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1" w:history="1">
        <w:r w:rsidR="00CA5A0E" w:rsidRPr="00117D89">
          <w:rPr>
            <w:rStyle w:val="Hipercze"/>
            <w:noProof/>
          </w:rPr>
          <w:t>Tabela 2 Analiza wskaźnikowa w zakresie występowania problemów w sferach rewitalizacji</w:t>
        </w:r>
        <w:r w:rsidR="00CA5A0E">
          <w:rPr>
            <w:noProof/>
            <w:webHidden/>
          </w:rPr>
          <w:tab/>
        </w:r>
        <w:r w:rsidR="00CA5A0E">
          <w:rPr>
            <w:noProof/>
            <w:webHidden/>
          </w:rPr>
          <w:fldChar w:fldCharType="begin"/>
        </w:r>
        <w:r w:rsidR="00CA5A0E">
          <w:rPr>
            <w:noProof/>
            <w:webHidden/>
          </w:rPr>
          <w:instrText xml:space="preserve"> PAGEREF _Toc172638161 \h </w:instrText>
        </w:r>
        <w:r w:rsidR="00CA5A0E">
          <w:rPr>
            <w:noProof/>
            <w:webHidden/>
          </w:rPr>
        </w:r>
        <w:r w:rsidR="00CA5A0E">
          <w:rPr>
            <w:noProof/>
            <w:webHidden/>
          </w:rPr>
          <w:fldChar w:fldCharType="separate"/>
        </w:r>
        <w:r w:rsidR="00A24E90">
          <w:rPr>
            <w:noProof/>
            <w:webHidden/>
          </w:rPr>
          <w:t>14</w:t>
        </w:r>
        <w:r w:rsidR="00CA5A0E">
          <w:rPr>
            <w:noProof/>
            <w:webHidden/>
          </w:rPr>
          <w:fldChar w:fldCharType="end"/>
        </w:r>
      </w:hyperlink>
    </w:p>
    <w:p w14:paraId="7F9167BF" w14:textId="62B4B2A9"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2" w:history="1">
        <w:r w:rsidR="00CA5A0E" w:rsidRPr="00117D89">
          <w:rPr>
            <w:rStyle w:val="Hipercze"/>
            <w:noProof/>
          </w:rPr>
          <w:t>Tabela 3 Kluczowe wskaźniki dzielnic obszaru zdegradowanego – dane podstawowe</w:t>
        </w:r>
        <w:r w:rsidR="00CA5A0E">
          <w:rPr>
            <w:noProof/>
            <w:webHidden/>
          </w:rPr>
          <w:tab/>
        </w:r>
        <w:r w:rsidR="00CA5A0E">
          <w:rPr>
            <w:noProof/>
            <w:webHidden/>
          </w:rPr>
          <w:fldChar w:fldCharType="begin"/>
        </w:r>
        <w:r w:rsidR="00CA5A0E">
          <w:rPr>
            <w:noProof/>
            <w:webHidden/>
          </w:rPr>
          <w:instrText xml:space="preserve"> PAGEREF _Toc172638162 \h </w:instrText>
        </w:r>
        <w:r w:rsidR="00CA5A0E">
          <w:rPr>
            <w:noProof/>
            <w:webHidden/>
          </w:rPr>
        </w:r>
        <w:r w:rsidR="00CA5A0E">
          <w:rPr>
            <w:noProof/>
            <w:webHidden/>
          </w:rPr>
          <w:fldChar w:fldCharType="separate"/>
        </w:r>
        <w:r w:rsidR="00A24E90">
          <w:rPr>
            <w:noProof/>
            <w:webHidden/>
          </w:rPr>
          <w:t>15</w:t>
        </w:r>
        <w:r w:rsidR="00CA5A0E">
          <w:rPr>
            <w:noProof/>
            <w:webHidden/>
          </w:rPr>
          <w:fldChar w:fldCharType="end"/>
        </w:r>
      </w:hyperlink>
    </w:p>
    <w:p w14:paraId="08460772" w14:textId="7D8F29BE"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3" w:history="1">
        <w:r w:rsidR="00CA5A0E" w:rsidRPr="00117D89">
          <w:rPr>
            <w:rStyle w:val="Hipercze"/>
            <w:noProof/>
          </w:rPr>
          <w:t>Tabela 4 Kluczowe wskaźniki dzielnic obszaru zdegradowanego – wskaźniki społeczne</w:t>
        </w:r>
        <w:r w:rsidR="00CA5A0E">
          <w:rPr>
            <w:noProof/>
            <w:webHidden/>
          </w:rPr>
          <w:tab/>
        </w:r>
        <w:r w:rsidR="00CA5A0E">
          <w:rPr>
            <w:noProof/>
            <w:webHidden/>
          </w:rPr>
          <w:fldChar w:fldCharType="begin"/>
        </w:r>
        <w:r w:rsidR="00CA5A0E">
          <w:rPr>
            <w:noProof/>
            <w:webHidden/>
          </w:rPr>
          <w:instrText xml:space="preserve"> PAGEREF _Toc172638163 \h </w:instrText>
        </w:r>
        <w:r w:rsidR="00CA5A0E">
          <w:rPr>
            <w:noProof/>
            <w:webHidden/>
          </w:rPr>
        </w:r>
        <w:r w:rsidR="00CA5A0E">
          <w:rPr>
            <w:noProof/>
            <w:webHidden/>
          </w:rPr>
          <w:fldChar w:fldCharType="separate"/>
        </w:r>
        <w:r w:rsidR="00A24E90">
          <w:rPr>
            <w:noProof/>
            <w:webHidden/>
          </w:rPr>
          <w:t>16</w:t>
        </w:r>
        <w:r w:rsidR="00CA5A0E">
          <w:rPr>
            <w:noProof/>
            <w:webHidden/>
          </w:rPr>
          <w:fldChar w:fldCharType="end"/>
        </w:r>
      </w:hyperlink>
    </w:p>
    <w:p w14:paraId="01985A0A" w14:textId="1017E024"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4" w:history="1">
        <w:r w:rsidR="00CA5A0E" w:rsidRPr="00117D89">
          <w:rPr>
            <w:rStyle w:val="Hipercze"/>
            <w:noProof/>
          </w:rPr>
          <w:t>Tabela 5 Kluczowe wskaźniki dzielnic obszaru zdegradowanego – inne wskaźniki zjawisk wpływających na wyznaczenie obszaru rewitalizacji</w:t>
        </w:r>
        <w:r w:rsidR="00CA5A0E">
          <w:rPr>
            <w:noProof/>
            <w:webHidden/>
          </w:rPr>
          <w:tab/>
        </w:r>
        <w:r w:rsidR="00CA5A0E">
          <w:rPr>
            <w:noProof/>
            <w:webHidden/>
          </w:rPr>
          <w:fldChar w:fldCharType="begin"/>
        </w:r>
        <w:r w:rsidR="00CA5A0E">
          <w:rPr>
            <w:noProof/>
            <w:webHidden/>
          </w:rPr>
          <w:instrText xml:space="preserve"> PAGEREF _Toc172638164 \h </w:instrText>
        </w:r>
        <w:r w:rsidR="00CA5A0E">
          <w:rPr>
            <w:noProof/>
            <w:webHidden/>
          </w:rPr>
        </w:r>
        <w:r w:rsidR="00CA5A0E">
          <w:rPr>
            <w:noProof/>
            <w:webHidden/>
          </w:rPr>
          <w:fldChar w:fldCharType="separate"/>
        </w:r>
        <w:r w:rsidR="00A24E90">
          <w:rPr>
            <w:noProof/>
            <w:webHidden/>
          </w:rPr>
          <w:t>18</w:t>
        </w:r>
        <w:r w:rsidR="00CA5A0E">
          <w:rPr>
            <w:noProof/>
            <w:webHidden/>
          </w:rPr>
          <w:fldChar w:fldCharType="end"/>
        </w:r>
      </w:hyperlink>
    </w:p>
    <w:p w14:paraId="4CC2D8E5" w14:textId="25019E27"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5" w:history="1">
        <w:r w:rsidR="00CA5A0E" w:rsidRPr="00117D89">
          <w:rPr>
            <w:rStyle w:val="Hipercze"/>
            <w:noProof/>
          </w:rPr>
          <w:t>Tabela 6 Podstawowe dane o dzielnicy Baildona</w:t>
        </w:r>
        <w:r w:rsidR="00CA5A0E">
          <w:rPr>
            <w:noProof/>
            <w:webHidden/>
          </w:rPr>
          <w:tab/>
        </w:r>
        <w:r w:rsidR="00CA5A0E">
          <w:rPr>
            <w:noProof/>
            <w:webHidden/>
          </w:rPr>
          <w:fldChar w:fldCharType="begin"/>
        </w:r>
        <w:r w:rsidR="00CA5A0E">
          <w:rPr>
            <w:noProof/>
            <w:webHidden/>
          </w:rPr>
          <w:instrText xml:space="preserve"> PAGEREF _Toc172638165 \h </w:instrText>
        </w:r>
        <w:r w:rsidR="00CA5A0E">
          <w:rPr>
            <w:noProof/>
            <w:webHidden/>
          </w:rPr>
        </w:r>
        <w:r w:rsidR="00CA5A0E">
          <w:rPr>
            <w:noProof/>
            <w:webHidden/>
          </w:rPr>
          <w:fldChar w:fldCharType="separate"/>
        </w:r>
        <w:r w:rsidR="00A24E90">
          <w:rPr>
            <w:noProof/>
            <w:webHidden/>
          </w:rPr>
          <w:t>20</w:t>
        </w:r>
        <w:r w:rsidR="00CA5A0E">
          <w:rPr>
            <w:noProof/>
            <w:webHidden/>
          </w:rPr>
          <w:fldChar w:fldCharType="end"/>
        </w:r>
      </w:hyperlink>
    </w:p>
    <w:p w14:paraId="6A07A9EC" w14:textId="08CD7DF7"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6" w:history="1">
        <w:r w:rsidR="00CA5A0E" w:rsidRPr="00117D89">
          <w:rPr>
            <w:rStyle w:val="Hipercze"/>
            <w:noProof/>
          </w:rPr>
          <w:t>Tabela 7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_Toc172638166 \h </w:instrText>
        </w:r>
        <w:r w:rsidR="00CA5A0E">
          <w:rPr>
            <w:noProof/>
            <w:webHidden/>
          </w:rPr>
        </w:r>
        <w:r w:rsidR="00CA5A0E">
          <w:rPr>
            <w:noProof/>
            <w:webHidden/>
          </w:rPr>
          <w:fldChar w:fldCharType="separate"/>
        </w:r>
        <w:r w:rsidR="00A24E90">
          <w:rPr>
            <w:noProof/>
            <w:webHidden/>
          </w:rPr>
          <w:t>22</w:t>
        </w:r>
        <w:r w:rsidR="00CA5A0E">
          <w:rPr>
            <w:noProof/>
            <w:webHidden/>
          </w:rPr>
          <w:fldChar w:fldCharType="end"/>
        </w:r>
      </w:hyperlink>
    </w:p>
    <w:p w14:paraId="430EBB25" w14:textId="0604D9BA"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7" w:history="1">
        <w:r w:rsidR="00CA5A0E" w:rsidRPr="00117D89">
          <w:rPr>
            <w:rStyle w:val="Hipercze"/>
            <w:noProof/>
          </w:rPr>
          <w:t>Tabela 8 Podstawowe dane o dzielnicy Bojków</w:t>
        </w:r>
        <w:r w:rsidR="00CA5A0E">
          <w:rPr>
            <w:noProof/>
            <w:webHidden/>
          </w:rPr>
          <w:tab/>
        </w:r>
        <w:r w:rsidR="00CA5A0E">
          <w:rPr>
            <w:noProof/>
            <w:webHidden/>
          </w:rPr>
          <w:fldChar w:fldCharType="begin"/>
        </w:r>
        <w:r w:rsidR="00CA5A0E">
          <w:rPr>
            <w:noProof/>
            <w:webHidden/>
          </w:rPr>
          <w:instrText xml:space="preserve"> PAGEREF _Toc172638167 \h </w:instrText>
        </w:r>
        <w:r w:rsidR="00CA5A0E">
          <w:rPr>
            <w:noProof/>
            <w:webHidden/>
          </w:rPr>
        </w:r>
        <w:r w:rsidR="00CA5A0E">
          <w:rPr>
            <w:noProof/>
            <w:webHidden/>
          </w:rPr>
          <w:fldChar w:fldCharType="separate"/>
        </w:r>
        <w:r w:rsidR="00A24E90">
          <w:rPr>
            <w:noProof/>
            <w:webHidden/>
          </w:rPr>
          <w:t>23</w:t>
        </w:r>
        <w:r w:rsidR="00CA5A0E">
          <w:rPr>
            <w:noProof/>
            <w:webHidden/>
          </w:rPr>
          <w:fldChar w:fldCharType="end"/>
        </w:r>
      </w:hyperlink>
    </w:p>
    <w:p w14:paraId="272E5050" w14:textId="621F83C2"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8" w:history="1">
        <w:r w:rsidR="00CA5A0E" w:rsidRPr="00117D89">
          <w:rPr>
            <w:rStyle w:val="Hipercze"/>
            <w:noProof/>
          </w:rPr>
          <w:t>Tabela 9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_Toc172638168 \h </w:instrText>
        </w:r>
        <w:r w:rsidR="00CA5A0E">
          <w:rPr>
            <w:noProof/>
            <w:webHidden/>
          </w:rPr>
        </w:r>
        <w:r w:rsidR="00CA5A0E">
          <w:rPr>
            <w:noProof/>
            <w:webHidden/>
          </w:rPr>
          <w:fldChar w:fldCharType="separate"/>
        </w:r>
        <w:r w:rsidR="00A24E90">
          <w:rPr>
            <w:noProof/>
            <w:webHidden/>
          </w:rPr>
          <w:t>25</w:t>
        </w:r>
        <w:r w:rsidR="00CA5A0E">
          <w:rPr>
            <w:noProof/>
            <w:webHidden/>
          </w:rPr>
          <w:fldChar w:fldCharType="end"/>
        </w:r>
      </w:hyperlink>
    </w:p>
    <w:p w14:paraId="36CBC6AF" w14:textId="36604929"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9" w:history="1">
        <w:r w:rsidR="00CA5A0E" w:rsidRPr="00117D89">
          <w:rPr>
            <w:rStyle w:val="Hipercze"/>
            <w:noProof/>
          </w:rPr>
          <w:t>Tabela 10 Podstawowe dane o dzielnicy Ligota Zabrska</w:t>
        </w:r>
        <w:r w:rsidR="00CA5A0E">
          <w:rPr>
            <w:noProof/>
            <w:webHidden/>
          </w:rPr>
          <w:tab/>
        </w:r>
        <w:r w:rsidR="00CA5A0E">
          <w:rPr>
            <w:noProof/>
            <w:webHidden/>
          </w:rPr>
          <w:fldChar w:fldCharType="begin"/>
        </w:r>
        <w:r w:rsidR="00CA5A0E">
          <w:rPr>
            <w:noProof/>
            <w:webHidden/>
          </w:rPr>
          <w:instrText xml:space="preserve"> PAGEREF _Toc172638169 \h </w:instrText>
        </w:r>
        <w:r w:rsidR="00CA5A0E">
          <w:rPr>
            <w:noProof/>
            <w:webHidden/>
          </w:rPr>
        </w:r>
        <w:r w:rsidR="00CA5A0E">
          <w:rPr>
            <w:noProof/>
            <w:webHidden/>
          </w:rPr>
          <w:fldChar w:fldCharType="separate"/>
        </w:r>
        <w:r w:rsidR="00A24E90">
          <w:rPr>
            <w:noProof/>
            <w:webHidden/>
          </w:rPr>
          <w:t>27</w:t>
        </w:r>
        <w:r w:rsidR="00CA5A0E">
          <w:rPr>
            <w:noProof/>
            <w:webHidden/>
          </w:rPr>
          <w:fldChar w:fldCharType="end"/>
        </w:r>
      </w:hyperlink>
    </w:p>
    <w:p w14:paraId="4291F533" w14:textId="6DC1D1F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0" w:history="1">
        <w:r w:rsidR="00CA5A0E" w:rsidRPr="00117D89">
          <w:rPr>
            <w:rStyle w:val="Hipercze"/>
            <w:noProof/>
          </w:rPr>
          <w:t>Tabela 11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_Toc172638170 \h </w:instrText>
        </w:r>
        <w:r w:rsidR="00CA5A0E">
          <w:rPr>
            <w:noProof/>
            <w:webHidden/>
          </w:rPr>
        </w:r>
        <w:r w:rsidR="00CA5A0E">
          <w:rPr>
            <w:noProof/>
            <w:webHidden/>
          </w:rPr>
          <w:fldChar w:fldCharType="separate"/>
        </w:r>
        <w:r w:rsidR="00A24E90">
          <w:rPr>
            <w:noProof/>
            <w:webHidden/>
          </w:rPr>
          <w:t>29</w:t>
        </w:r>
        <w:r w:rsidR="00CA5A0E">
          <w:rPr>
            <w:noProof/>
            <w:webHidden/>
          </w:rPr>
          <w:fldChar w:fldCharType="end"/>
        </w:r>
      </w:hyperlink>
    </w:p>
    <w:p w14:paraId="74788642" w14:textId="25E2000F"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1" w:history="1">
        <w:r w:rsidR="00CA5A0E" w:rsidRPr="00117D89">
          <w:rPr>
            <w:rStyle w:val="Hipercze"/>
            <w:noProof/>
          </w:rPr>
          <w:t>Tabela 12 Podstawowe dane o dzielnicy Łabędy</w:t>
        </w:r>
        <w:r w:rsidR="00CA5A0E">
          <w:rPr>
            <w:noProof/>
            <w:webHidden/>
          </w:rPr>
          <w:tab/>
        </w:r>
        <w:r w:rsidR="00CA5A0E">
          <w:rPr>
            <w:noProof/>
            <w:webHidden/>
          </w:rPr>
          <w:fldChar w:fldCharType="begin"/>
        </w:r>
        <w:r w:rsidR="00CA5A0E">
          <w:rPr>
            <w:noProof/>
            <w:webHidden/>
          </w:rPr>
          <w:instrText xml:space="preserve"> PAGEREF _Toc172638171 \h </w:instrText>
        </w:r>
        <w:r w:rsidR="00CA5A0E">
          <w:rPr>
            <w:noProof/>
            <w:webHidden/>
          </w:rPr>
        </w:r>
        <w:r w:rsidR="00CA5A0E">
          <w:rPr>
            <w:noProof/>
            <w:webHidden/>
          </w:rPr>
          <w:fldChar w:fldCharType="separate"/>
        </w:r>
        <w:r w:rsidR="00A24E90">
          <w:rPr>
            <w:noProof/>
            <w:webHidden/>
          </w:rPr>
          <w:t>31</w:t>
        </w:r>
        <w:r w:rsidR="00CA5A0E">
          <w:rPr>
            <w:noProof/>
            <w:webHidden/>
          </w:rPr>
          <w:fldChar w:fldCharType="end"/>
        </w:r>
      </w:hyperlink>
    </w:p>
    <w:p w14:paraId="4EC37EEC" w14:textId="5EF5EBFB"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2" w:history="1">
        <w:r w:rsidR="00CA5A0E" w:rsidRPr="00117D89">
          <w:rPr>
            <w:rStyle w:val="Hipercze"/>
            <w:noProof/>
          </w:rPr>
          <w:t>Tabela 13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_Toc172638172 \h </w:instrText>
        </w:r>
        <w:r w:rsidR="00CA5A0E">
          <w:rPr>
            <w:noProof/>
            <w:webHidden/>
          </w:rPr>
        </w:r>
        <w:r w:rsidR="00CA5A0E">
          <w:rPr>
            <w:noProof/>
            <w:webHidden/>
          </w:rPr>
          <w:fldChar w:fldCharType="separate"/>
        </w:r>
        <w:r w:rsidR="00A24E90">
          <w:rPr>
            <w:noProof/>
            <w:webHidden/>
          </w:rPr>
          <w:t>33</w:t>
        </w:r>
        <w:r w:rsidR="00CA5A0E">
          <w:rPr>
            <w:noProof/>
            <w:webHidden/>
          </w:rPr>
          <w:fldChar w:fldCharType="end"/>
        </w:r>
      </w:hyperlink>
    </w:p>
    <w:p w14:paraId="3CE901C5" w14:textId="40994F5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3" w:history="1">
        <w:r w:rsidR="00CA5A0E" w:rsidRPr="00117D89">
          <w:rPr>
            <w:rStyle w:val="Hipercze"/>
            <w:noProof/>
          </w:rPr>
          <w:t>Tabela 14 Podstawowe dane o dzielnicy Politechnika</w:t>
        </w:r>
        <w:r w:rsidR="00CA5A0E">
          <w:rPr>
            <w:noProof/>
            <w:webHidden/>
          </w:rPr>
          <w:tab/>
        </w:r>
        <w:r w:rsidR="00CA5A0E">
          <w:rPr>
            <w:noProof/>
            <w:webHidden/>
          </w:rPr>
          <w:fldChar w:fldCharType="begin"/>
        </w:r>
        <w:r w:rsidR="00CA5A0E">
          <w:rPr>
            <w:noProof/>
            <w:webHidden/>
          </w:rPr>
          <w:instrText xml:space="preserve"> PAGEREF _Toc172638173 \h </w:instrText>
        </w:r>
        <w:r w:rsidR="00CA5A0E">
          <w:rPr>
            <w:noProof/>
            <w:webHidden/>
          </w:rPr>
        </w:r>
        <w:r w:rsidR="00CA5A0E">
          <w:rPr>
            <w:noProof/>
            <w:webHidden/>
          </w:rPr>
          <w:fldChar w:fldCharType="separate"/>
        </w:r>
        <w:r w:rsidR="00A24E90">
          <w:rPr>
            <w:noProof/>
            <w:webHidden/>
          </w:rPr>
          <w:t>35</w:t>
        </w:r>
        <w:r w:rsidR="00CA5A0E">
          <w:rPr>
            <w:noProof/>
            <w:webHidden/>
          </w:rPr>
          <w:fldChar w:fldCharType="end"/>
        </w:r>
      </w:hyperlink>
    </w:p>
    <w:p w14:paraId="51F5BAD5" w14:textId="4C4268F3"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4" w:history="1">
        <w:r w:rsidR="00CA5A0E" w:rsidRPr="00117D89">
          <w:rPr>
            <w:rStyle w:val="Hipercze"/>
            <w:noProof/>
          </w:rPr>
          <w:t>Tabela 15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_Toc172638174 \h </w:instrText>
        </w:r>
        <w:r w:rsidR="00CA5A0E">
          <w:rPr>
            <w:noProof/>
            <w:webHidden/>
          </w:rPr>
        </w:r>
        <w:r w:rsidR="00CA5A0E">
          <w:rPr>
            <w:noProof/>
            <w:webHidden/>
          </w:rPr>
          <w:fldChar w:fldCharType="separate"/>
        </w:r>
        <w:r w:rsidR="00A24E90">
          <w:rPr>
            <w:noProof/>
            <w:webHidden/>
          </w:rPr>
          <w:t>37</w:t>
        </w:r>
        <w:r w:rsidR="00CA5A0E">
          <w:rPr>
            <w:noProof/>
            <w:webHidden/>
          </w:rPr>
          <w:fldChar w:fldCharType="end"/>
        </w:r>
      </w:hyperlink>
    </w:p>
    <w:p w14:paraId="5B0D562B" w14:textId="0DA432BC"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5" w:history="1">
        <w:r w:rsidR="00CA5A0E" w:rsidRPr="00117D89">
          <w:rPr>
            <w:rStyle w:val="Hipercze"/>
            <w:noProof/>
          </w:rPr>
          <w:t>Tabela 16 Podstawowe dane o dzielnicy Sikornik</w:t>
        </w:r>
        <w:r w:rsidR="00CA5A0E">
          <w:rPr>
            <w:noProof/>
            <w:webHidden/>
          </w:rPr>
          <w:tab/>
        </w:r>
        <w:r w:rsidR="00CA5A0E">
          <w:rPr>
            <w:noProof/>
            <w:webHidden/>
          </w:rPr>
          <w:fldChar w:fldCharType="begin"/>
        </w:r>
        <w:r w:rsidR="00CA5A0E">
          <w:rPr>
            <w:noProof/>
            <w:webHidden/>
          </w:rPr>
          <w:instrText xml:space="preserve"> PAGEREF _Toc172638175 \h </w:instrText>
        </w:r>
        <w:r w:rsidR="00CA5A0E">
          <w:rPr>
            <w:noProof/>
            <w:webHidden/>
          </w:rPr>
        </w:r>
        <w:r w:rsidR="00CA5A0E">
          <w:rPr>
            <w:noProof/>
            <w:webHidden/>
          </w:rPr>
          <w:fldChar w:fldCharType="separate"/>
        </w:r>
        <w:r w:rsidR="00A24E90">
          <w:rPr>
            <w:noProof/>
            <w:webHidden/>
          </w:rPr>
          <w:t>38</w:t>
        </w:r>
        <w:r w:rsidR="00CA5A0E">
          <w:rPr>
            <w:noProof/>
            <w:webHidden/>
          </w:rPr>
          <w:fldChar w:fldCharType="end"/>
        </w:r>
      </w:hyperlink>
    </w:p>
    <w:p w14:paraId="29AF92D4" w14:textId="0AB84D9D"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6" w:history="1">
        <w:r w:rsidR="00CA5A0E" w:rsidRPr="00117D89">
          <w:rPr>
            <w:rStyle w:val="Hipercze"/>
            <w:noProof/>
          </w:rPr>
          <w:t>Tabela 17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_Toc172638176 \h </w:instrText>
        </w:r>
        <w:r w:rsidR="00CA5A0E">
          <w:rPr>
            <w:noProof/>
            <w:webHidden/>
          </w:rPr>
        </w:r>
        <w:r w:rsidR="00CA5A0E">
          <w:rPr>
            <w:noProof/>
            <w:webHidden/>
          </w:rPr>
          <w:fldChar w:fldCharType="separate"/>
        </w:r>
        <w:r w:rsidR="00A24E90">
          <w:rPr>
            <w:noProof/>
            <w:webHidden/>
          </w:rPr>
          <w:t>39</w:t>
        </w:r>
        <w:r w:rsidR="00CA5A0E">
          <w:rPr>
            <w:noProof/>
            <w:webHidden/>
          </w:rPr>
          <w:fldChar w:fldCharType="end"/>
        </w:r>
      </w:hyperlink>
    </w:p>
    <w:p w14:paraId="4FA0955F" w14:textId="3F2FF7FF"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7" w:history="1">
        <w:r w:rsidR="00CA5A0E" w:rsidRPr="00117D89">
          <w:rPr>
            <w:rStyle w:val="Hipercze"/>
            <w:noProof/>
          </w:rPr>
          <w:t>Tabela 18 Podstawowe dane o dzielnicy Sośnica</w:t>
        </w:r>
        <w:r w:rsidR="00CA5A0E">
          <w:rPr>
            <w:noProof/>
            <w:webHidden/>
          </w:rPr>
          <w:tab/>
        </w:r>
        <w:r w:rsidR="00CA5A0E">
          <w:rPr>
            <w:noProof/>
            <w:webHidden/>
          </w:rPr>
          <w:fldChar w:fldCharType="begin"/>
        </w:r>
        <w:r w:rsidR="00CA5A0E">
          <w:rPr>
            <w:noProof/>
            <w:webHidden/>
          </w:rPr>
          <w:instrText xml:space="preserve"> PAGEREF _Toc172638177 \h </w:instrText>
        </w:r>
        <w:r w:rsidR="00CA5A0E">
          <w:rPr>
            <w:noProof/>
            <w:webHidden/>
          </w:rPr>
        </w:r>
        <w:r w:rsidR="00CA5A0E">
          <w:rPr>
            <w:noProof/>
            <w:webHidden/>
          </w:rPr>
          <w:fldChar w:fldCharType="separate"/>
        </w:r>
        <w:r w:rsidR="00A24E90">
          <w:rPr>
            <w:noProof/>
            <w:webHidden/>
          </w:rPr>
          <w:t>41</w:t>
        </w:r>
        <w:r w:rsidR="00CA5A0E">
          <w:rPr>
            <w:noProof/>
            <w:webHidden/>
          </w:rPr>
          <w:fldChar w:fldCharType="end"/>
        </w:r>
      </w:hyperlink>
    </w:p>
    <w:p w14:paraId="5E8F4CDB" w14:textId="1D334914"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8" w:history="1">
        <w:r w:rsidR="00CA5A0E" w:rsidRPr="00117D89">
          <w:rPr>
            <w:rStyle w:val="Hipercze"/>
            <w:noProof/>
          </w:rPr>
          <w:t>Tabela 19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_Toc172638178 \h </w:instrText>
        </w:r>
        <w:r w:rsidR="00CA5A0E">
          <w:rPr>
            <w:noProof/>
            <w:webHidden/>
          </w:rPr>
        </w:r>
        <w:r w:rsidR="00CA5A0E">
          <w:rPr>
            <w:noProof/>
            <w:webHidden/>
          </w:rPr>
          <w:fldChar w:fldCharType="separate"/>
        </w:r>
        <w:r w:rsidR="00A24E90">
          <w:rPr>
            <w:noProof/>
            <w:webHidden/>
          </w:rPr>
          <w:t>43</w:t>
        </w:r>
        <w:r w:rsidR="00CA5A0E">
          <w:rPr>
            <w:noProof/>
            <w:webHidden/>
          </w:rPr>
          <w:fldChar w:fldCharType="end"/>
        </w:r>
      </w:hyperlink>
    </w:p>
    <w:p w14:paraId="3A844440" w14:textId="63AEC0B9"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9" w:history="1">
        <w:r w:rsidR="00CA5A0E" w:rsidRPr="00117D89">
          <w:rPr>
            <w:rStyle w:val="Hipercze"/>
            <w:noProof/>
          </w:rPr>
          <w:t>Tabela 20 Podstawowe dane o dzielnicy Szobiszowice</w:t>
        </w:r>
        <w:r w:rsidR="00CA5A0E">
          <w:rPr>
            <w:noProof/>
            <w:webHidden/>
          </w:rPr>
          <w:tab/>
        </w:r>
        <w:r w:rsidR="00CA5A0E">
          <w:rPr>
            <w:noProof/>
            <w:webHidden/>
          </w:rPr>
          <w:fldChar w:fldCharType="begin"/>
        </w:r>
        <w:r w:rsidR="00CA5A0E">
          <w:rPr>
            <w:noProof/>
            <w:webHidden/>
          </w:rPr>
          <w:instrText xml:space="preserve"> PAGEREF _Toc172638179 \h </w:instrText>
        </w:r>
        <w:r w:rsidR="00CA5A0E">
          <w:rPr>
            <w:noProof/>
            <w:webHidden/>
          </w:rPr>
        </w:r>
        <w:r w:rsidR="00CA5A0E">
          <w:rPr>
            <w:noProof/>
            <w:webHidden/>
          </w:rPr>
          <w:fldChar w:fldCharType="separate"/>
        </w:r>
        <w:r w:rsidR="00A24E90">
          <w:rPr>
            <w:noProof/>
            <w:webHidden/>
          </w:rPr>
          <w:t>45</w:t>
        </w:r>
        <w:r w:rsidR="00CA5A0E">
          <w:rPr>
            <w:noProof/>
            <w:webHidden/>
          </w:rPr>
          <w:fldChar w:fldCharType="end"/>
        </w:r>
      </w:hyperlink>
    </w:p>
    <w:p w14:paraId="7F3B2B28" w14:textId="366AB47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0" w:history="1">
        <w:r w:rsidR="00CA5A0E" w:rsidRPr="00117D89">
          <w:rPr>
            <w:rStyle w:val="Hipercze"/>
            <w:noProof/>
          </w:rPr>
          <w:t>Tabela 21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_Toc172638180 \h </w:instrText>
        </w:r>
        <w:r w:rsidR="00CA5A0E">
          <w:rPr>
            <w:noProof/>
            <w:webHidden/>
          </w:rPr>
        </w:r>
        <w:r w:rsidR="00CA5A0E">
          <w:rPr>
            <w:noProof/>
            <w:webHidden/>
          </w:rPr>
          <w:fldChar w:fldCharType="separate"/>
        </w:r>
        <w:r w:rsidR="00A24E90">
          <w:rPr>
            <w:noProof/>
            <w:webHidden/>
          </w:rPr>
          <w:t>46</w:t>
        </w:r>
        <w:r w:rsidR="00CA5A0E">
          <w:rPr>
            <w:noProof/>
            <w:webHidden/>
          </w:rPr>
          <w:fldChar w:fldCharType="end"/>
        </w:r>
      </w:hyperlink>
    </w:p>
    <w:p w14:paraId="1BF38A8E" w14:textId="079C4168"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1" w:history="1">
        <w:r w:rsidR="00CA5A0E" w:rsidRPr="00117D89">
          <w:rPr>
            <w:rStyle w:val="Hipercze"/>
            <w:noProof/>
          </w:rPr>
          <w:t>Tabela 22 Podstawowe dane o dzielnicy Śródmieście</w:t>
        </w:r>
        <w:r w:rsidR="00CA5A0E">
          <w:rPr>
            <w:noProof/>
            <w:webHidden/>
          </w:rPr>
          <w:tab/>
        </w:r>
        <w:r w:rsidR="00CA5A0E">
          <w:rPr>
            <w:noProof/>
            <w:webHidden/>
          </w:rPr>
          <w:fldChar w:fldCharType="begin"/>
        </w:r>
        <w:r w:rsidR="00CA5A0E">
          <w:rPr>
            <w:noProof/>
            <w:webHidden/>
          </w:rPr>
          <w:instrText xml:space="preserve"> PAGEREF _Toc172638181 \h </w:instrText>
        </w:r>
        <w:r w:rsidR="00CA5A0E">
          <w:rPr>
            <w:noProof/>
            <w:webHidden/>
          </w:rPr>
        </w:r>
        <w:r w:rsidR="00CA5A0E">
          <w:rPr>
            <w:noProof/>
            <w:webHidden/>
          </w:rPr>
          <w:fldChar w:fldCharType="separate"/>
        </w:r>
        <w:r w:rsidR="00A24E90">
          <w:rPr>
            <w:noProof/>
            <w:webHidden/>
          </w:rPr>
          <w:t>48</w:t>
        </w:r>
        <w:r w:rsidR="00CA5A0E">
          <w:rPr>
            <w:noProof/>
            <w:webHidden/>
          </w:rPr>
          <w:fldChar w:fldCharType="end"/>
        </w:r>
      </w:hyperlink>
    </w:p>
    <w:p w14:paraId="69172826" w14:textId="5898DE64"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2" w:history="1">
        <w:r w:rsidR="00CA5A0E" w:rsidRPr="00117D89">
          <w:rPr>
            <w:rStyle w:val="Hipercze"/>
            <w:noProof/>
          </w:rPr>
          <w:t>Tabela 23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_Toc172638182 \h </w:instrText>
        </w:r>
        <w:r w:rsidR="00CA5A0E">
          <w:rPr>
            <w:noProof/>
            <w:webHidden/>
          </w:rPr>
        </w:r>
        <w:r w:rsidR="00CA5A0E">
          <w:rPr>
            <w:noProof/>
            <w:webHidden/>
          </w:rPr>
          <w:fldChar w:fldCharType="separate"/>
        </w:r>
        <w:r w:rsidR="00A24E90">
          <w:rPr>
            <w:noProof/>
            <w:webHidden/>
          </w:rPr>
          <w:t>50</w:t>
        </w:r>
        <w:r w:rsidR="00CA5A0E">
          <w:rPr>
            <w:noProof/>
            <w:webHidden/>
          </w:rPr>
          <w:fldChar w:fldCharType="end"/>
        </w:r>
      </w:hyperlink>
    </w:p>
    <w:p w14:paraId="386C2D58" w14:textId="12D244D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3" w:history="1">
        <w:r w:rsidR="00CA5A0E" w:rsidRPr="00117D89">
          <w:rPr>
            <w:rStyle w:val="Hipercze"/>
            <w:noProof/>
          </w:rPr>
          <w:t>Tabela 24 Podstawowe dane o dzielnicy Trynek</w:t>
        </w:r>
        <w:r w:rsidR="00CA5A0E">
          <w:rPr>
            <w:noProof/>
            <w:webHidden/>
          </w:rPr>
          <w:tab/>
        </w:r>
        <w:r w:rsidR="00CA5A0E">
          <w:rPr>
            <w:noProof/>
            <w:webHidden/>
          </w:rPr>
          <w:fldChar w:fldCharType="begin"/>
        </w:r>
        <w:r w:rsidR="00CA5A0E">
          <w:rPr>
            <w:noProof/>
            <w:webHidden/>
          </w:rPr>
          <w:instrText xml:space="preserve"> PAGEREF _Toc172638183 \h </w:instrText>
        </w:r>
        <w:r w:rsidR="00CA5A0E">
          <w:rPr>
            <w:noProof/>
            <w:webHidden/>
          </w:rPr>
        </w:r>
        <w:r w:rsidR="00CA5A0E">
          <w:rPr>
            <w:noProof/>
            <w:webHidden/>
          </w:rPr>
          <w:fldChar w:fldCharType="separate"/>
        </w:r>
        <w:r w:rsidR="00A24E90">
          <w:rPr>
            <w:noProof/>
            <w:webHidden/>
          </w:rPr>
          <w:t>52</w:t>
        </w:r>
        <w:r w:rsidR="00CA5A0E">
          <w:rPr>
            <w:noProof/>
            <w:webHidden/>
          </w:rPr>
          <w:fldChar w:fldCharType="end"/>
        </w:r>
      </w:hyperlink>
    </w:p>
    <w:p w14:paraId="29146642" w14:textId="5CBE562D"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4" w:history="1">
        <w:r w:rsidR="00CA5A0E" w:rsidRPr="00117D89">
          <w:rPr>
            <w:rStyle w:val="Hipercze"/>
            <w:noProof/>
          </w:rPr>
          <w:t>Tabela 25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_Toc172638184 \h </w:instrText>
        </w:r>
        <w:r w:rsidR="00CA5A0E">
          <w:rPr>
            <w:noProof/>
            <w:webHidden/>
          </w:rPr>
        </w:r>
        <w:r w:rsidR="00CA5A0E">
          <w:rPr>
            <w:noProof/>
            <w:webHidden/>
          </w:rPr>
          <w:fldChar w:fldCharType="separate"/>
        </w:r>
        <w:r w:rsidR="00A24E90">
          <w:rPr>
            <w:noProof/>
            <w:webHidden/>
          </w:rPr>
          <w:t>54</w:t>
        </w:r>
        <w:r w:rsidR="00CA5A0E">
          <w:rPr>
            <w:noProof/>
            <w:webHidden/>
          </w:rPr>
          <w:fldChar w:fldCharType="end"/>
        </w:r>
      </w:hyperlink>
    </w:p>
    <w:p w14:paraId="0EA3AAED" w14:textId="0CBF5C04"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5" w:history="1">
        <w:r w:rsidR="00CA5A0E" w:rsidRPr="00117D89">
          <w:rPr>
            <w:rStyle w:val="Hipercze"/>
            <w:noProof/>
          </w:rPr>
          <w:t>Tabela 26 Podstawowe dane o dzielnicy Wojska Polskiego</w:t>
        </w:r>
        <w:r w:rsidR="00CA5A0E">
          <w:rPr>
            <w:noProof/>
            <w:webHidden/>
          </w:rPr>
          <w:tab/>
        </w:r>
        <w:r w:rsidR="00CA5A0E">
          <w:rPr>
            <w:noProof/>
            <w:webHidden/>
          </w:rPr>
          <w:fldChar w:fldCharType="begin"/>
        </w:r>
        <w:r w:rsidR="00CA5A0E">
          <w:rPr>
            <w:noProof/>
            <w:webHidden/>
          </w:rPr>
          <w:instrText xml:space="preserve"> PAGEREF _Toc172638185 \h </w:instrText>
        </w:r>
        <w:r w:rsidR="00CA5A0E">
          <w:rPr>
            <w:noProof/>
            <w:webHidden/>
          </w:rPr>
        </w:r>
        <w:r w:rsidR="00CA5A0E">
          <w:rPr>
            <w:noProof/>
            <w:webHidden/>
          </w:rPr>
          <w:fldChar w:fldCharType="separate"/>
        </w:r>
        <w:r w:rsidR="00A24E90">
          <w:rPr>
            <w:noProof/>
            <w:webHidden/>
          </w:rPr>
          <w:t>56</w:t>
        </w:r>
        <w:r w:rsidR="00CA5A0E">
          <w:rPr>
            <w:noProof/>
            <w:webHidden/>
          </w:rPr>
          <w:fldChar w:fldCharType="end"/>
        </w:r>
      </w:hyperlink>
    </w:p>
    <w:p w14:paraId="37E0FB5F" w14:textId="43B7609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6" w:history="1">
        <w:r w:rsidR="00CA5A0E" w:rsidRPr="00117D89">
          <w:rPr>
            <w:rStyle w:val="Hipercze"/>
            <w:noProof/>
          </w:rPr>
          <w:t>Tabela 27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_Toc172638186 \h </w:instrText>
        </w:r>
        <w:r w:rsidR="00CA5A0E">
          <w:rPr>
            <w:noProof/>
            <w:webHidden/>
          </w:rPr>
        </w:r>
        <w:r w:rsidR="00CA5A0E">
          <w:rPr>
            <w:noProof/>
            <w:webHidden/>
          </w:rPr>
          <w:fldChar w:fldCharType="separate"/>
        </w:r>
        <w:r w:rsidR="00A24E90">
          <w:rPr>
            <w:noProof/>
            <w:webHidden/>
          </w:rPr>
          <w:t>58</w:t>
        </w:r>
        <w:r w:rsidR="00CA5A0E">
          <w:rPr>
            <w:noProof/>
            <w:webHidden/>
          </w:rPr>
          <w:fldChar w:fldCharType="end"/>
        </w:r>
      </w:hyperlink>
    </w:p>
    <w:p w14:paraId="4D184AF8" w14:textId="671C9971"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7" w:history="1">
        <w:r w:rsidR="00CA5A0E" w:rsidRPr="00117D89">
          <w:rPr>
            <w:rStyle w:val="Hipercze"/>
            <w:noProof/>
          </w:rPr>
          <w:t>Tabela 28 Podstawowe dane o dzielnicy Zatorze</w:t>
        </w:r>
        <w:r w:rsidR="00CA5A0E">
          <w:rPr>
            <w:noProof/>
            <w:webHidden/>
          </w:rPr>
          <w:tab/>
        </w:r>
        <w:r w:rsidR="00CA5A0E">
          <w:rPr>
            <w:noProof/>
            <w:webHidden/>
          </w:rPr>
          <w:fldChar w:fldCharType="begin"/>
        </w:r>
        <w:r w:rsidR="00CA5A0E">
          <w:rPr>
            <w:noProof/>
            <w:webHidden/>
          </w:rPr>
          <w:instrText xml:space="preserve"> PAGEREF _Toc172638187 \h </w:instrText>
        </w:r>
        <w:r w:rsidR="00CA5A0E">
          <w:rPr>
            <w:noProof/>
            <w:webHidden/>
          </w:rPr>
        </w:r>
        <w:r w:rsidR="00CA5A0E">
          <w:rPr>
            <w:noProof/>
            <w:webHidden/>
          </w:rPr>
          <w:fldChar w:fldCharType="separate"/>
        </w:r>
        <w:r w:rsidR="00A24E90">
          <w:rPr>
            <w:noProof/>
            <w:webHidden/>
          </w:rPr>
          <w:t>59</w:t>
        </w:r>
        <w:r w:rsidR="00CA5A0E">
          <w:rPr>
            <w:noProof/>
            <w:webHidden/>
          </w:rPr>
          <w:fldChar w:fldCharType="end"/>
        </w:r>
      </w:hyperlink>
    </w:p>
    <w:p w14:paraId="3800F5AB" w14:textId="6B21FBA2"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8" w:history="1">
        <w:r w:rsidR="00CA5A0E" w:rsidRPr="00117D89">
          <w:rPr>
            <w:rStyle w:val="Hipercze"/>
            <w:noProof/>
          </w:rPr>
          <w:t>Tabela 29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_Toc172638188 \h </w:instrText>
        </w:r>
        <w:r w:rsidR="00CA5A0E">
          <w:rPr>
            <w:noProof/>
            <w:webHidden/>
          </w:rPr>
        </w:r>
        <w:r w:rsidR="00CA5A0E">
          <w:rPr>
            <w:noProof/>
            <w:webHidden/>
          </w:rPr>
          <w:fldChar w:fldCharType="separate"/>
        </w:r>
        <w:r w:rsidR="00A24E90">
          <w:rPr>
            <w:noProof/>
            <w:webHidden/>
          </w:rPr>
          <w:t>61</w:t>
        </w:r>
        <w:r w:rsidR="00CA5A0E">
          <w:rPr>
            <w:noProof/>
            <w:webHidden/>
          </w:rPr>
          <w:fldChar w:fldCharType="end"/>
        </w:r>
      </w:hyperlink>
    </w:p>
    <w:p w14:paraId="17DD7857" w14:textId="669680D9"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9" w:history="1">
        <w:r w:rsidR="00CA5A0E" w:rsidRPr="00117D89">
          <w:rPr>
            <w:rStyle w:val="Hipercze"/>
            <w:noProof/>
          </w:rPr>
          <w:t>Tabela 30 Kluczowe wskaźniki podobszarów rewitalizacji na tle miasta</w:t>
        </w:r>
        <w:r w:rsidR="00CA5A0E">
          <w:rPr>
            <w:noProof/>
            <w:webHidden/>
          </w:rPr>
          <w:tab/>
        </w:r>
        <w:r w:rsidR="00CA5A0E">
          <w:rPr>
            <w:noProof/>
            <w:webHidden/>
          </w:rPr>
          <w:fldChar w:fldCharType="begin"/>
        </w:r>
        <w:r w:rsidR="00CA5A0E">
          <w:rPr>
            <w:noProof/>
            <w:webHidden/>
          </w:rPr>
          <w:instrText xml:space="preserve"> PAGEREF _Toc172638189 \h </w:instrText>
        </w:r>
        <w:r w:rsidR="00CA5A0E">
          <w:rPr>
            <w:noProof/>
            <w:webHidden/>
          </w:rPr>
        </w:r>
        <w:r w:rsidR="00CA5A0E">
          <w:rPr>
            <w:noProof/>
            <w:webHidden/>
          </w:rPr>
          <w:fldChar w:fldCharType="separate"/>
        </w:r>
        <w:r w:rsidR="00A24E90">
          <w:rPr>
            <w:noProof/>
            <w:webHidden/>
          </w:rPr>
          <w:t>63</w:t>
        </w:r>
        <w:r w:rsidR="00CA5A0E">
          <w:rPr>
            <w:noProof/>
            <w:webHidden/>
          </w:rPr>
          <w:fldChar w:fldCharType="end"/>
        </w:r>
      </w:hyperlink>
    </w:p>
    <w:p w14:paraId="265E6591" w14:textId="61F3061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0" w:history="1">
        <w:r w:rsidR="00CA5A0E" w:rsidRPr="00117D89">
          <w:rPr>
            <w:rStyle w:val="Hipercze"/>
            <w:noProof/>
          </w:rPr>
          <w:t>Tabela 31  Podstawowe dane charakteryzujące obszar rewitalizacji i podobszary</w:t>
        </w:r>
        <w:r w:rsidR="00CA5A0E">
          <w:rPr>
            <w:noProof/>
            <w:webHidden/>
          </w:rPr>
          <w:tab/>
        </w:r>
        <w:r w:rsidR="00CA5A0E">
          <w:rPr>
            <w:noProof/>
            <w:webHidden/>
          </w:rPr>
          <w:fldChar w:fldCharType="begin"/>
        </w:r>
        <w:r w:rsidR="00CA5A0E">
          <w:rPr>
            <w:noProof/>
            <w:webHidden/>
          </w:rPr>
          <w:instrText xml:space="preserve"> PAGEREF _Toc172638190 \h </w:instrText>
        </w:r>
        <w:r w:rsidR="00CA5A0E">
          <w:rPr>
            <w:noProof/>
            <w:webHidden/>
          </w:rPr>
        </w:r>
        <w:r w:rsidR="00CA5A0E">
          <w:rPr>
            <w:noProof/>
            <w:webHidden/>
          </w:rPr>
          <w:fldChar w:fldCharType="separate"/>
        </w:r>
        <w:r w:rsidR="00A24E90">
          <w:rPr>
            <w:noProof/>
            <w:webHidden/>
          </w:rPr>
          <w:t>65</w:t>
        </w:r>
        <w:r w:rsidR="00CA5A0E">
          <w:rPr>
            <w:noProof/>
            <w:webHidden/>
          </w:rPr>
          <w:fldChar w:fldCharType="end"/>
        </w:r>
      </w:hyperlink>
    </w:p>
    <w:p w14:paraId="0E6B3BDA" w14:textId="69DB13AE"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1" w:history="1">
        <w:r w:rsidR="00CA5A0E" w:rsidRPr="00117D89">
          <w:rPr>
            <w:rStyle w:val="Hipercze"/>
            <w:noProof/>
          </w:rPr>
          <w:t>Tabela 32 Wielkość kluczowych wskaźników ilościowych charakteryzujących podobszar BAILDONA</w:t>
        </w:r>
        <w:r w:rsidR="00CA5A0E">
          <w:rPr>
            <w:noProof/>
            <w:webHidden/>
          </w:rPr>
          <w:tab/>
        </w:r>
        <w:r w:rsidR="00CA5A0E">
          <w:rPr>
            <w:noProof/>
            <w:webHidden/>
          </w:rPr>
          <w:fldChar w:fldCharType="begin"/>
        </w:r>
        <w:r w:rsidR="00CA5A0E">
          <w:rPr>
            <w:noProof/>
            <w:webHidden/>
          </w:rPr>
          <w:instrText xml:space="preserve"> PAGEREF _Toc172638191 \h </w:instrText>
        </w:r>
        <w:r w:rsidR="00CA5A0E">
          <w:rPr>
            <w:noProof/>
            <w:webHidden/>
          </w:rPr>
        </w:r>
        <w:r w:rsidR="00CA5A0E">
          <w:rPr>
            <w:noProof/>
            <w:webHidden/>
          </w:rPr>
          <w:fldChar w:fldCharType="separate"/>
        </w:r>
        <w:r w:rsidR="00A24E90">
          <w:rPr>
            <w:noProof/>
            <w:webHidden/>
          </w:rPr>
          <w:t>74</w:t>
        </w:r>
        <w:r w:rsidR="00CA5A0E">
          <w:rPr>
            <w:noProof/>
            <w:webHidden/>
          </w:rPr>
          <w:fldChar w:fldCharType="end"/>
        </w:r>
      </w:hyperlink>
    </w:p>
    <w:p w14:paraId="42E3DB4F" w14:textId="18BEED2F"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2" w:history="1">
        <w:r w:rsidR="00CA5A0E" w:rsidRPr="00117D89">
          <w:rPr>
            <w:rStyle w:val="Hipercze"/>
            <w:noProof/>
          </w:rPr>
          <w:t>Tabela 33 Wielkość kluczowych wskaźników ilościowych charakteryzujących podobszar ŁABĘDY</w:t>
        </w:r>
        <w:r w:rsidR="00CA5A0E">
          <w:rPr>
            <w:noProof/>
            <w:webHidden/>
          </w:rPr>
          <w:tab/>
        </w:r>
        <w:r w:rsidR="00CA5A0E">
          <w:rPr>
            <w:noProof/>
            <w:webHidden/>
          </w:rPr>
          <w:fldChar w:fldCharType="begin"/>
        </w:r>
        <w:r w:rsidR="00CA5A0E">
          <w:rPr>
            <w:noProof/>
            <w:webHidden/>
          </w:rPr>
          <w:instrText xml:space="preserve"> PAGEREF _Toc172638192 \h </w:instrText>
        </w:r>
        <w:r w:rsidR="00CA5A0E">
          <w:rPr>
            <w:noProof/>
            <w:webHidden/>
          </w:rPr>
        </w:r>
        <w:r w:rsidR="00CA5A0E">
          <w:rPr>
            <w:noProof/>
            <w:webHidden/>
          </w:rPr>
          <w:fldChar w:fldCharType="separate"/>
        </w:r>
        <w:r w:rsidR="00A24E90">
          <w:rPr>
            <w:noProof/>
            <w:webHidden/>
          </w:rPr>
          <w:t>80</w:t>
        </w:r>
        <w:r w:rsidR="00CA5A0E">
          <w:rPr>
            <w:noProof/>
            <w:webHidden/>
          </w:rPr>
          <w:fldChar w:fldCharType="end"/>
        </w:r>
      </w:hyperlink>
    </w:p>
    <w:p w14:paraId="3A61399F" w14:textId="55B51C1E"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3" w:history="1">
        <w:r w:rsidR="00CA5A0E" w:rsidRPr="00117D89">
          <w:rPr>
            <w:rStyle w:val="Hipercze"/>
            <w:noProof/>
          </w:rPr>
          <w:t>Tabela 34 Wielkość kluczowych wskaźników ilościowych charakteryzujących podobszar SIKORNIK</w:t>
        </w:r>
        <w:r w:rsidR="00CA5A0E">
          <w:rPr>
            <w:noProof/>
            <w:webHidden/>
          </w:rPr>
          <w:tab/>
        </w:r>
        <w:r w:rsidR="00CA5A0E">
          <w:rPr>
            <w:noProof/>
            <w:webHidden/>
          </w:rPr>
          <w:fldChar w:fldCharType="begin"/>
        </w:r>
        <w:r w:rsidR="00CA5A0E">
          <w:rPr>
            <w:noProof/>
            <w:webHidden/>
          </w:rPr>
          <w:instrText xml:space="preserve"> PAGEREF _Toc172638193 \h </w:instrText>
        </w:r>
        <w:r w:rsidR="00CA5A0E">
          <w:rPr>
            <w:noProof/>
            <w:webHidden/>
          </w:rPr>
        </w:r>
        <w:r w:rsidR="00CA5A0E">
          <w:rPr>
            <w:noProof/>
            <w:webHidden/>
          </w:rPr>
          <w:fldChar w:fldCharType="separate"/>
        </w:r>
        <w:r w:rsidR="00A24E90">
          <w:rPr>
            <w:noProof/>
            <w:webHidden/>
          </w:rPr>
          <w:t>86</w:t>
        </w:r>
        <w:r w:rsidR="00CA5A0E">
          <w:rPr>
            <w:noProof/>
            <w:webHidden/>
          </w:rPr>
          <w:fldChar w:fldCharType="end"/>
        </w:r>
      </w:hyperlink>
    </w:p>
    <w:p w14:paraId="3EEC4D06" w14:textId="73AC2DA6"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4" w:history="1">
        <w:r w:rsidR="00CA5A0E" w:rsidRPr="00117D89">
          <w:rPr>
            <w:rStyle w:val="Hipercze"/>
            <w:noProof/>
          </w:rPr>
          <w:t>Tabela 35 Wielkość kluczowych wskaźników ilościowych charakteryzujących podobszar SZOBISZOWICE</w:t>
        </w:r>
        <w:r w:rsidR="00CA5A0E">
          <w:rPr>
            <w:noProof/>
            <w:webHidden/>
          </w:rPr>
          <w:tab/>
        </w:r>
        <w:r w:rsidR="00CA5A0E">
          <w:rPr>
            <w:noProof/>
            <w:webHidden/>
          </w:rPr>
          <w:fldChar w:fldCharType="begin"/>
        </w:r>
        <w:r w:rsidR="00CA5A0E">
          <w:rPr>
            <w:noProof/>
            <w:webHidden/>
          </w:rPr>
          <w:instrText xml:space="preserve"> PAGEREF _Toc172638194 \h </w:instrText>
        </w:r>
        <w:r w:rsidR="00CA5A0E">
          <w:rPr>
            <w:noProof/>
            <w:webHidden/>
          </w:rPr>
        </w:r>
        <w:r w:rsidR="00CA5A0E">
          <w:rPr>
            <w:noProof/>
            <w:webHidden/>
          </w:rPr>
          <w:fldChar w:fldCharType="separate"/>
        </w:r>
        <w:r w:rsidR="00A24E90">
          <w:rPr>
            <w:noProof/>
            <w:webHidden/>
          </w:rPr>
          <w:t>96</w:t>
        </w:r>
        <w:r w:rsidR="00CA5A0E">
          <w:rPr>
            <w:noProof/>
            <w:webHidden/>
          </w:rPr>
          <w:fldChar w:fldCharType="end"/>
        </w:r>
      </w:hyperlink>
    </w:p>
    <w:p w14:paraId="0A53A4DE" w14:textId="4095C03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5" w:history="1">
        <w:r w:rsidR="00CA5A0E" w:rsidRPr="00117D89">
          <w:rPr>
            <w:rStyle w:val="Hipercze"/>
            <w:noProof/>
          </w:rPr>
          <w:t>Tabela 36 Wielkość kluczowych wskaźników ilościowych charakteryzujących podobszar ŚRÓDMIEŚCIE</w:t>
        </w:r>
        <w:r w:rsidR="00CA5A0E">
          <w:rPr>
            <w:noProof/>
            <w:webHidden/>
          </w:rPr>
          <w:tab/>
        </w:r>
        <w:r w:rsidR="00CA5A0E">
          <w:rPr>
            <w:noProof/>
            <w:webHidden/>
          </w:rPr>
          <w:fldChar w:fldCharType="begin"/>
        </w:r>
        <w:r w:rsidR="00CA5A0E">
          <w:rPr>
            <w:noProof/>
            <w:webHidden/>
          </w:rPr>
          <w:instrText xml:space="preserve"> PAGEREF _Toc172638195 \h </w:instrText>
        </w:r>
        <w:r w:rsidR="00CA5A0E">
          <w:rPr>
            <w:noProof/>
            <w:webHidden/>
          </w:rPr>
        </w:r>
        <w:r w:rsidR="00CA5A0E">
          <w:rPr>
            <w:noProof/>
            <w:webHidden/>
          </w:rPr>
          <w:fldChar w:fldCharType="separate"/>
        </w:r>
        <w:r w:rsidR="00A24E90">
          <w:rPr>
            <w:noProof/>
            <w:webHidden/>
          </w:rPr>
          <w:t>101</w:t>
        </w:r>
        <w:r w:rsidR="00CA5A0E">
          <w:rPr>
            <w:noProof/>
            <w:webHidden/>
          </w:rPr>
          <w:fldChar w:fldCharType="end"/>
        </w:r>
      </w:hyperlink>
    </w:p>
    <w:p w14:paraId="45E88947" w14:textId="561BE62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6" w:history="1">
        <w:r w:rsidR="00CA5A0E" w:rsidRPr="00117D89">
          <w:rPr>
            <w:rStyle w:val="Hipercze"/>
            <w:noProof/>
          </w:rPr>
          <w:t>Tabela 37 Wielkość kluczowych wskaźników ilościowych charakteryzujących podobszar ZATORZE</w:t>
        </w:r>
        <w:r w:rsidR="00CA5A0E">
          <w:rPr>
            <w:noProof/>
            <w:webHidden/>
          </w:rPr>
          <w:tab/>
        </w:r>
        <w:r w:rsidR="00CA5A0E">
          <w:rPr>
            <w:noProof/>
            <w:webHidden/>
          </w:rPr>
          <w:fldChar w:fldCharType="begin"/>
        </w:r>
        <w:r w:rsidR="00CA5A0E">
          <w:rPr>
            <w:noProof/>
            <w:webHidden/>
          </w:rPr>
          <w:instrText xml:space="preserve"> PAGEREF _Toc172638196 \h </w:instrText>
        </w:r>
        <w:r w:rsidR="00CA5A0E">
          <w:rPr>
            <w:noProof/>
            <w:webHidden/>
          </w:rPr>
        </w:r>
        <w:r w:rsidR="00CA5A0E">
          <w:rPr>
            <w:noProof/>
            <w:webHidden/>
          </w:rPr>
          <w:fldChar w:fldCharType="separate"/>
        </w:r>
        <w:r w:rsidR="00A24E90">
          <w:rPr>
            <w:noProof/>
            <w:webHidden/>
          </w:rPr>
          <w:t>107</w:t>
        </w:r>
        <w:r w:rsidR="00CA5A0E">
          <w:rPr>
            <w:noProof/>
            <w:webHidden/>
          </w:rPr>
          <w:fldChar w:fldCharType="end"/>
        </w:r>
      </w:hyperlink>
    </w:p>
    <w:p w14:paraId="5648EF4D" w14:textId="04E73E37" w:rsidR="00CA5A0E" w:rsidRPr="00CA5A0E" w:rsidRDefault="00CA5A0E" w:rsidP="00CA5A0E">
      <w:r>
        <w:fldChar w:fldCharType="end"/>
      </w:r>
    </w:p>
    <w:sectPr w:rsidR="00CA5A0E" w:rsidRPr="00CA5A0E">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466E67" w14:textId="77777777" w:rsidR="00065151" w:rsidRDefault="00065151">
      <w:pPr>
        <w:spacing w:after="0" w:line="240" w:lineRule="auto"/>
      </w:pPr>
      <w:r>
        <w:separator/>
      </w:r>
    </w:p>
  </w:endnote>
  <w:endnote w:type="continuationSeparator" w:id="0">
    <w:p w14:paraId="1DD8429C" w14:textId="77777777" w:rsidR="00065151" w:rsidRDefault="000651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Times New Roman"/>
    <w:charset w:val="00"/>
    <w:family w:val="auto"/>
    <w:pitch w:val="default"/>
    <w:embedRegular r:id="rId1" w:fontKey="{F76435C7-7B77-412A-AA51-D4BF00034E8F}"/>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embedRegular r:id="rId2" w:fontKey="{2206F705-BE9F-48A7-9DA9-E91631410208}"/>
    <w:embedBold r:id="rId3" w:fontKey="{F1E65924-C755-44BA-8294-485BF8459349}"/>
    <w:embedItalic r:id="rId4" w:fontKey="{D1DF949D-BD2D-4B6F-A170-BE43D50BB0F6}"/>
    <w:embedBoldItalic r:id="rId5" w:fontKey="{A6DB1032-CCB2-45D2-8355-2B420BCD0C1D}"/>
  </w:font>
  <w:font w:name="Calibri Light">
    <w:panose1 w:val="020F0302020204030204"/>
    <w:charset w:val="EE"/>
    <w:family w:val="swiss"/>
    <w:pitch w:val="variable"/>
    <w:sig w:usb0="E4002EFF" w:usb1="C200247B" w:usb2="00000009" w:usb3="00000000" w:csb0="000001FF" w:csb1="00000000"/>
    <w:embedRegular r:id="rId6" w:fontKey="{10A48753-2A4C-4F53-9CA2-363EBDAF265C}"/>
    <w:embedBold r:id="rId7" w:fontKey="{964E69C1-4D0E-4A8A-A19F-CA87E2B169F0}"/>
    <w:embedItalic r:id="rId8" w:fontKey="{C9EDE170-CD91-4753-B00F-7A52F36A68DE}"/>
  </w:font>
  <w:font w:name="Segoe UI">
    <w:panose1 w:val="020B0502040204020203"/>
    <w:charset w:val="EE"/>
    <w:family w:val="swiss"/>
    <w:pitch w:val="variable"/>
    <w:sig w:usb0="E4002EFF" w:usb1="C000E47F" w:usb2="00000009" w:usb3="00000000" w:csb0="000001FF" w:csb1="00000000"/>
    <w:embedRegular r:id="rId9" w:fontKey="{ED1F0B0F-441A-451D-867D-9E2E9EFF9E66}"/>
    <w:embedBold r:id="rId10" w:fontKey="{24B89054-4642-4E2D-94A4-F61703B4341E}"/>
  </w:font>
  <w:font w:name="Georgia">
    <w:panose1 w:val="02040502050405020303"/>
    <w:charset w:val="EE"/>
    <w:family w:val="roman"/>
    <w:pitch w:val="variable"/>
    <w:sig w:usb0="00000287" w:usb1="00000000" w:usb2="00000000" w:usb3="00000000" w:csb0="0000009F" w:csb1="00000000"/>
    <w:embedRegular r:id="rId11" w:fontKey="{EC645D63-E87A-40A4-9D96-3FF5E0D61560}"/>
    <w:embedItalic r:id="rId12" w:fontKey="{C42EB2A0-5D4E-47AB-903D-52550E6CEC52}"/>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1228" w14:textId="5C333883" w:rsidR="00AA074B" w:rsidRDefault="00AA074B">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00001229" w14:textId="77777777" w:rsidR="00AA074B" w:rsidRDefault="00AA074B">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122A" w14:textId="1BA9AAF8" w:rsidR="00AA074B" w:rsidRDefault="00AA074B">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15</w:t>
    </w:r>
    <w:r>
      <w:rPr>
        <w:color w:val="000000"/>
      </w:rPr>
      <w:fldChar w:fldCharType="end"/>
    </w:r>
  </w:p>
  <w:p w14:paraId="0000122B" w14:textId="77777777" w:rsidR="00AA074B" w:rsidRDefault="00AA074B">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B2B894" w14:textId="77777777" w:rsidR="00065151" w:rsidRDefault="00065151">
      <w:pPr>
        <w:spacing w:after="0" w:line="240" w:lineRule="auto"/>
      </w:pPr>
      <w:r>
        <w:separator/>
      </w:r>
    </w:p>
  </w:footnote>
  <w:footnote w:type="continuationSeparator" w:id="0">
    <w:p w14:paraId="51C726D5" w14:textId="77777777" w:rsidR="00065151" w:rsidRDefault="00065151">
      <w:pPr>
        <w:spacing w:after="0" w:line="240" w:lineRule="auto"/>
      </w:pPr>
      <w:r>
        <w:continuationSeparator/>
      </w:r>
    </w:p>
  </w:footnote>
  <w:footnote w:id="1">
    <w:p w14:paraId="5382900A" w14:textId="2B85D34B" w:rsidR="00AA074B" w:rsidRDefault="00AA074B">
      <w:pPr>
        <w:pStyle w:val="Tekstprzypisudolnego"/>
      </w:pPr>
      <w:r>
        <w:rPr>
          <w:rStyle w:val="Odwoanieprzypisudolnego"/>
        </w:rPr>
        <w:footnoteRef/>
      </w:r>
      <w:r>
        <w:t xml:space="preserve"> W podobszarze zorganizowano warsztaty, w których wzięło udział 11 osób.</w:t>
      </w:r>
    </w:p>
  </w:footnote>
  <w:footnote w:id="2">
    <w:p w14:paraId="0A7E3EC4" w14:textId="4AF05AEA" w:rsidR="00AA074B" w:rsidRDefault="00AA074B" w:rsidP="00A445EF">
      <w:pPr>
        <w:pStyle w:val="Tekstprzypisudolnego"/>
      </w:pPr>
      <w:r>
        <w:rPr>
          <w:rStyle w:val="Odwoanieprzypisudolnego"/>
        </w:rPr>
        <w:footnoteRef/>
      </w:r>
      <w:r>
        <w:t xml:space="preserve"> W podobszarze zorganizowano warsztaty, w których wzięło udział 25 osób. </w:t>
      </w:r>
    </w:p>
  </w:footnote>
  <w:footnote w:id="3">
    <w:p w14:paraId="7DD63DC6" w14:textId="4B54E3A6" w:rsidR="00AA074B" w:rsidRDefault="00AA074B" w:rsidP="00541093">
      <w:pPr>
        <w:pStyle w:val="Tekstprzypisudolnego"/>
      </w:pPr>
      <w:r>
        <w:rPr>
          <w:rStyle w:val="Odwoanieprzypisudolnego"/>
        </w:rPr>
        <w:footnoteRef/>
      </w:r>
      <w:r>
        <w:t xml:space="preserve"> W podobszarze zorganizowano warsztaty, w których wzięło udział 22 osoby. </w:t>
      </w:r>
    </w:p>
  </w:footnote>
  <w:footnote w:id="4">
    <w:p w14:paraId="4DDAEA6D" w14:textId="5E763222" w:rsidR="00AA074B" w:rsidRDefault="00AA074B">
      <w:pPr>
        <w:pStyle w:val="Tekstprzypisudolnego"/>
      </w:pPr>
      <w:r>
        <w:rPr>
          <w:rStyle w:val="Odwoanieprzypisudolnego"/>
        </w:rPr>
        <w:footnoteRef/>
      </w:r>
      <w:r>
        <w:t xml:space="preserve"> W podobszarze zorganizowano warsztaty, w których wzięło udział 17 osób.</w:t>
      </w:r>
    </w:p>
  </w:footnote>
  <w:footnote w:id="5">
    <w:p w14:paraId="13C7C4DE" w14:textId="711FA9D7" w:rsidR="00AA074B" w:rsidRDefault="00AA074B" w:rsidP="003F59AA">
      <w:pPr>
        <w:pStyle w:val="Tekstprzypisudolnego"/>
      </w:pPr>
      <w:r>
        <w:rPr>
          <w:rStyle w:val="Odwoanieprzypisudolnego"/>
        </w:rPr>
        <w:footnoteRef/>
      </w:r>
      <w:r>
        <w:t xml:space="preserve"> W podobszarze zorganizowano warsztaty, w których wzięło udział 21 osób. </w:t>
      </w:r>
    </w:p>
  </w:footnote>
  <w:footnote w:id="6">
    <w:p w14:paraId="23CC4371" w14:textId="7050E627" w:rsidR="00AA074B" w:rsidRDefault="00AA074B" w:rsidP="00912DFC">
      <w:pPr>
        <w:pStyle w:val="Tekstprzypisudolnego"/>
      </w:pPr>
      <w:r>
        <w:rPr>
          <w:rStyle w:val="Odwoanieprzypisudolnego"/>
        </w:rPr>
        <w:footnoteRef/>
      </w:r>
      <w:r>
        <w:t xml:space="preserve"> W podobszarze zorganizowano warsztaty, w których wzięło udział 27 osób. </w:t>
      </w:r>
    </w:p>
  </w:footnote>
  <w:footnote w:id="7">
    <w:p w14:paraId="599E79A6" w14:textId="439630FE" w:rsidR="00AA074B" w:rsidRDefault="00AA074B" w:rsidP="004F2CC7">
      <w:pPr>
        <w:pStyle w:val="Tekstprzypisudolnego"/>
      </w:pPr>
      <w:r>
        <w:rPr>
          <w:rStyle w:val="Odwoanieprzypisudolnego"/>
        </w:rPr>
        <w:footnoteRef/>
      </w:r>
      <w:r>
        <w:t xml:space="preserve"> W podobszarze zorganizowano warsztaty, w których wzięło udział 15 osób.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E3EB4"/>
    <w:multiLevelType w:val="multilevel"/>
    <w:tmpl w:val="76AE7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1250FC"/>
    <w:multiLevelType w:val="multilevel"/>
    <w:tmpl w:val="14541B5C"/>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2202CB5"/>
    <w:multiLevelType w:val="multilevel"/>
    <w:tmpl w:val="CBFACF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239606D"/>
    <w:multiLevelType w:val="multilevel"/>
    <w:tmpl w:val="27A2B6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3B733D1"/>
    <w:multiLevelType w:val="multilevel"/>
    <w:tmpl w:val="4F141F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49048FD"/>
    <w:multiLevelType w:val="multilevel"/>
    <w:tmpl w:val="C844891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8F972B5"/>
    <w:multiLevelType w:val="multilevel"/>
    <w:tmpl w:val="A3289E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9507B9B"/>
    <w:multiLevelType w:val="multilevel"/>
    <w:tmpl w:val="8D14CF7A"/>
    <w:lvl w:ilvl="0">
      <w:start w:val="1"/>
      <w:numFmt w:val="lowerLetter"/>
      <w:lvlText w:val="%1)"/>
      <w:lvlJc w:val="left"/>
      <w:pPr>
        <w:ind w:left="855" w:hanging="360"/>
      </w:pPr>
    </w:lvl>
    <w:lvl w:ilvl="1">
      <w:start w:val="1"/>
      <w:numFmt w:val="lowerLetter"/>
      <w:lvlText w:val="%2."/>
      <w:lvlJc w:val="left"/>
      <w:pPr>
        <w:ind w:left="1575" w:hanging="360"/>
      </w:pPr>
    </w:lvl>
    <w:lvl w:ilvl="2">
      <w:start w:val="1"/>
      <w:numFmt w:val="lowerRoman"/>
      <w:lvlText w:val="%3."/>
      <w:lvlJc w:val="right"/>
      <w:pPr>
        <w:ind w:left="2295" w:hanging="180"/>
      </w:pPr>
    </w:lvl>
    <w:lvl w:ilvl="3">
      <w:start w:val="1"/>
      <w:numFmt w:val="decimal"/>
      <w:lvlText w:val="%4."/>
      <w:lvlJc w:val="left"/>
      <w:pPr>
        <w:ind w:left="3015" w:hanging="360"/>
      </w:pPr>
    </w:lvl>
    <w:lvl w:ilvl="4">
      <w:start w:val="1"/>
      <w:numFmt w:val="lowerLetter"/>
      <w:lvlText w:val="%5."/>
      <w:lvlJc w:val="left"/>
      <w:pPr>
        <w:ind w:left="3735" w:hanging="360"/>
      </w:pPr>
    </w:lvl>
    <w:lvl w:ilvl="5">
      <w:start w:val="1"/>
      <w:numFmt w:val="lowerRoman"/>
      <w:lvlText w:val="%6."/>
      <w:lvlJc w:val="right"/>
      <w:pPr>
        <w:ind w:left="4455" w:hanging="180"/>
      </w:pPr>
    </w:lvl>
    <w:lvl w:ilvl="6">
      <w:start w:val="1"/>
      <w:numFmt w:val="decimal"/>
      <w:lvlText w:val="%7."/>
      <w:lvlJc w:val="left"/>
      <w:pPr>
        <w:ind w:left="5175" w:hanging="360"/>
      </w:pPr>
    </w:lvl>
    <w:lvl w:ilvl="7">
      <w:start w:val="1"/>
      <w:numFmt w:val="lowerLetter"/>
      <w:lvlText w:val="%8."/>
      <w:lvlJc w:val="left"/>
      <w:pPr>
        <w:ind w:left="5895" w:hanging="360"/>
      </w:pPr>
    </w:lvl>
    <w:lvl w:ilvl="8">
      <w:start w:val="1"/>
      <w:numFmt w:val="lowerRoman"/>
      <w:lvlText w:val="%9."/>
      <w:lvlJc w:val="right"/>
      <w:pPr>
        <w:ind w:left="6615" w:hanging="180"/>
      </w:pPr>
    </w:lvl>
  </w:abstractNum>
  <w:abstractNum w:abstractNumId="8" w15:restartNumberingAfterBreak="0">
    <w:nsid w:val="0AF166FD"/>
    <w:multiLevelType w:val="multilevel"/>
    <w:tmpl w:val="7F5C6C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BD7786F"/>
    <w:multiLevelType w:val="multilevel"/>
    <w:tmpl w:val="C1CE7A94"/>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0" w15:restartNumberingAfterBreak="0">
    <w:nsid w:val="0BE04866"/>
    <w:multiLevelType w:val="multilevel"/>
    <w:tmpl w:val="6B4A8EB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DAC3554"/>
    <w:multiLevelType w:val="multilevel"/>
    <w:tmpl w:val="2ECE0C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F40358B"/>
    <w:multiLevelType w:val="multilevel"/>
    <w:tmpl w:val="BFC695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F835328"/>
    <w:multiLevelType w:val="multilevel"/>
    <w:tmpl w:val="DBF4C4A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013554F"/>
    <w:multiLevelType w:val="multilevel"/>
    <w:tmpl w:val="1E865A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17861F9"/>
    <w:multiLevelType w:val="multilevel"/>
    <w:tmpl w:val="9D5A09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1A05D58"/>
    <w:multiLevelType w:val="multilevel"/>
    <w:tmpl w:val="7F6AA3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5E92FDB"/>
    <w:multiLevelType w:val="multilevel"/>
    <w:tmpl w:val="53BCDF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6BB367C"/>
    <w:multiLevelType w:val="hybridMultilevel"/>
    <w:tmpl w:val="F4BC618E"/>
    <w:lvl w:ilvl="0" w:tplc="168C7C4A">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AB41A6E"/>
    <w:multiLevelType w:val="hybridMultilevel"/>
    <w:tmpl w:val="50F88B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F356EA6"/>
    <w:multiLevelType w:val="multilevel"/>
    <w:tmpl w:val="690EA0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11E41F0"/>
    <w:multiLevelType w:val="multilevel"/>
    <w:tmpl w:val="88F481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1E45C55"/>
    <w:multiLevelType w:val="multilevel"/>
    <w:tmpl w:val="D5F46C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1EC1715"/>
    <w:multiLevelType w:val="multilevel"/>
    <w:tmpl w:val="5B72B4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3FF1D95"/>
    <w:multiLevelType w:val="multilevel"/>
    <w:tmpl w:val="51C8F2D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411544F"/>
    <w:multiLevelType w:val="multilevel"/>
    <w:tmpl w:val="5822AA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684489D"/>
    <w:multiLevelType w:val="multilevel"/>
    <w:tmpl w:val="07B63EB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7076E65"/>
    <w:multiLevelType w:val="hybridMultilevel"/>
    <w:tmpl w:val="2A321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78257A7"/>
    <w:multiLevelType w:val="multilevel"/>
    <w:tmpl w:val="D25A786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7FB717A"/>
    <w:multiLevelType w:val="multilevel"/>
    <w:tmpl w:val="4C2A679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30" w15:restartNumberingAfterBreak="0">
    <w:nsid w:val="281F7374"/>
    <w:multiLevelType w:val="multilevel"/>
    <w:tmpl w:val="0B38E840"/>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8B85837"/>
    <w:multiLevelType w:val="multilevel"/>
    <w:tmpl w:val="F9302D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9415212"/>
    <w:multiLevelType w:val="multilevel"/>
    <w:tmpl w:val="6116DD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99E5CC9"/>
    <w:multiLevelType w:val="multilevel"/>
    <w:tmpl w:val="980EC1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D6077DC"/>
    <w:multiLevelType w:val="multilevel"/>
    <w:tmpl w:val="0E74CE7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D99709C"/>
    <w:multiLevelType w:val="multilevel"/>
    <w:tmpl w:val="D83AAB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2E8B3E59"/>
    <w:multiLevelType w:val="multilevel"/>
    <w:tmpl w:val="603C5E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2FF50A49"/>
    <w:multiLevelType w:val="multilevel"/>
    <w:tmpl w:val="A4FCFF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2FC1E18"/>
    <w:multiLevelType w:val="multilevel"/>
    <w:tmpl w:val="6712911E"/>
    <w:lvl w:ilvl="0">
      <w:start w:val="1"/>
      <w:numFmt w:val="lowerLetter"/>
      <w:lvlText w:val="%1)"/>
      <w:lvlJc w:val="left"/>
      <w:pPr>
        <w:ind w:left="714" w:hanging="359"/>
      </w:pPr>
    </w:lvl>
    <w:lvl w:ilvl="1">
      <w:start w:val="1"/>
      <w:numFmt w:val="lowerLetter"/>
      <w:lvlText w:val="%2."/>
      <w:lvlJc w:val="left"/>
      <w:pPr>
        <w:ind w:left="1434" w:hanging="360"/>
      </w:pPr>
    </w:lvl>
    <w:lvl w:ilvl="2">
      <w:start w:val="1"/>
      <w:numFmt w:val="lowerRoman"/>
      <w:lvlText w:val="%3."/>
      <w:lvlJc w:val="right"/>
      <w:pPr>
        <w:ind w:left="2154" w:hanging="180"/>
      </w:pPr>
    </w:lvl>
    <w:lvl w:ilvl="3">
      <w:start w:val="1"/>
      <w:numFmt w:val="decimal"/>
      <w:lvlText w:val="%4."/>
      <w:lvlJc w:val="left"/>
      <w:pPr>
        <w:ind w:left="2874" w:hanging="360"/>
      </w:pPr>
    </w:lvl>
    <w:lvl w:ilvl="4">
      <w:start w:val="1"/>
      <w:numFmt w:val="lowerLetter"/>
      <w:lvlText w:val="%5."/>
      <w:lvlJc w:val="left"/>
      <w:pPr>
        <w:ind w:left="3594" w:hanging="360"/>
      </w:pPr>
    </w:lvl>
    <w:lvl w:ilvl="5">
      <w:start w:val="1"/>
      <w:numFmt w:val="lowerRoman"/>
      <w:lvlText w:val="%6."/>
      <w:lvlJc w:val="right"/>
      <w:pPr>
        <w:ind w:left="4314" w:hanging="180"/>
      </w:pPr>
    </w:lvl>
    <w:lvl w:ilvl="6">
      <w:start w:val="1"/>
      <w:numFmt w:val="decimal"/>
      <w:lvlText w:val="%7."/>
      <w:lvlJc w:val="left"/>
      <w:pPr>
        <w:ind w:left="5034" w:hanging="360"/>
      </w:pPr>
    </w:lvl>
    <w:lvl w:ilvl="7">
      <w:start w:val="1"/>
      <w:numFmt w:val="lowerLetter"/>
      <w:lvlText w:val="%8."/>
      <w:lvlJc w:val="left"/>
      <w:pPr>
        <w:ind w:left="5754" w:hanging="360"/>
      </w:pPr>
    </w:lvl>
    <w:lvl w:ilvl="8">
      <w:start w:val="1"/>
      <w:numFmt w:val="lowerRoman"/>
      <w:lvlText w:val="%9."/>
      <w:lvlJc w:val="right"/>
      <w:pPr>
        <w:ind w:left="6474" w:hanging="180"/>
      </w:pPr>
    </w:lvl>
  </w:abstractNum>
  <w:abstractNum w:abstractNumId="39" w15:restartNumberingAfterBreak="0">
    <w:nsid w:val="345E46D8"/>
    <w:multiLevelType w:val="multilevel"/>
    <w:tmpl w:val="0298D6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65402C5"/>
    <w:multiLevelType w:val="multilevel"/>
    <w:tmpl w:val="F64A0E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6B74BD9"/>
    <w:multiLevelType w:val="multilevel"/>
    <w:tmpl w:val="260C08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380E2C81"/>
    <w:multiLevelType w:val="multilevel"/>
    <w:tmpl w:val="3A8C7F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381F3DA0"/>
    <w:multiLevelType w:val="multilevel"/>
    <w:tmpl w:val="AD9253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384D2B97"/>
    <w:multiLevelType w:val="multilevel"/>
    <w:tmpl w:val="0FE880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8584B4E"/>
    <w:multiLevelType w:val="multilevel"/>
    <w:tmpl w:val="4D8C51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38FB2521"/>
    <w:multiLevelType w:val="multilevel"/>
    <w:tmpl w:val="4886B9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392E52A3"/>
    <w:multiLevelType w:val="multilevel"/>
    <w:tmpl w:val="F970C3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3BF8566B"/>
    <w:multiLevelType w:val="multilevel"/>
    <w:tmpl w:val="06AE83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D011B1D"/>
    <w:multiLevelType w:val="multilevel"/>
    <w:tmpl w:val="CFF8F8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DC73640"/>
    <w:multiLevelType w:val="multilevel"/>
    <w:tmpl w:val="DA7C70AC"/>
    <w:lvl w:ilvl="0">
      <w:start w:val="1"/>
      <w:numFmt w:val="decimal"/>
      <w:lvlText w:val="C%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3F3336CC"/>
    <w:multiLevelType w:val="multilevel"/>
    <w:tmpl w:val="B742115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3FFD194D"/>
    <w:multiLevelType w:val="multilevel"/>
    <w:tmpl w:val="917477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406A75E2"/>
    <w:multiLevelType w:val="multilevel"/>
    <w:tmpl w:val="68F28B1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43AE3E9F"/>
    <w:multiLevelType w:val="multilevel"/>
    <w:tmpl w:val="559251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45243ED"/>
    <w:multiLevelType w:val="multilevel"/>
    <w:tmpl w:val="1A8CED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5A464B6"/>
    <w:multiLevelType w:val="multilevel"/>
    <w:tmpl w:val="B34E2E7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7472DF4"/>
    <w:multiLevelType w:val="hybridMultilevel"/>
    <w:tmpl w:val="218426B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7AB3DE8"/>
    <w:multiLevelType w:val="multilevel"/>
    <w:tmpl w:val="7C1016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47E44347"/>
    <w:multiLevelType w:val="multilevel"/>
    <w:tmpl w:val="54FA88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9923701"/>
    <w:multiLevelType w:val="multilevel"/>
    <w:tmpl w:val="D652AC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4A2C3605"/>
    <w:multiLevelType w:val="multilevel"/>
    <w:tmpl w:val="2BEC6C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4C715064"/>
    <w:multiLevelType w:val="multilevel"/>
    <w:tmpl w:val="C452F4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4E857A08"/>
    <w:multiLevelType w:val="multilevel"/>
    <w:tmpl w:val="BF7A35C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4EB544B4"/>
    <w:multiLevelType w:val="multilevel"/>
    <w:tmpl w:val="E9F294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4FBA58F0"/>
    <w:multiLevelType w:val="multilevel"/>
    <w:tmpl w:val="73EC96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52802EC4"/>
    <w:multiLevelType w:val="multilevel"/>
    <w:tmpl w:val="A3C2DC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53256731"/>
    <w:multiLevelType w:val="multilevel"/>
    <w:tmpl w:val="0E7AAB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541160E5"/>
    <w:multiLevelType w:val="multilevel"/>
    <w:tmpl w:val="06EA8C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54950CAB"/>
    <w:multiLevelType w:val="multilevel"/>
    <w:tmpl w:val="77BCE7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55C22E94"/>
    <w:multiLevelType w:val="multilevel"/>
    <w:tmpl w:val="65422A38"/>
    <w:lvl w:ilvl="0">
      <w:start w:val="1"/>
      <w:numFmt w:val="bullet"/>
      <w:lvlText w:val="●"/>
      <w:lvlJc w:val="left"/>
      <w:pPr>
        <w:ind w:left="1070" w:hanging="360"/>
      </w:pPr>
      <w:rPr>
        <w:rFonts w:ascii="Noto Sans Symbols" w:eastAsia="Noto Sans Symbols" w:hAnsi="Noto Sans Symbols" w:cs="Noto Sans Symbols"/>
      </w:rPr>
    </w:lvl>
    <w:lvl w:ilvl="1">
      <w:start w:val="1"/>
      <w:numFmt w:val="bullet"/>
      <w:lvlText w:val="o"/>
      <w:lvlJc w:val="left"/>
      <w:pPr>
        <w:ind w:left="1790" w:hanging="360"/>
      </w:pPr>
      <w:rPr>
        <w:rFonts w:ascii="Courier New" w:eastAsia="Courier New" w:hAnsi="Courier New" w:cs="Courier New"/>
      </w:rPr>
    </w:lvl>
    <w:lvl w:ilvl="2">
      <w:start w:val="1"/>
      <w:numFmt w:val="bullet"/>
      <w:lvlText w:val="▪"/>
      <w:lvlJc w:val="left"/>
      <w:pPr>
        <w:ind w:left="2510" w:hanging="360"/>
      </w:pPr>
      <w:rPr>
        <w:rFonts w:ascii="Noto Sans Symbols" w:eastAsia="Noto Sans Symbols" w:hAnsi="Noto Sans Symbols" w:cs="Noto Sans Symbols"/>
      </w:rPr>
    </w:lvl>
    <w:lvl w:ilvl="3">
      <w:start w:val="1"/>
      <w:numFmt w:val="bullet"/>
      <w:lvlText w:val="●"/>
      <w:lvlJc w:val="left"/>
      <w:pPr>
        <w:ind w:left="3230" w:hanging="360"/>
      </w:pPr>
      <w:rPr>
        <w:rFonts w:ascii="Noto Sans Symbols" w:eastAsia="Noto Sans Symbols" w:hAnsi="Noto Sans Symbols" w:cs="Noto Sans Symbols"/>
      </w:rPr>
    </w:lvl>
    <w:lvl w:ilvl="4">
      <w:start w:val="1"/>
      <w:numFmt w:val="bullet"/>
      <w:lvlText w:val="o"/>
      <w:lvlJc w:val="left"/>
      <w:pPr>
        <w:ind w:left="3950" w:hanging="360"/>
      </w:pPr>
      <w:rPr>
        <w:rFonts w:ascii="Courier New" w:eastAsia="Courier New" w:hAnsi="Courier New" w:cs="Courier New"/>
      </w:rPr>
    </w:lvl>
    <w:lvl w:ilvl="5">
      <w:start w:val="1"/>
      <w:numFmt w:val="bullet"/>
      <w:lvlText w:val="▪"/>
      <w:lvlJc w:val="left"/>
      <w:pPr>
        <w:ind w:left="4670" w:hanging="360"/>
      </w:pPr>
      <w:rPr>
        <w:rFonts w:ascii="Noto Sans Symbols" w:eastAsia="Noto Sans Symbols" w:hAnsi="Noto Sans Symbols" w:cs="Noto Sans Symbols"/>
      </w:rPr>
    </w:lvl>
    <w:lvl w:ilvl="6">
      <w:start w:val="1"/>
      <w:numFmt w:val="bullet"/>
      <w:lvlText w:val="●"/>
      <w:lvlJc w:val="left"/>
      <w:pPr>
        <w:ind w:left="5390" w:hanging="360"/>
      </w:pPr>
      <w:rPr>
        <w:rFonts w:ascii="Noto Sans Symbols" w:eastAsia="Noto Sans Symbols" w:hAnsi="Noto Sans Symbols" w:cs="Noto Sans Symbols"/>
      </w:rPr>
    </w:lvl>
    <w:lvl w:ilvl="7">
      <w:start w:val="1"/>
      <w:numFmt w:val="bullet"/>
      <w:lvlText w:val="o"/>
      <w:lvlJc w:val="left"/>
      <w:pPr>
        <w:ind w:left="6110" w:hanging="360"/>
      </w:pPr>
      <w:rPr>
        <w:rFonts w:ascii="Courier New" w:eastAsia="Courier New" w:hAnsi="Courier New" w:cs="Courier New"/>
      </w:rPr>
    </w:lvl>
    <w:lvl w:ilvl="8">
      <w:start w:val="1"/>
      <w:numFmt w:val="bullet"/>
      <w:lvlText w:val="▪"/>
      <w:lvlJc w:val="left"/>
      <w:pPr>
        <w:ind w:left="6830" w:hanging="360"/>
      </w:pPr>
      <w:rPr>
        <w:rFonts w:ascii="Noto Sans Symbols" w:eastAsia="Noto Sans Symbols" w:hAnsi="Noto Sans Symbols" w:cs="Noto Sans Symbols"/>
      </w:rPr>
    </w:lvl>
  </w:abstractNum>
  <w:abstractNum w:abstractNumId="71" w15:restartNumberingAfterBreak="0">
    <w:nsid w:val="56042ED1"/>
    <w:multiLevelType w:val="multilevel"/>
    <w:tmpl w:val="ADE23C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56066BAF"/>
    <w:multiLevelType w:val="hybridMultilevel"/>
    <w:tmpl w:val="D5B2C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60B1FBB"/>
    <w:multiLevelType w:val="multilevel"/>
    <w:tmpl w:val="F544D6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57E0776E"/>
    <w:multiLevelType w:val="multilevel"/>
    <w:tmpl w:val="6AA851C2"/>
    <w:lvl w:ilvl="0">
      <w:start w:val="1"/>
      <w:numFmt w:val="lowerLetter"/>
      <w:lvlText w:val="%1)"/>
      <w:lvlJc w:val="left"/>
      <w:pPr>
        <w:ind w:left="822" w:hanging="360"/>
      </w:pPr>
      <w:rPr>
        <w:color w:val="auto"/>
      </w:rPr>
    </w:lvl>
    <w:lvl w:ilvl="1">
      <w:start w:val="1"/>
      <w:numFmt w:val="lowerLetter"/>
      <w:lvlText w:val="%2."/>
      <w:lvlJc w:val="left"/>
      <w:pPr>
        <w:ind w:left="1542" w:hanging="360"/>
      </w:pPr>
    </w:lvl>
    <w:lvl w:ilvl="2">
      <w:start w:val="1"/>
      <w:numFmt w:val="lowerRoman"/>
      <w:lvlText w:val="%3."/>
      <w:lvlJc w:val="right"/>
      <w:pPr>
        <w:ind w:left="2262" w:hanging="180"/>
      </w:pPr>
    </w:lvl>
    <w:lvl w:ilvl="3">
      <w:start w:val="1"/>
      <w:numFmt w:val="decimal"/>
      <w:lvlText w:val="%4."/>
      <w:lvlJc w:val="left"/>
      <w:pPr>
        <w:ind w:left="2982" w:hanging="360"/>
      </w:pPr>
    </w:lvl>
    <w:lvl w:ilvl="4">
      <w:start w:val="1"/>
      <w:numFmt w:val="lowerLetter"/>
      <w:lvlText w:val="%5."/>
      <w:lvlJc w:val="left"/>
      <w:pPr>
        <w:ind w:left="3702" w:hanging="360"/>
      </w:pPr>
    </w:lvl>
    <w:lvl w:ilvl="5">
      <w:start w:val="1"/>
      <w:numFmt w:val="lowerRoman"/>
      <w:lvlText w:val="%6."/>
      <w:lvlJc w:val="right"/>
      <w:pPr>
        <w:ind w:left="4422" w:hanging="180"/>
      </w:pPr>
    </w:lvl>
    <w:lvl w:ilvl="6">
      <w:start w:val="1"/>
      <w:numFmt w:val="decimal"/>
      <w:lvlText w:val="%7."/>
      <w:lvlJc w:val="left"/>
      <w:pPr>
        <w:ind w:left="5142" w:hanging="360"/>
      </w:pPr>
    </w:lvl>
    <w:lvl w:ilvl="7">
      <w:start w:val="1"/>
      <w:numFmt w:val="lowerLetter"/>
      <w:lvlText w:val="%8."/>
      <w:lvlJc w:val="left"/>
      <w:pPr>
        <w:ind w:left="5862" w:hanging="360"/>
      </w:pPr>
    </w:lvl>
    <w:lvl w:ilvl="8">
      <w:start w:val="1"/>
      <w:numFmt w:val="lowerRoman"/>
      <w:lvlText w:val="%9."/>
      <w:lvlJc w:val="right"/>
      <w:pPr>
        <w:ind w:left="6582" w:hanging="180"/>
      </w:pPr>
    </w:lvl>
  </w:abstractNum>
  <w:abstractNum w:abstractNumId="75" w15:restartNumberingAfterBreak="0">
    <w:nsid w:val="5BBE4AF9"/>
    <w:multiLevelType w:val="multilevel"/>
    <w:tmpl w:val="CBCCF66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5BCB33ED"/>
    <w:multiLevelType w:val="multilevel"/>
    <w:tmpl w:val="840E86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5C591B7E"/>
    <w:multiLevelType w:val="multilevel"/>
    <w:tmpl w:val="DF705BBA"/>
    <w:lvl w:ilvl="0">
      <w:start w:val="1"/>
      <w:numFmt w:val="lowerLetter"/>
      <w:lvlText w:val="%1)"/>
      <w:lvlJc w:val="left"/>
      <w:pPr>
        <w:ind w:left="71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5CF74756"/>
    <w:multiLevelType w:val="multilevel"/>
    <w:tmpl w:val="00CE28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5D3D29F6"/>
    <w:multiLevelType w:val="multilevel"/>
    <w:tmpl w:val="F41A4D7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5F9469A6"/>
    <w:multiLevelType w:val="hybridMultilevel"/>
    <w:tmpl w:val="A26EEB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02421F6"/>
    <w:multiLevelType w:val="multilevel"/>
    <w:tmpl w:val="161C7BC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60DE6211"/>
    <w:multiLevelType w:val="multilevel"/>
    <w:tmpl w:val="C12AE30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624F4E86"/>
    <w:multiLevelType w:val="hybridMultilevel"/>
    <w:tmpl w:val="60C044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303444D"/>
    <w:multiLevelType w:val="multilevel"/>
    <w:tmpl w:val="1778ADA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633B2D78"/>
    <w:multiLevelType w:val="multilevel"/>
    <w:tmpl w:val="D93A391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15:restartNumberingAfterBreak="0">
    <w:nsid w:val="637678E1"/>
    <w:multiLevelType w:val="multilevel"/>
    <w:tmpl w:val="5DA0380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63B71FFB"/>
    <w:multiLevelType w:val="multilevel"/>
    <w:tmpl w:val="32B011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668672FE"/>
    <w:multiLevelType w:val="multilevel"/>
    <w:tmpl w:val="AB6E1F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66F76DD3"/>
    <w:multiLevelType w:val="multilevel"/>
    <w:tmpl w:val="768C4BF2"/>
    <w:lvl w:ilvl="0">
      <w:start w:val="1"/>
      <w:numFmt w:val="lowerLetter"/>
      <w:lvlText w:val="%1)"/>
      <w:lvlJc w:val="left"/>
      <w:pPr>
        <w:ind w:left="486" w:hanging="360"/>
      </w:pPr>
      <w:rPr>
        <w:color w:val="auto"/>
      </w:rPr>
    </w:lvl>
    <w:lvl w:ilvl="1">
      <w:start w:val="1"/>
      <w:numFmt w:val="lowerLetter"/>
      <w:lvlText w:val="%2."/>
      <w:lvlJc w:val="left"/>
      <w:pPr>
        <w:ind w:left="1206" w:hanging="360"/>
      </w:pPr>
    </w:lvl>
    <w:lvl w:ilvl="2">
      <w:start w:val="1"/>
      <w:numFmt w:val="lowerRoman"/>
      <w:lvlText w:val="%3."/>
      <w:lvlJc w:val="right"/>
      <w:pPr>
        <w:ind w:left="1926" w:hanging="180"/>
      </w:pPr>
    </w:lvl>
    <w:lvl w:ilvl="3">
      <w:start w:val="1"/>
      <w:numFmt w:val="decimal"/>
      <w:lvlText w:val="%4."/>
      <w:lvlJc w:val="left"/>
      <w:pPr>
        <w:ind w:left="2646" w:hanging="360"/>
      </w:pPr>
    </w:lvl>
    <w:lvl w:ilvl="4">
      <w:start w:val="1"/>
      <w:numFmt w:val="lowerLetter"/>
      <w:lvlText w:val="%5."/>
      <w:lvlJc w:val="left"/>
      <w:pPr>
        <w:ind w:left="3366" w:hanging="360"/>
      </w:pPr>
    </w:lvl>
    <w:lvl w:ilvl="5">
      <w:start w:val="1"/>
      <w:numFmt w:val="lowerRoman"/>
      <w:lvlText w:val="%6."/>
      <w:lvlJc w:val="right"/>
      <w:pPr>
        <w:ind w:left="4086" w:hanging="180"/>
      </w:pPr>
    </w:lvl>
    <w:lvl w:ilvl="6">
      <w:start w:val="1"/>
      <w:numFmt w:val="decimal"/>
      <w:lvlText w:val="%7."/>
      <w:lvlJc w:val="left"/>
      <w:pPr>
        <w:ind w:left="4806" w:hanging="360"/>
      </w:pPr>
    </w:lvl>
    <w:lvl w:ilvl="7">
      <w:start w:val="1"/>
      <w:numFmt w:val="lowerLetter"/>
      <w:lvlText w:val="%8."/>
      <w:lvlJc w:val="left"/>
      <w:pPr>
        <w:ind w:left="5526" w:hanging="360"/>
      </w:pPr>
    </w:lvl>
    <w:lvl w:ilvl="8">
      <w:start w:val="1"/>
      <w:numFmt w:val="lowerRoman"/>
      <w:lvlText w:val="%9."/>
      <w:lvlJc w:val="right"/>
      <w:pPr>
        <w:ind w:left="6246" w:hanging="180"/>
      </w:pPr>
    </w:lvl>
  </w:abstractNum>
  <w:abstractNum w:abstractNumId="90" w15:restartNumberingAfterBreak="0">
    <w:nsid w:val="6759053E"/>
    <w:multiLevelType w:val="multilevel"/>
    <w:tmpl w:val="911EB010"/>
    <w:lvl w:ilvl="0">
      <w:start w:val="1"/>
      <w:numFmt w:val="bullet"/>
      <w:lvlText w:val="●"/>
      <w:lvlJc w:val="left"/>
      <w:pPr>
        <w:ind w:left="1590" w:hanging="360"/>
      </w:pPr>
      <w:rPr>
        <w:rFonts w:ascii="Noto Sans Symbols" w:eastAsia="Noto Sans Symbols" w:hAnsi="Noto Sans Symbols" w:cs="Noto Sans Symbols"/>
      </w:rPr>
    </w:lvl>
    <w:lvl w:ilvl="1">
      <w:start w:val="1"/>
      <w:numFmt w:val="bullet"/>
      <w:lvlText w:val="o"/>
      <w:lvlJc w:val="left"/>
      <w:pPr>
        <w:ind w:left="2310" w:hanging="360"/>
      </w:pPr>
      <w:rPr>
        <w:rFonts w:ascii="Courier New" w:eastAsia="Courier New" w:hAnsi="Courier New" w:cs="Courier New"/>
      </w:rPr>
    </w:lvl>
    <w:lvl w:ilvl="2">
      <w:start w:val="1"/>
      <w:numFmt w:val="bullet"/>
      <w:lvlText w:val="▪"/>
      <w:lvlJc w:val="left"/>
      <w:pPr>
        <w:ind w:left="3030" w:hanging="360"/>
      </w:pPr>
      <w:rPr>
        <w:rFonts w:ascii="Noto Sans Symbols" w:eastAsia="Noto Sans Symbols" w:hAnsi="Noto Sans Symbols" w:cs="Noto Sans Symbols"/>
      </w:rPr>
    </w:lvl>
    <w:lvl w:ilvl="3">
      <w:start w:val="1"/>
      <w:numFmt w:val="bullet"/>
      <w:lvlText w:val="●"/>
      <w:lvlJc w:val="left"/>
      <w:pPr>
        <w:ind w:left="3750" w:hanging="360"/>
      </w:pPr>
      <w:rPr>
        <w:rFonts w:ascii="Noto Sans Symbols" w:eastAsia="Noto Sans Symbols" w:hAnsi="Noto Sans Symbols" w:cs="Noto Sans Symbols"/>
      </w:rPr>
    </w:lvl>
    <w:lvl w:ilvl="4">
      <w:start w:val="1"/>
      <w:numFmt w:val="bullet"/>
      <w:lvlText w:val="o"/>
      <w:lvlJc w:val="left"/>
      <w:pPr>
        <w:ind w:left="4470" w:hanging="360"/>
      </w:pPr>
      <w:rPr>
        <w:rFonts w:ascii="Courier New" w:eastAsia="Courier New" w:hAnsi="Courier New" w:cs="Courier New"/>
      </w:rPr>
    </w:lvl>
    <w:lvl w:ilvl="5">
      <w:start w:val="1"/>
      <w:numFmt w:val="bullet"/>
      <w:lvlText w:val="▪"/>
      <w:lvlJc w:val="left"/>
      <w:pPr>
        <w:ind w:left="5190" w:hanging="360"/>
      </w:pPr>
      <w:rPr>
        <w:rFonts w:ascii="Noto Sans Symbols" w:eastAsia="Noto Sans Symbols" w:hAnsi="Noto Sans Symbols" w:cs="Noto Sans Symbols"/>
      </w:rPr>
    </w:lvl>
    <w:lvl w:ilvl="6">
      <w:start w:val="1"/>
      <w:numFmt w:val="bullet"/>
      <w:lvlText w:val="●"/>
      <w:lvlJc w:val="left"/>
      <w:pPr>
        <w:ind w:left="5910" w:hanging="360"/>
      </w:pPr>
      <w:rPr>
        <w:rFonts w:ascii="Noto Sans Symbols" w:eastAsia="Noto Sans Symbols" w:hAnsi="Noto Sans Symbols" w:cs="Noto Sans Symbols"/>
      </w:rPr>
    </w:lvl>
    <w:lvl w:ilvl="7">
      <w:start w:val="1"/>
      <w:numFmt w:val="bullet"/>
      <w:lvlText w:val="o"/>
      <w:lvlJc w:val="left"/>
      <w:pPr>
        <w:ind w:left="6630" w:hanging="360"/>
      </w:pPr>
      <w:rPr>
        <w:rFonts w:ascii="Courier New" w:eastAsia="Courier New" w:hAnsi="Courier New" w:cs="Courier New"/>
      </w:rPr>
    </w:lvl>
    <w:lvl w:ilvl="8">
      <w:start w:val="1"/>
      <w:numFmt w:val="bullet"/>
      <w:lvlText w:val="▪"/>
      <w:lvlJc w:val="left"/>
      <w:pPr>
        <w:ind w:left="7350" w:hanging="360"/>
      </w:pPr>
      <w:rPr>
        <w:rFonts w:ascii="Noto Sans Symbols" w:eastAsia="Noto Sans Symbols" w:hAnsi="Noto Sans Symbols" w:cs="Noto Sans Symbols"/>
      </w:rPr>
    </w:lvl>
  </w:abstractNum>
  <w:abstractNum w:abstractNumId="91" w15:restartNumberingAfterBreak="0">
    <w:nsid w:val="679B651E"/>
    <w:multiLevelType w:val="multilevel"/>
    <w:tmpl w:val="0E9CD5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67E21244"/>
    <w:multiLevelType w:val="multilevel"/>
    <w:tmpl w:val="E7ECCB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68A42128"/>
    <w:multiLevelType w:val="multilevel"/>
    <w:tmpl w:val="78E67F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68E3288D"/>
    <w:multiLevelType w:val="multilevel"/>
    <w:tmpl w:val="B812FFC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6A03538A"/>
    <w:multiLevelType w:val="multilevel"/>
    <w:tmpl w:val="1C88EE8E"/>
    <w:lvl w:ilvl="0">
      <w:start w:val="1"/>
      <w:numFmt w:val="lowerLetter"/>
      <w:lvlText w:val="%1)"/>
      <w:lvlJc w:val="left"/>
      <w:pPr>
        <w:ind w:left="71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6A395061"/>
    <w:multiLevelType w:val="multilevel"/>
    <w:tmpl w:val="A5B0EF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6B1434DE"/>
    <w:multiLevelType w:val="multilevel"/>
    <w:tmpl w:val="D4E01DB0"/>
    <w:lvl w:ilvl="0">
      <w:start w:val="1"/>
      <w:numFmt w:val="decimal"/>
      <w:lvlText w:val="%1."/>
      <w:lvlJc w:val="left"/>
      <w:pPr>
        <w:ind w:left="804" w:hanging="443"/>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6BA447F7"/>
    <w:multiLevelType w:val="multilevel"/>
    <w:tmpl w:val="145425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6D7B58C9"/>
    <w:multiLevelType w:val="multilevel"/>
    <w:tmpl w:val="CE5E824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6EC71E9F"/>
    <w:multiLevelType w:val="multilevel"/>
    <w:tmpl w:val="FB987C1E"/>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01" w15:restartNumberingAfterBreak="0">
    <w:nsid w:val="6ED94D35"/>
    <w:multiLevelType w:val="multilevel"/>
    <w:tmpl w:val="81540D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6F8504DC"/>
    <w:multiLevelType w:val="multilevel"/>
    <w:tmpl w:val="424CCE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73A42FCD"/>
    <w:multiLevelType w:val="hybridMultilevel"/>
    <w:tmpl w:val="FB92CFC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4" w15:restartNumberingAfterBreak="0">
    <w:nsid w:val="753257ED"/>
    <w:multiLevelType w:val="multilevel"/>
    <w:tmpl w:val="AC20D0D2"/>
    <w:lvl w:ilvl="0">
      <w:start w:val="1"/>
      <w:numFmt w:val="decimal"/>
      <w:lvlText w:val="K%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5" w15:restartNumberingAfterBreak="0">
    <w:nsid w:val="78437AE1"/>
    <w:multiLevelType w:val="multilevel"/>
    <w:tmpl w:val="A99C4D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B466C78"/>
    <w:multiLevelType w:val="multilevel"/>
    <w:tmpl w:val="3392D7A6"/>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7D992F11"/>
    <w:multiLevelType w:val="multilevel"/>
    <w:tmpl w:val="B3AAED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7EF001AC"/>
    <w:multiLevelType w:val="multilevel"/>
    <w:tmpl w:val="C7C66A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731004440">
    <w:abstractNumId w:val="63"/>
  </w:num>
  <w:num w:numId="2" w16cid:durableId="1204440154">
    <w:abstractNumId w:val="53"/>
  </w:num>
  <w:num w:numId="3" w16cid:durableId="606617850">
    <w:abstractNumId w:val="107"/>
  </w:num>
  <w:num w:numId="4" w16cid:durableId="1425102937">
    <w:abstractNumId w:val="96"/>
  </w:num>
  <w:num w:numId="5" w16cid:durableId="618292875">
    <w:abstractNumId w:val="61"/>
  </w:num>
  <w:num w:numId="6" w16cid:durableId="1565406114">
    <w:abstractNumId w:val="82"/>
  </w:num>
  <w:num w:numId="7" w16cid:durableId="1152598034">
    <w:abstractNumId w:val="44"/>
  </w:num>
  <w:num w:numId="8" w16cid:durableId="1114134087">
    <w:abstractNumId w:val="28"/>
  </w:num>
  <w:num w:numId="9" w16cid:durableId="1117599684">
    <w:abstractNumId w:val="52"/>
  </w:num>
  <w:num w:numId="10" w16cid:durableId="1860312131">
    <w:abstractNumId w:val="46"/>
  </w:num>
  <w:num w:numId="11" w16cid:durableId="1043795742">
    <w:abstractNumId w:val="91"/>
  </w:num>
  <w:num w:numId="12" w16cid:durableId="1880313341">
    <w:abstractNumId w:val="75"/>
  </w:num>
  <w:num w:numId="13" w16cid:durableId="703139931">
    <w:abstractNumId w:val="100"/>
  </w:num>
  <w:num w:numId="14" w16cid:durableId="234172817">
    <w:abstractNumId w:val="15"/>
  </w:num>
  <w:num w:numId="15" w16cid:durableId="1789857335">
    <w:abstractNumId w:val="21"/>
  </w:num>
  <w:num w:numId="16" w16cid:durableId="666057450">
    <w:abstractNumId w:val="16"/>
  </w:num>
  <w:num w:numId="17" w16cid:durableId="1520240286">
    <w:abstractNumId w:val="88"/>
  </w:num>
  <w:num w:numId="18" w16cid:durableId="75253862">
    <w:abstractNumId w:val="78"/>
  </w:num>
  <w:num w:numId="19" w16cid:durableId="598295449">
    <w:abstractNumId w:val="55"/>
  </w:num>
  <w:num w:numId="20" w16cid:durableId="596059809">
    <w:abstractNumId w:val="5"/>
  </w:num>
  <w:num w:numId="21" w16cid:durableId="1282111158">
    <w:abstractNumId w:val="64"/>
  </w:num>
  <w:num w:numId="22" w16cid:durableId="1401443195">
    <w:abstractNumId w:val="32"/>
  </w:num>
  <w:num w:numId="23" w16cid:durableId="388765309">
    <w:abstractNumId w:val="29"/>
  </w:num>
  <w:num w:numId="24" w16cid:durableId="472874194">
    <w:abstractNumId w:val="101"/>
  </w:num>
  <w:num w:numId="25" w16cid:durableId="254023669">
    <w:abstractNumId w:val="0"/>
  </w:num>
  <w:num w:numId="26" w16cid:durableId="1720128731">
    <w:abstractNumId w:val="17"/>
  </w:num>
  <w:num w:numId="27" w16cid:durableId="830297425">
    <w:abstractNumId w:val="73"/>
  </w:num>
  <w:num w:numId="28" w16cid:durableId="952441878">
    <w:abstractNumId w:val="23"/>
  </w:num>
  <w:num w:numId="29" w16cid:durableId="2113626231">
    <w:abstractNumId w:val="31"/>
  </w:num>
  <w:num w:numId="30" w16cid:durableId="999844968">
    <w:abstractNumId w:val="54"/>
  </w:num>
  <w:num w:numId="31" w16cid:durableId="1662736652">
    <w:abstractNumId w:val="87"/>
  </w:num>
  <w:num w:numId="32" w16cid:durableId="373653235">
    <w:abstractNumId w:val="35"/>
  </w:num>
  <w:num w:numId="33" w16cid:durableId="1588615578">
    <w:abstractNumId w:val="76"/>
  </w:num>
  <w:num w:numId="34" w16cid:durableId="405733741">
    <w:abstractNumId w:val="94"/>
  </w:num>
  <w:num w:numId="35" w16cid:durableId="1223177516">
    <w:abstractNumId w:val="108"/>
  </w:num>
  <w:num w:numId="36" w16cid:durableId="1958753199">
    <w:abstractNumId w:val="97"/>
  </w:num>
  <w:num w:numId="37" w16cid:durableId="1473867280">
    <w:abstractNumId w:val="39"/>
  </w:num>
  <w:num w:numId="38" w16cid:durableId="2078893367">
    <w:abstractNumId w:val="65"/>
  </w:num>
  <w:num w:numId="39" w16cid:durableId="1512715854">
    <w:abstractNumId w:val="90"/>
  </w:num>
  <w:num w:numId="40" w16cid:durableId="1671374286">
    <w:abstractNumId w:val="20"/>
  </w:num>
  <w:num w:numId="41" w16cid:durableId="2117216187">
    <w:abstractNumId w:val="6"/>
  </w:num>
  <w:num w:numId="42" w16cid:durableId="166751172">
    <w:abstractNumId w:val="74"/>
  </w:num>
  <w:num w:numId="43" w16cid:durableId="309361560">
    <w:abstractNumId w:val="48"/>
  </w:num>
  <w:num w:numId="44" w16cid:durableId="1066991837">
    <w:abstractNumId w:val="66"/>
  </w:num>
  <w:num w:numId="45" w16cid:durableId="446199929">
    <w:abstractNumId w:val="59"/>
  </w:num>
  <w:num w:numId="46" w16cid:durableId="1723215781">
    <w:abstractNumId w:val="24"/>
  </w:num>
  <w:num w:numId="47" w16cid:durableId="1004210446">
    <w:abstractNumId w:val="56"/>
  </w:num>
  <w:num w:numId="48" w16cid:durableId="129639167">
    <w:abstractNumId w:val="89"/>
  </w:num>
  <w:num w:numId="49" w16cid:durableId="2146654014">
    <w:abstractNumId w:val="102"/>
  </w:num>
  <w:num w:numId="50" w16cid:durableId="164781604">
    <w:abstractNumId w:val="106"/>
  </w:num>
  <w:num w:numId="51" w16cid:durableId="1341010106">
    <w:abstractNumId w:val="105"/>
  </w:num>
  <w:num w:numId="52" w16cid:durableId="772435579">
    <w:abstractNumId w:val="84"/>
  </w:num>
  <w:num w:numId="53" w16cid:durableId="1456558593">
    <w:abstractNumId w:val="10"/>
  </w:num>
  <w:num w:numId="54" w16cid:durableId="1735741224">
    <w:abstractNumId w:val="51"/>
  </w:num>
  <w:num w:numId="55" w16cid:durableId="22367356">
    <w:abstractNumId w:val="93"/>
  </w:num>
  <w:num w:numId="56" w16cid:durableId="165561948">
    <w:abstractNumId w:val="42"/>
  </w:num>
  <w:num w:numId="57" w16cid:durableId="1952080085">
    <w:abstractNumId w:val="30"/>
  </w:num>
  <w:num w:numId="58" w16cid:durableId="943879586">
    <w:abstractNumId w:val="12"/>
  </w:num>
  <w:num w:numId="59" w16cid:durableId="1745493403">
    <w:abstractNumId w:val="43"/>
  </w:num>
  <w:num w:numId="60" w16cid:durableId="1184516037">
    <w:abstractNumId w:val="47"/>
  </w:num>
  <w:num w:numId="61" w16cid:durableId="319695521">
    <w:abstractNumId w:val="49"/>
  </w:num>
  <w:num w:numId="62" w16cid:durableId="2055617302">
    <w:abstractNumId w:val="77"/>
  </w:num>
  <w:num w:numId="63" w16cid:durableId="2062097255">
    <w:abstractNumId w:val="92"/>
  </w:num>
  <w:num w:numId="64" w16cid:durableId="530143223">
    <w:abstractNumId w:val="33"/>
  </w:num>
  <w:num w:numId="65" w16cid:durableId="235939030">
    <w:abstractNumId w:val="41"/>
  </w:num>
  <w:num w:numId="66" w16cid:durableId="356855103">
    <w:abstractNumId w:val="45"/>
  </w:num>
  <w:num w:numId="67" w16cid:durableId="1227448825">
    <w:abstractNumId w:val="95"/>
  </w:num>
  <w:num w:numId="68" w16cid:durableId="1591307281">
    <w:abstractNumId w:val="11"/>
  </w:num>
  <w:num w:numId="69" w16cid:durableId="2040012567">
    <w:abstractNumId w:val="25"/>
  </w:num>
  <w:num w:numId="70" w16cid:durableId="434403508">
    <w:abstractNumId w:val="37"/>
  </w:num>
  <w:num w:numId="71" w16cid:durableId="1660813409">
    <w:abstractNumId w:val="36"/>
  </w:num>
  <w:num w:numId="72" w16cid:durableId="1430811604">
    <w:abstractNumId w:val="38"/>
  </w:num>
  <w:num w:numId="73" w16cid:durableId="505288090">
    <w:abstractNumId w:val="81"/>
  </w:num>
  <w:num w:numId="74" w16cid:durableId="1742017291">
    <w:abstractNumId w:val="69"/>
  </w:num>
  <w:num w:numId="75" w16cid:durableId="393242282">
    <w:abstractNumId w:val="68"/>
  </w:num>
  <w:num w:numId="76" w16cid:durableId="1290477482">
    <w:abstractNumId w:val="67"/>
  </w:num>
  <w:num w:numId="77" w16cid:durableId="1604877800">
    <w:abstractNumId w:val="60"/>
  </w:num>
  <w:num w:numId="78" w16cid:durableId="1635482268">
    <w:abstractNumId w:val="34"/>
  </w:num>
  <w:num w:numId="79" w16cid:durableId="274555533">
    <w:abstractNumId w:val="62"/>
  </w:num>
  <w:num w:numId="80" w16cid:durableId="1056665542">
    <w:abstractNumId w:val="8"/>
  </w:num>
  <w:num w:numId="81" w16cid:durableId="1618632959">
    <w:abstractNumId w:val="58"/>
  </w:num>
  <w:num w:numId="82" w16cid:durableId="1397826748">
    <w:abstractNumId w:val="22"/>
  </w:num>
  <w:num w:numId="83" w16cid:durableId="1851944274">
    <w:abstractNumId w:val="7"/>
  </w:num>
  <w:num w:numId="84" w16cid:durableId="1449546482">
    <w:abstractNumId w:val="71"/>
  </w:num>
  <w:num w:numId="85" w16cid:durableId="909118319">
    <w:abstractNumId w:val="4"/>
  </w:num>
  <w:num w:numId="86" w16cid:durableId="545217691">
    <w:abstractNumId w:val="99"/>
  </w:num>
  <w:num w:numId="87" w16cid:durableId="686910000">
    <w:abstractNumId w:val="26"/>
  </w:num>
  <w:num w:numId="88" w16cid:durableId="449906254">
    <w:abstractNumId w:val="3"/>
  </w:num>
  <w:num w:numId="89" w16cid:durableId="389426070">
    <w:abstractNumId w:val="13"/>
  </w:num>
  <w:num w:numId="90" w16cid:durableId="1426808918">
    <w:abstractNumId w:val="2"/>
  </w:num>
  <w:num w:numId="91" w16cid:durableId="1104837863">
    <w:abstractNumId w:val="98"/>
  </w:num>
  <w:num w:numId="92" w16cid:durableId="50932005">
    <w:abstractNumId w:val="79"/>
  </w:num>
  <w:num w:numId="93" w16cid:durableId="1495027209">
    <w:abstractNumId w:val="14"/>
  </w:num>
  <w:num w:numId="94" w16cid:durableId="812021015">
    <w:abstractNumId w:val="40"/>
  </w:num>
  <w:num w:numId="95" w16cid:durableId="747121354">
    <w:abstractNumId w:val="80"/>
  </w:num>
  <w:num w:numId="96" w16cid:durableId="1792940403">
    <w:abstractNumId w:val="80"/>
  </w:num>
  <w:num w:numId="97" w16cid:durableId="1773429764">
    <w:abstractNumId w:val="72"/>
  </w:num>
  <w:num w:numId="98" w16cid:durableId="1966888429">
    <w:abstractNumId w:val="83"/>
  </w:num>
  <w:num w:numId="99" w16cid:durableId="1787306663">
    <w:abstractNumId w:val="27"/>
  </w:num>
  <w:num w:numId="100" w16cid:durableId="191724631">
    <w:abstractNumId w:val="83"/>
  </w:num>
  <w:num w:numId="101" w16cid:durableId="1407729959">
    <w:abstractNumId w:val="72"/>
  </w:num>
  <w:num w:numId="102" w16cid:durableId="1032263313">
    <w:abstractNumId w:val="19"/>
  </w:num>
  <w:num w:numId="103" w16cid:durableId="1040545243">
    <w:abstractNumId w:val="103"/>
  </w:num>
  <w:num w:numId="104" w16cid:durableId="1511407679">
    <w:abstractNumId w:val="57"/>
  </w:num>
  <w:num w:numId="105" w16cid:durableId="1920629341">
    <w:abstractNumId w:val="70"/>
  </w:num>
  <w:num w:numId="106" w16cid:durableId="1908343880">
    <w:abstractNumId w:val="50"/>
  </w:num>
  <w:num w:numId="107" w16cid:durableId="287250323">
    <w:abstractNumId w:val="104"/>
  </w:num>
  <w:num w:numId="108" w16cid:durableId="1531993298">
    <w:abstractNumId w:val="18"/>
  </w:num>
  <w:num w:numId="109" w16cid:durableId="604461849">
    <w:abstractNumId w:val="86"/>
  </w:num>
  <w:num w:numId="110" w16cid:durableId="499778352">
    <w:abstractNumId w:val="1"/>
  </w:num>
  <w:num w:numId="111" w16cid:durableId="1473281428">
    <w:abstractNumId w:val="85"/>
  </w:num>
  <w:num w:numId="112" w16cid:durableId="298539081">
    <w:abstractNumId w:val="9"/>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161D"/>
    <w:rsid w:val="000016FC"/>
    <w:rsid w:val="00004527"/>
    <w:rsid w:val="00014FD4"/>
    <w:rsid w:val="00016731"/>
    <w:rsid w:val="00017CF1"/>
    <w:rsid w:val="0002014A"/>
    <w:rsid w:val="000211A5"/>
    <w:rsid w:val="00021368"/>
    <w:rsid w:val="00021E9F"/>
    <w:rsid w:val="000309B6"/>
    <w:rsid w:val="00031B5A"/>
    <w:rsid w:val="000333E0"/>
    <w:rsid w:val="00035F59"/>
    <w:rsid w:val="000376E4"/>
    <w:rsid w:val="00040290"/>
    <w:rsid w:val="00042825"/>
    <w:rsid w:val="00046F31"/>
    <w:rsid w:val="00047299"/>
    <w:rsid w:val="000556AD"/>
    <w:rsid w:val="0005731A"/>
    <w:rsid w:val="000625F9"/>
    <w:rsid w:val="00063E54"/>
    <w:rsid w:val="00064751"/>
    <w:rsid w:val="00065151"/>
    <w:rsid w:val="00067240"/>
    <w:rsid w:val="000706EC"/>
    <w:rsid w:val="00075311"/>
    <w:rsid w:val="0007690B"/>
    <w:rsid w:val="00077741"/>
    <w:rsid w:val="000834E4"/>
    <w:rsid w:val="0008502B"/>
    <w:rsid w:val="000870D4"/>
    <w:rsid w:val="00087427"/>
    <w:rsid w:val="00097B52"/>
    <w:rsid w:val="000A0741"/>
    <w:rsid w:val="000A11C4"/>
    <w:rsid w:val="000A3105"/>
    <w:rsid w:val="000A443E"/>
    <w:rsid w:val="000A44BE"/>
    <w:rsid w:val="000B1B1D"/>
    <w:rsid w:val="000B2E86"/>
    <w:rsid w:val="000B3210"/>
    <w:rsid w:val="000B5EA3"/>
    <w:rsid w:val="000B6DB0"/>
    <w:rsid w:val="000C34AA"/>
    <w:rsid w:val="000C6B0E"/>
    <w:rsid w:val="000D0FD4"/>
    <w:rsid w:val="000D196F"/>
    <w:rsid w:val="000D1A4E"/>
    <w:rsid w:val="000D7616"/>
    <w:rsid w:val="000E45D0"/>
    <w:rsid w:val="000E7945"/>
    <w:rsid w:val="000F0E5A"/>
    <w:rsid w:val="000F2C44"/>
    <w:rsid w:val="000F38E7"/>
    <w:rsid w:val="000F6639"/>
    <w:rsid w:val="00112234"/>
    <w:rsid w:val="001155F9"/>
    <w:rsid w:val="0012075C"/>
    <w:rsid w:val="0012192B"/>
    <w:rsid w:val="00125C77"/>
    <w:rsid w:val="0013594E"/>
    <w:rsid w:val="00135CB7"/>
    <w:rsid w:val="00136689"/>
    <w:rsid w:val="00136825"/>
    <w:rsid w:val="001374E7"/>
    <w:rsid w:val="001377ED"/>
    <w:rsid w:val="00141DAB"/>
    <w:rsid w:val="0014395F"/>
    <w:rsid w:val="00143C17"/>
    <w:rsid w:val="00146953"/>
    <w:rsid w:val="001524B4"/>
    <w:rsid w:val="0015697F"/>
    <w:rsid w:val="001624AF"/>
    <w:rsid w:val="00165214"/>
    <w:rsid w:val="001659EE"/>
    <w:rsid w:val="0016641F"/>
    <w:rsid w:val="001669E0"/>
    <w:rsid w:val="00170E5C"/>
    <w:rsid w:val="001743E2"/>
    <w:rsid w:val="00174C9F"/>
    <w:rsid w:val="00183050"/>
    <w:rsid w:val="00193ACF"/>
    <w:rsid w:val="001944F2"/>
    <w:rsid w:val="001A00B9"/>
    <w:rsid w:val="001A33B3"/>
    <w:rsid w:val="001A7122"/>
    <w:rsid w:val="001B3F19"/>
    <w:rsid w:val="001B474E"/>
    <w:rsid w:val="001B56C5"/>
    <w:rsid w:val="001C0509"/>
    <w:rsid w:val="001C7BD6"/>
    <w:rsid w:val="001C7F61"/>
    <w:rsid w:val="001D0313"/>
    <w:rsid w:val="001D4254"/>
    <w:rsid w:val="001D5FEB"/>
    <w:rsid w:val="001D7AF7"/>
    <w:rsid w:val="001D7B17"/>
    <w:rsid w:val="001E2ABC"/>
    <w:rsid w:val="001F26A3"/>
    <w:rsid w:val="001F64C8"/>
    <w:rsid w:val="001F6772"/>
    <w:rsid w:val="002061AE"/>
    <w:rsid w:val="00207724"/>
    <w:rsid w:val="00230F54"/>
    <w:rsid w:val="00234964"/>
    <w:rsid w:val="00234C73"/>
    <w:rsid w:val="00245612"/>
    <w:rsid w:val="00245E82"/>
    <w:rsid w:val="00247B74"/>
    <w:rsid w:val="00253B27"/>
    <w:rsid w:val="0025505B"/>
    <w:rsid w:val="00270531"/>
    <w:rsid w:val="002761F3"/>
    <w:rsid w:val="002767BD"/>
    <w:rsid w:val="00277817"/>
    <w:rsid w:val="0028165D"/>
    <w:rsid w:val="00283420"/>
    <w:rsid w:val="00284936"/>
    <w:rsid w:val="0028686B"/>
    <w:rsid w:val="00290370"/>
    <w:rsid w:val="00290503"/>
    <w:rsid w:val="00290F75"/>
    <w:rsid w:val="002942DC"/>
    <w:rsid w:val="002949C1"/>
    <w:rsid w:val="002A0D9B"/>
    <w:rsid w:val="002B34F5"/>
    <w:rsid w:val="002B4AA1"/>
    <w:rsid w:val="002B630F"/>
    <w:rsid w:val="002B6BDC"/>
    <w:rsid w:val="002C06E5"/>
    <w:rsid w:val="002C38A7"/>
    <w:rsid w:val="002C4D0D"/>
    <w:rsid w:val="002D03C9"/>
    <w:rsid w:val="002D0429"/>
    <w:rsid w:val="002D3E4E"/>
    <w:rsid w:val="002D6A9D"/>
    <w:rsid w:val="002E2960"/>
    <w:rsid w:val="002E29C6"/>
    <w:rsid w:val="002E4290"/>
    <w:rsid w:val="002E506C"/>
    <w:rsid w:val="002E7A91"/>
    <w:rsid w:val="002F2702"/>
    <w:rsid w:val="002F561B"/>
    <w:rsid w:val="00302F1F"/>
    <w:rsid w:val="00304A41"/>
    <w:rsid w:val="003100E6"/>
    <w:rsid w:val="00312F8E"/>
    <w:rsid w:val="00320F58"/>
    <w:rsid w:val="00323F66"/>
    <w:rsid w:val="00333165"/>
    <w:rsid w:val="0033352D"/>
    <w:rsid w:val="003340F4"/>
    <w:rsid w:val="00334AFB"/>
    <w:rsid w:val="003377EB"/>
    <w:rsid w:val="003411BC"/>
    <w:rsid w:val="003420DC"/>
    <w:rsid w:val="00343367"/>
    <w:rsid w:val="00345CB9"/>
    <w:rsid w:val="0035029B"/>
    <w:rsid w:val="003512F3"/>
    <w:rsid w:val="00354798"/>
    <w:rsid w:val="003565BC"/>
    <w:rsid w:val="00363736"/>
    <w:rsid w:val="00363F0C"/>
    <w:rsid w:val="0036412D"/>
    <w:rsid w:val="003669BC"/>
    <w:rsid w:val="003671FF"/>
    <w:rsid w:val="00374D9A"/>
    <w:rsid w:val="00376C54"/>
    <w:rsid w:val="003811B9"/>
    <w:rsid w:val="003867E3"/>
    <w:rsid w:val="0039184E"/>
    <w:rsid w:val="003974EC"/>
    <w:rsid w:val="00397ACA"/>
    <w:rsid w:val="003A4210"/>
    <w:rsid w:val="003B2F25"/>
    <w:rsid w:val="003B3A05"/>
    <w:rsid w:val="003B417C"/>
    <w:rsid w:val="003B6FF8"/>
    <w:rsid w:val="003B70F4"/>
    <w:rsid w:val="003B7273"/>
    <w:rsid w:val="003C0AD5"/>
    <w:rsid w:val="003D423C"/>
    <w:rsid w:val="003E05E2"/>
    <w:rsid w:val="003E0E38"/>
    <w:rsid w:val="003F075E"/>
    <w:rsid w:val="003F59AA"/>
    <w:rsid w:val="004016EA"/>
    <w:rsid w:val="00404AA7"/>
    <w:rsid w:val="00407A58"/>
    <w:rsid w:val="00427BDA"/>
    <w:rsid w:val="004363E0"/>
    <w:rsid w:val="004402B7"/>
    <w:rsid w:val="00441F2B"/>
    <w:rsid w:val="00442033"/>
    <w:rsid w:val="004420FC"/>
    <w:rsid w:val="00442B73"/>
    <w:rsid w:val="0044747C"/>
    <w:rsid w:val="00450F6C"/>
    <w:rsid w:val="00456F97"/>
    <w:rsid w:val="00470B9B"/>
    <w:rsid w:val="0047371A"/>
    <w:rsid w:val="00473E1A"/>
    <w:rsid w:val="004744E2"/>
    <w:rsid w:val="0047512B"/>
    <w:rsid w:val="00483E6A"/>
    <w:rsid w:val="004855B7"/>
    <w:rsid w:val="00485C12"/>
    <w:rsid w:val="00494BE7"/>
    <w:rsid w:val="0049536F"/>
    <w:rsid w:val="004955EA"/>
    <w:rsid w:val="004A0943"/>
    <w:rsid w:val="004A3D32"/>
    <w:rsid w:val="004A3E29"/>
    <w:rsid w:val="004B1443"/>
    <w:rsid w:val="004B3AA4"/>
    <w:rsid w:val="004B621A"/>
    <w:rsid w:val="004C19AB"/>
    <w:rsid w:val="004C1B12"/>
    <w:rsid w:val="004D675E"/>
    <w:rsid w:val="004E42F0"/>
    <w:rsid w:val="004E726D"/>
    <w:rsid w:val="004F2CC7"/>
    <w:rsid w:val="004F35B9"/>
    <w:rsid w:val="004F4071"/>
    <w:rsid w:val="004F4EBF"/>
    <w:rsid w:val="004F5E02"/>
    <w:rsid w:val="00506A5C"/>
    <w:rsid w:val="0052349A"/>
    <w:rsid w:val="005235A2"/>
    <w:rsid w:val="00524D8D"/>
    <w:rsid w:val="00525608"/>
    <w:rsid w:val="005313CD"/>
    <w:rsid w:val="00531A5C"/>
    <w:rsid w:val="00541093"/>
    <w:rsid w:val="00541453"/>
    <w:rsid w:val="00541C9F"/>
    <w:rsid w:val="00542DB2"/>
    <w:rsid w:val="005436C9"/>
    <w:rsid w:val="005448F7"/>
    <w:rsid w:val="005511AD"/>
    <w:rsid w:val="005541BF"/>
    <w:rsid w:val="0056028A"/>
    <w:rsid w:val="00562FA6"/>
    <w:rsid w:val="00564C63"/>
    <w:rsid w:val="00570243"/>
    <w:rsid w:val="00570562"/>
    <w:rsid w:val="005831BA"/>
    <w:rsid w:val="0058700B"/>
    <w:rsid w:val="005913AC"/>
    <w:rsid w:val="0059305E"/>
    <w:rsid w:val="0059479D"/>
    <w:rsid w:val="00594C17"/>
    <w:rsid w:val="00595057"/>
    <w:rsid w:val="00595287"/>
    <w:rsid w:val="005957AA"/>
    <w:rsid w:val="0059627A"/>
    <w:rsid w:val="00596C52"/>
    <w:rsid w:val="00596FFC"/>
    <w:rsid w:val="005A29A8"/>
    <w:rsid w:val="005A3DBD"/>
    <w:rsid w:val="005B2C1A"/>
    <w:rsid w:val="005B3350"/>
    <w:rsid w:val="005B4E28"/>
    <w:rsid w:val="005B5359"/>
    <w:rsid w:val="005C5CB6"/>
    <w:rsid w:val="005D0704"/>
    <w:rsid w:val="005D12EB"/>
    <w:rsid w:val="005E2C31"/>
    <w:rsid w:val="005E2DB6"/>
    <w:rsid w:val="005F0FED"/>
    <w:rsid w:val="005F12AC"/>
    <w:rsid w:val="00603738"/>
    <w:rsid w:val="0060610A"/>
    <w:rsid w:val="0061035C"/>
    <w:rsid w:val="006119EF"/>
    <w:rsid w:val="00622951"/>
    <w:rsid w:val="006307EB"/>
    <w:rsid w:val="00635672"/>
    <w:rsid w:val="00637173"/>
    <w:rsid w:val="00637546"/>
    <w:rsid w:val="00637FCF"/>
    <w:rsid w:val="0064133F"/>
    <w:rsid w:val="00647A94"/>
    <w:rsid w:val="00652324"/>
    <w:rsid w:val="00653FB5"/>
    <w:rsid w:val="00654C25"/>
    <w:rsid w:val="00656619"/>
    <w:rsid w:val="006635ED"/>
    <w:rsid w:val="00667A60"/>
    <w:rsid w:val="00674F73"/>
    <w:rsid w:val="00677BA3"/>
    <w:rsid w:val="00685C7F"/>
    <w:rsid w:val="00686EF0"/>
    <w:rsid w:val="0069395F"/>
    <w:rsid w:val="00696DB5"/>
    <w:rsid w:val="00697367"/>
    <w:rsid w:val="006978EA"/>
    <w:rsid w:val="00697C3A"/>
    <w:rsid w:val="006A1CB8"/>
    <w:rsid w:val="006A1E7D"/>
    <w:rsid w:val="006B2EDA"/>
    <w:rsid w:val="006B37AD"/>
    <w:rsid w:val="006B48ED"/>
    <w:rsid w:val="006C63FC"/>
    <w:rsid w:val="006C685B"/>
    <w:rsid w:val="006D02CF"/>
    <w:rsid w:val="006D6237"/>
    <w:rsid w:val="006D6CBE"/>
    <w:rsid w:val="006D7F50"/>
    <w:rsid w:val="006E1B29"/>
    <w:rsid w:val="006E6F07"/>
    <w:rsid w:val="006F29E4"/>
    <w:rsid w:val="006F2B81"/>
    <w:rsid w:val="006F7BB9"/>
    <w:rsid w:val="00702661"/>
    <w:rsid w:val="0070463C"/>
    <w:rsid w:val="007208D0"/>
    <w:rsid w:val="007233C3"/>
    <w:rsid w:val="007240EC"/>
    <w:rsid w:val="00724B4C"/>
    <w:rsid w:val="00724F8D"/>
    <w:rsid w:val="00725721"/>
    <w:rsid w:val="0073713D"/>
    <w:rsid w:val="007448EE"/>
    <w:rsid w:val="007514DC"/>
    <w:rsid w:val="007541A7"/>
    <w:rsid w:val="00761B56"/>
    <w:rsid w:val="007701A3"/>
    <w:rsid w:val="00771A4B"/>
    <w:rsid w:val="00772CF9"/>
    <w:rsid w:val="00774C45"/>
    <w:rsid w:val="0079161D"/>
    <w:rsid w:val="007976EF"/>
    <w:rsid w:val="007A4F4E"/>
    <w:rsid w:val="007A6935"/>
    <w:rsid w:val="007B1C6C"/>
    <w:rsid w:val="007B6323"/>
    <w:rsid w:val="007C0765"/>
    <w:rsid w:val="007C1828"/>
    <w:rsid w:val="007C1E35"/>
    <w:rsid w:val="007C6290"/>
    <w:rsid w:val="007D2E2D"/>
    <w:rsid w:val="007D37BB"/>
    <w:rsid w:val="007D484F"/>
    <w:rsid w:val="007E2C6D"/>
    <w:rsid w:val="007F5C79"/>
    <w:rsid w:val="00800F8B"/>
    <w:rsid w:val="00801BA7"/>
    <w:rsid w:val="00806310"/>
    <w:rsid w:val="00806B4F"/>
    <w:rsid w:val="00813F9C"/>
    <w:rsid w:val="00817A49"/>
    <w:rsid w:val="00823F0C"/>
    <w:rsid w:val="00825D83"/>
    <w:rsid w:val="00826582"/>
    <w:rsid w:val="00830B18"/>
    <w:rsid w:val="00832A6A"/>
    <w:rsid w:val="00837319"/>
    <w:rsid w:val="0085307C"/>
    <w:rsid w:val="00853ED9"/>
    <w:rsid w:val="0085699B"/>
    <w:rsid w:val="0086181D"/>
    <w:rsid w:val="00866606"/>
    <w:rsid w:val="008754EF"/>
    <w:rsid w:val="00880A62"/>
    <w:rsid w:val="00893494"/>
    <w:rsid w:val="008945FE"/>
    <w:rsid w:val="00895463"/>
    <w:rsid w:val="00896DB5"/>
    <w:rsid w:val="008A0BEE"/>
    <w:rsid w:val="008A434E"/>
    <w:rsid w:val="008A51A0"/>
    <w:rsid w:val="008A596A"/>
    <w:rsid w:val="008B29EA"/>
    <w:rsid w:val="008B31FD"/>
    <w:rsid w:val="008B3318"/>
    <w:rsid w:val="008B381B"/>
    <w:rsid w:val="008B6915"/>
    <w:rsid w:val="008B6D81"/>
    <w:rsid w:val="008C0D8C"/>
    <w:rsid w:val="008C269D"/>
    <w:rsid w:val="008D3575"/>
    <w:rsid w:val="008D685F"/>
    <w:rsid w:val="008E36A3"/>
    <w:rsid w:val="008E7171"/>
    <w:rsid w:val="008F0327"/>
    <w:rsid w:val="008F4F18"/>
    <w:rsid w:val="008F6223"/>
    <w:rsid w:val="009009AE"/>
    <w:rsid w:val="00904487"/>
    <w:rsid w:val="009104C4"/>
    <w:rsid w:val="009108CC"/>
    <w:rsid w:val="00912DFC"/>
    <w:rsid w:val="009167A8"/>
    <w:rsid w:val="00923D8B"/>
    <w:rsid w:val="0092723A"/>
    <w:rsid w:val="00930436"/>
    <w:rsid w:val="009341F4"/>
    <w:rsid w:val="00934827"/>
    <w:rsid w:val="009366A9"/>
    <w:rsid w:val="0094359B"/>
    <w:rsid w:val="00946042"/>
    <w:rsid w:val="00954876"/>
    <w:rsid w:val="00955C6E"/>
    <w:rsid w:val="00957594"/>
    <w:rsid w:val="00960044"/>
    <w:rsid w:val="00967033"/>
    <w:rsid w:val="00970260"/>
    <w:rsid w:val="009721C7"/>
    <w:rsid w:val="00974E62"/>
    <w:rsid w:val="009751DD"/>
    <w:rsid w:val="00980248"/>
    <w:rsid w:val="00980BB8"/>
    <w:rsid w:val="0098117F"/>
    <w:rsid w:val="009825E1"/>
    <w:rsid w:val="00985B2C"/>
    <w:rsid w:val="00987C51"/>
    <w:rsid w:val="009A0A08"/>
    <w:rsid w:val="009B2A96"/>
    <w:rsid w:val="009B3BD2"/>
    <w:rsid w:val="009C05DE"/>
    <w:rsid w:val="009C6BA5"/>
    <w:rsid w:val="009D6663"/>
    <w:rsid w:val="009E0649"/>
    <w:rsid w:val="009E251C"/>
    <w:rsid w:val="009E305B"/>
    <w:rsid w:val="009F6139"/>
    <w:rsid w:val="00A006E0"/>
    <w:rsid w:val="00A03FCB"/>
    <w:rsid w:val="00A056B3"/>
    <w:rsid w:val="00A12B51"/>
    <w:rsid w:val="00A140B9"/>
    <w:rsid w:val="00A14137"/>
    <w:rsid w:val="00A17811"/>
    <w:rsid w:val="00A22FDD"/>
    <w:rsid w:val="00A24E90"/>
    <w:rsid w:val="00A25928"/>
    <w:rsid w:val="00A26183"/>
    <w:rsid w:val="00A26C08"/>
    <w:rsid w:val="00A27843"/>
    <w:rsid w:val="00A31A4F"/>
    <w:rsid w:val="00A42F98"/>
    <w:rsid w:val="00A445EF"/>
    <w:rsid w:val="00A4675B"/>
    <w:rsid w:val="00A47EC8"/>
    <w:rsid w:val="00A53CE4"/>
    <w:rsid w:val="00A604F0"/>
    <w:rsid w:val="00A64F9A"/>
    <w:rsid w:val="00A7003A"/>
    <w:rsid w:val="00A76F9B"/>
    <w:rsid w:val="00A8063A"/>
    <w:rsid w:val="00A813E7"/>
    <w:rsid w:val="00A8164E"/>
    <w:rsid w:val="00A875D0"/>
    <w:rsid w:val="00A90A19"/>
    <w:rsid w:val="00A90A28"/>
    <w:rsid w:val="00A90F4D"/>
    <w:rsid w:val="00A91961"/>
    <w:rsid w:val="00AA074B"/>
    <w:rsid w:val="00AA2DAC"/>
    <w:rsid w:val="00AA40D7"/>
    <w:rsid w:val="00AB00DC"/>
    <w:rsid w:val="00AB12EF"/>
    <w:rsid w:val="00AC131B"/>
    <w:rsid w:val="00AC1619"/>
    <w:rsid w:val="00AC59B1"/>
    <w:rsid w:val="00AC75F4"/>
    <w:rsid w:val="00AD0830"/>
    <w:rsid w:val="00AD1F6E"/>
    <w:rsid w:val="00AD5F12"/>
    <w:rsid w:val="00AD6A79"/>
    <w:rsid w:val="00AE0AD5"/>
    <w:rsid w:val="00AE6F37"/>
    <w:rsid w:val="00AF0628"/>
    <w:rsid w:val="00AF069F"/>
    <w:rsid w:val="00AF35C8"/>
    <w:rsid w:val="00AF7776"/>
    <w:rsid w:val="00B05362"/>
    <w:rsid w:val="00B06938"/>
    <w:rsid w:val="00B06FCB"/>
    <w:rsid w:val="00B1422D"/>
    <w:rsid w:val="00B15106"/>
    <w:rsid w:val="00B17743"/>
    <w:rsid w:val="00B23D62"/>
    <w:rsid w:val="00B25AAC"/>
    <w:rsid w:val="00B25E91"/>
    <w:rsid w:val="00B2642C"/>
    <w:rsid w:val="00B31DB4"/>
    <w:rsid w:val="00B32986"/>
    <w:rsid w:val="00B34CEF"/>
    <w:rsid w:val="00B549B3"/>
    <w:rsid w:val="00B63B81"/>
    <w:rsid w:val="00B64275"/>
    <w:rsid w:val="00B72AA2"/>
    <w:rsid w:val="00B72E0B"/>
    <w:rsid w:val="00B747AF"/>
    <w:rsid w:val="00B839B5"/>
    <w:rsid w:val="00B90E73"/>
    <w:rsid w:val="00B92DA4"/>
    <w:rsid w:val="00B95445"/>
    <w:rsid w:val="00B954BE"/>
    <w:rsid w:val="00BA04B5"/>
    <w:rsid w:val="00BA2EF2"/>
    <w:rsid w:val="00BA423C"/>
    <w:rsid w:val="00BA6766"/>
    <w:rsid w:val="00BB0196"/>
    <w:rsid w:val="00BB21A3"/>
    <w:rsid w:val="00BB3348"/>
    <w:rsid w:val="00BB4D83"/>
    <w:rsid w:val="00BB50CE"/>
    <w:rsid w:val="00BB5304"/>
    <w:rsid w:val="00BC3AB8"/>
    <w:rsid w:val="00BC4F1B"/>
    <w:rsid w:val="00BC5074"/>
    <w:rsid w:val="00BD25EC"/>
    <w:rsid w:val="00BD6E51"/>
    <w:rsid w:val="00BE524E"/>
    <w:rsid w:val="00BE7897"/>
    <w:rsid w:val="00BF5723"/>
    <w:rsid w:val="00C00FDA"/>
    <w:rsid w:val="00C16D98"/>
    <w:rsid w:val="00C256ED"/>
    <w:rsid w:val="00C26FC3"/>
    <w:rsid w:val="00C32B38"/>
    <w:rsid w:val="00C373BA"/>
    <w:rsid w:val="00C4158A"/>
    <w:rsid w:val="00C445A4"/>
    <w:rsid w:val="00C451C4"/>
    <w:rsid w:val="00C51582"/>
    <w:rsid w:val="00C52857"/>
    <w:rsid w:val="00C549A1"/>
    <w:rsid w:val="00C55E2A"/>
    <w:rsid w:val="00C644EF"/>
    <w:rsid w:val="00C65C34"/>
    <w:rsid w:val="00C73386"/>
    <w:rsid w:val="00C73BB2"/>
    <w:rsid w:val="00C83409"/>
    <w:rsid w:val="00C85312"/>
    <w:rsid w:val="00C8537A"/>
    <w:rsid w:val="00C87084"/>
    <w:rsid w:val="00C92207"/>
    <w:rsid w:val="00C97E92"/>
    <w:rsid w:val="00CA16FC"/>
    <w:rsid w:val="00CA5A0E"/>
    <w:rsid w:val="00CA5C47"/>
    <w:rsid w:val="00CB1B9D"/>
    <w:rsid w:val="00CB1EBD"/>
    <w:rsid w:val="00CB6EB8"/>
    <w:rsid w:val="00CC0E38"/>
    <w:rsid w:val="00CC3E93"/>
    <w:rsid w:val="00CC4240"/>
    <w:rsid w:val="00CD184F"/>
    <w:rsid w:val="00CD223A"/>
    <w:rsid w:val="00CD639F"/>
    <w:rsid w:val="00CD64B7"/>
    <w:rsid w:val="00CF013A"/>
    <w:rsid w:val="00CF2F0C"/>
    <w:rsid w:val="00CF5864"/>
    <w:rsid w:val="00D01F78"/>
    <w:rsid w:val="00D02115"/>
    <w:rsid w:val="00D02791"/>
    <w:rsid w:val="00D10F8F"/>
    <w:rsid w:val="00D11784"/>
    <w:rsid w:val="00D12E14"/>
    <w:rsid w:val="00D16542"/>
    <w:rsid w:val="00D1786E"/>
    <w:rsid w:val="00D216E8"/>
    <w:rsid w:val="00D25785"/>
    <w:rsid w:val="00D264A1"/>
    <w:rsid w:val="00D4217D"/>
    <w:rsid w:val="00D42E07"/>
    <w:rsid w:val="00D42E0C"/>
    <w:rsid w:val="00D4385D"/>
    <w:rsid w:val="00D43B94"/>
    <w:rsid w:val="00D46394"/>
    <w:rsid w:val="00D51864"/>
    <w:rsid w:val="00D525D0"/>
    <w:rsid w:val="00D70A8C"/>
    <w:rsid w:val="00D71830"/>
    <w:rsid w:val="00D73E56"/>
    <w:rsid w:val="00D771CD"/>
    <w:rsid w:val="00D8206A"/>
    <w:rsid w:val="00D836A9"/>
    <w:rsid w:val="00D85DF9"/>
    <w:rsid w:val="00D92CBB"/>
    <w:rsid w:val="00D9591E"/>
    <w:rsid w:val="00D96480"/>
    <w:rsid w:val="00D966C8"/>
    <w:rsid w:val="00D973DE"/>
    <w:rsid w:val="00D97A43"/>
    <w:rsid w:val="00DA0FE0"/>
    <w:rsid w:val="00DA147D"/>
    <w:rsid w:val="00DA1BC6"/>
    <w:rsid w:val="00DA35F6"/>
    <w:rsid w:val="00DA609D"/>
    <w:rsid w:val="00DA70A8"/>
    <w:rsid w:val="00DB1A45"/>
    <w:rsid w:val="00DB29A7"/>
    <w:rsid w:val="00DB72A4"/>
    <w:rsid w:val="00DB74FC"/>
    <w:rsid w:val="00DC5E9C"/>
    <w:rsid w:val="00DD0679"/>
    <w:rsid w:val="00DD19E7"/>
    <w:rsid w:val="00DE0414"/>
    <w:rsid w:val="00DE3EC5"/>
    <w:rsid w:val="00E02639"/>
    <w:rsid w:val="00E02F65"/>
    <w:rsid w:val="00E1104F"/>
    <w:rsid w:val="00E1113D"/>
    <w:rsid w:val="00E11F50"/>
    <w:rsid w:val="00E20478"/>
    <w:rsid w:val="00E25906"/>
    <w:rsid w:val="00E2740C"/>
    <w:rsid w:val="00E27569"/>
    <w:rsid w:val="00E31EA0"/>
    <w:rsid w:val="00E424AB"/>
    <w:rsid w:val="00E53759"/>
    <w:rsid w:val="00E56B5A"/>
    <w:rsid w:val="00E61FC4"/>
    <w:rsid w:val="00E62584"/>
    <w:rsid w:val="00E631E1"/>
    <w:rsid w:val="00E63BE2"/>
    <w:rsid w:val="00E73D66"/>
    <w:rsid w:val="00E75896"/>
    <w:rsid w:val="00E75C00"/>
    <w:rsid w:val="00E7602B"/>
    <w:rsid w:val="00E76DB7"/>
    <w:rsid w:val="00E811A1"/>
    <w:rsid w:val="00E82BAE"/>
    <w:rsid w:val="00E835AB"/>
    <w:rsid w:val="00E84A26"/>
    <w:rsid w:val="00E85AE0"/>
    <w:rsid w:val="00E85D1E"/>
    <w:rsid w:val="00E8664D"/>
    <w:rsid w:val="00E86BA6"/>
    <w:rsid w:val="00E932FA"/>
    <w:rsid w:val="00E93775"/>
    <w:rsid w:val="00E93C52"/>
    <w:rsid w:val="00EA4CEC"/>
    <w:rsid w:val="00EA6D7E"/>
    <w:rsid w:val="00EC171E"/>
    <w:rsid w:val="00EC27C6"/>
    <w:rsid w:val="00EC29BD"/>
    <w:rsid w:val="00EC2BAE"/>
    <w:rsid w:val="00EC3B83"/>
    <w:rsid w:val="00EC63FA"/>
    <w:rsid w:val="00EC6DFA"/>
    <w:rsid w:val="00EC783E"/>
    <w:rsid w:val="00ED08C3"/>
    <w:rsid w:val="00ED49C9"/>
    <w:rsid w:val="00EE34B1"/>
    <w:rsid w:val="00EE4E23"/>
    <w:rsid w:val="00EE5809"/>
    <w:rsid w:val="00EF43DB"/>
    <w:rsid w:val="00F0108A"/>
    <w:rsid w:val="00F02611"/>
    <w:rsid w:val="00F02FD9"/>
    <w:rsid w:val="00F03D62"/>
    <w:rsid w:val="00F05889"/>
    <w:rsid w:val="00F06347"/>
    <w:rsid w:val="00F072DD"/>
    <w:rsid w:val="00F13A16"/>
    <w:rsid w:val="00F15BED"/>
    <w:rsid w:val="00F16DDF"/>
    <w:rsid w:val="00F23074"/>
    <w:rsid w:val="00F447E4"/>
    <w:rsid w:val="00F71CC2"/>
    <w:rsid w:val="00F77EA7"/>
    <w:rsid w:val="00F83FE0"/>
    <w:rsid w:val="00F87D78"/>
    <w:rsid w:val="00F93325"/>
    <w:rsid w:val="00F94242"/>
    <w:rsid w:val="00F9541E"/>
    <w:rsid w:val="00FA50A2"/>
    <w:rsid w:val="00FB1A83"/>
    <w:rsid w:val="00FB4B55"/>
    <w:rsid w:val="00FC5F92"/>
    <w:rsid w:val="00FD60F8"/>
    <w:rsid w:val="00FD6ED5"/>
    <w:rsid w:val="00FD71D5"/>
    <w:rsid w:val="00FE1772"/>
    <w:rsid w:val="00FE1D50"/>
    <w:rsid w:val="00FE5F38"/>
    <w:rsid w:val="00FF610C"/>
    <w:rsid w:val="00FF6E9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D05AF7"/>
  <w15:docId w15:val="{4A817909-5209-42D3-8953-CB83A1D8C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27843"/>
  </w:style>
  <w:style w:type="paragraph" w:styleId="Nagwek1">
    <w:name w:val="heading 1"/>
    <w:basedOn w:val="Normalny"/>
    <w:next w:val="Normalny"/>
    <w:link w:val="Nagwek1Znak"/>
    <w:autoRedefine/>
    <w:uiPriority w:val="9"/>
    <w:qFormat/>
    <w:rsid w:val="008D3575"/>
    <w:pPr>
      <w:keepNext/>
      <w:keepLines/>
      <w:numPr>
        <w:numId w:val="112"/>
      </w:numPr>
      <w:spacing w:before="120" w:after="360" w:line="240" w:lineRule="auto"/>
      <w:outlineLvl w:val="0"/>
    </w:pPr>
    <w:rPr>
      <w:rFonts w:asciiTheme="majorHAnsi" w:hAnsiTheme="majorHAnsi" w:cstheme="majorBidi"/>
      <w:b/>
      <w:bCs/>
      <w:color w:val="0F4761" w:themeColor="accent1" w:themeShade="BF"/>
      <w:sz w:val="40"/>
      <w:szCs w:val="28"/>
    </w:rPr>
  </w:style>
  <w:style w:type="paragraph" w:styleId="Nagwek2">
    <w:name w:val="heading 2"/>
    <w:basedOn w:val="Normalny"/>
    <w:next w:val="Normalny"/>
    <w:link w:val="Nagwek2Znak"/>
    <w:autoRedefine/>
    <w:uiPriority w:val="9"/>
    <w:unhideWhenUsed/>
    <w:qFormat/>
    <w:rsid w:val="004855B7"/>
    <w:pPr>
      <w:keepNext/>
      <w:keepLines/>
      <w:numPr>
        <w:ilvl w:val="1"/>
        <w:numId w:val="112"/>
      </w:numPr>
      <w:spacing w:before="80" w:after="120"/>
      <w:jc w:val="both"/>
      <w:outlineLvl w:val="1"/>
    </w:pPr>
    <w:rPr>
      <w:rFonts w:asciiTheme="majorHAnsi" w:eastAsiaTheme="majorEastAsia" w:hAnsiTheme="majorHAnsi" w:cstheme="majorBidi"/>
      <w:b/>
      <w:color w:val="0F4761" w:themeColor="accent1" w:themeShade="BF"/>
      <w:sz w:val="32"/>
      <w:szCs w:val="26"/>
    </w:rPr>
  </w:style>
  <w:style w:type="paragraph" w:styleId="Nagwek3">
    <w:name w:val="heading 3"/>
    <w:basedOn w:val="Normalny"/>
    <w:next w:val="Normalny"/>
    <w:link w:val="Nagwek3Znak"/>
    <w:autoRedefine/>
    <w:uiPriority w:val="9"/>
    <w:unhideWhenUsed/>
    <w:qFormat/>
    <w:rsid w:val="004855B7"/>
    <w:pPr>
      <w:keepNext/>
      <w:keepLines/>
      <w:numPr>
        <w:ilvl w:val="2"/>
        <w:numId w:val="112"/>
      </w:numPr>
      <w:spacing w:before="40" w:after="80"/>
      <w:outlineLvl w:val="2"/>
    </w:pPr>
    <w:rPr>
      <w:rFonts w:asciiTheme="majorHAnsi" w:eastAsiaTheme="majorEastAsia" w:hAnsiTheme="majorHAnsi" w:cstheme="majorBidi"/>
      <w:b/>
      <w:color w:val="0F4761" w:themeColor="accent1" w:themeShade="BF"/>
      <w:sz w:val="28"/>
      <w:szCs w:val="24"/>
    </w:rPr>
  </w:style>
  <w:style w:type="paragraph" w:styleId="Nagwek4">
    <w:name w:val="heading 4"/>
    <w:basedOn w:val="Normalny"/>
    <w:next w:val="Normalny"/>
    <w:autoRedefine/>
    <w:uiPriority w:val="9"/>
    <w:unhideWhenUsed/>
    <w:qFormat/>
    <w:rsid w:val="00E75C00"/>
    <w:pPr>
      <w:keepNext/>
      <w:keepLines/>
      <w:numPr>
        <w:ilvl w:val="3"/>
        <w:numId w:val="112"/>
      </w:numPr>
      <w:spacing w:before="240" w:after="40"/>
      <w:outlineLvl w:val="3"/>
    </w:pPr>
    <w:rPr>
      <w:color w:val="0F4761" w:themeColor="accent1" w:themeShade="BF"/>
      <w:sz w:val="28"/>
      <w:szCs w:val="24"/>
    </w:rPr>
  </w:style>
  <w:style w:type="paragraph" w:styleId="Nagwek5">
    <w:name w:val="heading 5"/>
    <w:basedOn w:val="Normalny"/>
    <w:next w:val="Normalny"/>
    <w:uiPriority w:val="9"/>
    <w:unhideWhenUsed/>
    <w:qFormat/>
    <w:pPr>
      <w:keepNext/>
      <w:keepLines/>
      <w:numPr>
        <w:ilvl w:val="4"/>
        <w:numId w:val="112"/>
      </w:numPr>
      <w:spacing w:before="220" w:after="40"/>
      <w:outlineLvl w:val="4"/>
    </w:pPr>
    <w:rPr>
      <w:b/>
    </w:rPr>
  </w:style>
  <w:style w:type="paragraph" w:styleId="Nagwek6">
    <w:name w:val="heading 6"/>
    <w:basedOn w:val="Normalny"/>
    <w:next w:val="Normalny"/>
    <w:uiPriority w:val="9"/>
    <w:semiHidden/>
    <w:unhideWhenUsed/>
    <w:qFormat/>
    <w:pPr>
      <w:keepNext/>
      <w:keepLines/>
      <w:numPr>
        <w:ilvl w:val="5"/>
        <w:numId w:val="112"/>
      </w:numPr>
      <w:spacing w:before="200" w:after="40"/>
      <w:outlineLvl w:val="5"/>
    </w:pPr>
    <w:rPr>
      <w:b/>
      <w:sz w:val="20"/>
      <w:szCs w:val="20"/>
    </w:rPr>
  </w:style>
  <w:style w:type="paragraph" w:styleId="Nagwek7">
    <w:name w:val="heading 7"/>
    <w:basedOn w:val="Normalny"/>
    <w:next w:val="Normalny"/>
    <w:link w:val="Nagwek7Znak"/>
    <w:uiPriority w:val="9"/>
    <w:semiHidden/>
    <w:unhideWhenUsed/>
    <w:qFormat/>
    <w:rsid w:val="008D3575"/>
    <w:pPr>
      <w:keepNext/>
      <w:keepLines/>
      <w:numPr>
        <w:ilvl w:val="6"/>
        <w:numId w:val="112"/>
      </w:numPr>
      <w:spacing w:before="40" w:after="0"/>
      <w:outlineLvl w:val="6"/>
    </w:pPr>
    <w:rPr>
      <w:rFonts w:asciiTheme="majorHAnsi" w:eastAsiaTheme="majorEastAsia" w:hAnsiTheme="majorHAnsi" w:cstheme="majorBidi"/>
      <w:i/>
      <w:iCs/>
      <w:color w:val="0A2F40" w:themeColor="accent1" w:themeShade="7F"/>
    </w:rPr>
  </w:style>
  <w:style w:type="paragraph" w:styleId="Nagwek8">
    <w:name w:val="heading 8"/>
    <w:basedOn w:val="Normalny"/>
    <w:next w:val="Normalny"/>
    <w:link w:val="Nagwek8Znak"/>
    <w:uiPriority w:val="9"/>
    <w:semiHidden/>
    <w:unhideWhenUsed/>
    <w:qFormat/>
    <w:rsid w:val="008D3575"/>
    <w:pPr>
      <w:keepNext/>
      <w:keepLines/>
      <w:numPr>
        <w:ilvl w:val="7"/>
        <w:numId w:val="112"/>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8D3575"/>
    <w:pPr>
      <w:keepNext/>
      <w:keepLines/>
      <w:numPr>
        <w:ilvl w:val="8"/>
        <w:numId w:val="1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before="480" w:after="120"/>
    </w:pPr>
    <w:rPr>
      <w:b/>
      <w:sz w:val="72"/>
      <w:szCs w:val="72"/>
    </w:rPr>
  </w:style>
  <w:style w:type="paragraph" w:styleId="Tekstprzypisukocowego">
    <w:name w:val="endnote text"/>
    <w:basedOn w:val="Normalny"/>
    <w:link w:val="TekstprzypisukocowegoZnak"/>
    <w:uiPriority w:val="99"/>
    <w:semiHidden/>
    <w:unhideWhenUsed/>
    <w:rsid w:val="00743AE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43AEE"/>
    <w:rPr>
      <w:sz w:val="20"/>
      <w:szCs w:val="20"/>
    </w:rPr>
  </w:style>
  <w:style w:type="character" w:styleId="Odwoanieprzypisukocowego">
    <w:name w:val="endnote reference"/>
    <w:basedOn w:val="Domylnaczcionkaakapitu"/>
    <w:uiPriority w:val="99"/>
    <w:semiHidden/>
    <w:unhideWhenUsed/>
    <w:rsid w:val="00743AEE"/>
    <w:rPr>
      <w:vertAlign w:val="superscript"/>
    </w:rPr>
  </w:style>
  <w:style w:type="character" w:customStyle="1" w:styleId="Nagwek1Znak">
    <w:name w:val="Nagłówek 1 Znak"/>
    <w:basedOn w:val="Domylnaczcionkaakapitu"/>
    <w:link w:val="Nagwek1"/>
    <w:uiPriority w:val="9"/>
    <w:rsid w:val="008D3575"/>
    <w:rPr>
      <w:rFonts w:asciiTheme="majorHAnsi" w:hAnsiTheme="majorHAnsi" w:cstheme="majorBidi"/>
      <w:b/>
      <w:bCs/>
      <w:color w:val="0F4761" w:themeColor="accent1" w:themeShade="BF"/>
      <w:sz w:val="40"/>
      <w:szCs w:val="28"/>
    </w:rPr>
  </w:style>
  <w:style w:type="paragraph" w:styleId="Akapitzlist">
    <w:name w:val="List Paragraph"/>
    <w:basedOn w:val="Normalny"/>
    <w:link w:val="AkapitzlistZnak"/>
    <w:uiPriority w:val="34"/>
    <w:qFormat/>
    <w:rsid w:val="007D65D6"/>
    <w:pPr>
      <w:spacing w:after="200" w:line="276" w:lineRule="auto"/>
      <w:ind w:left="720"/>
      <w:contextualSpacing/>
    </w:pPr>
    <w:rPr>
      <w:rFonts w:eastAsiaTheme="minorEastAsia"/>
    </w:rPr>
  </w:style>
  <w:style w:type="character" w:customStyle="1" w:styleId="AkapitzlistZnak">
    <w:name w:val="Akapit z listą Znak"/>
    <w:basedOn w:val="Domylnaczcionkaakapitu"/>
    <w:link w:val="Akapitzlist"/>
    <w:uiPriority w:val="34"/>
    <w:qFormat/>
    <w:locked/>
    <w:rsid w:val="007D65D6"/>
    <w:rPr>
      <w:rFonts w:eastAsiaTheme="minorEastAsia"/>
      <w:kern w:val="0"/>
    </w:rPr>
  </w:style>
  <w:style w:type="character" w:customStyle="1" w:styleId="markedcontent">
    <w:name w:val="markedcontent"/>
    <w:basedOn w:val="Domylnaczcionkaakapitu"/>
    <w:rsid w:val="007D65D6"/>
  </w:style>
  <w:style w:type="paragraph" w:styleId="Tekstprzypisudolnego">
    <w:name w:val="footnote text"/>
    <w:basedOn w:val="Normalny"/>
    <w:link w:val="TekstprzypisudolnegoZnak"/>
    <w:uiPriority w:val="99"/>
    <w:semiHidden/>
    <w:unhideWhenUsed/>
    <w:rsid w:val="00DC65B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DC65B4"/>
    <w:rPr>
      <w:sz w:val="20"/>
      <w:szCs w:val="20"/>
    </w:rPr>
  </w:style>
  <w:style w:type="character" w:styleId="Odwoanieprzypisudolnego">
    <w:name w:val="footnote reference"/>
    <w:basedOn w:val="Domylnaczcionkaakapitu"/>
    <w:uiPriority w:val="99"/>
    <w:semiHidden/>
    <w:unhideWhenUsed/>
    <w:rsid w:val="00DC65B4"/>
    <w:rPr>
      <w:vertAlign w:val="superscript"/>
    </w:rPr>
  </w:style>
  <w:style w:type="paragraph" w:styleId="Nagwekspisutreci">
    <w:name w:val="TOC Heading"/>
    <w:basedOn w:val="Nagwek1"/>
    <w:next w:val="Normalny"/>
    <w:uiPriority w:val="39"/>
    <w:unhideWhenUsed/>
    <w:qFormat/>
    <w:rsid w:val="00672DDC"/>
    <w:pPr>
      <w:spacing w:before="240" w:line="259" w:lineRule="auto"/>
      <w:outlineLvl w:val="9"/>
    </w:pPr>
    <w:rPr>
      <w:b w:val="0"/>
      <w:bCs w:val="0"/>
      <w:sz w:val="32"/>
      <w:szCs w:val="32"/>
    </w:rPr>
  </w:style>
  <w:style w:type="paragraph" w:styleId="Spistreci1">
    <w:name w:val="toc 1"/>
    <w:basedOn w:val="Normalny"/>
    <w:next w:val="Normalny"/>
    <w:autoRedefine/>
    <w:uiPriority w:val="39"/>
    <w:unhideWhenUsed/>
    <w:rsid w:val="000B1B1D"/>
    <w:pPr>
      <w:tabs>
        <w:tab w:val="left" w:pos="440"/>
        <w:tab w:val="right" w:leader="dot" w:pos="9062"/>
      </w:tabs>
      <w:spacing w:after="40"/>
    </w:pPr>
    <w:rPr>
      <w:noProof/>
      <w:color w:val="0F4761" w:themeColor="accent1" w:themeShade="BF"/>
      <w:sz w:val="28"/>
      <w:szCs w:val="28"/>
    </w:rPr>
  </w:style>
  <w:style w:type="character" w:styleId="Hipercze">
    <w:name w:val="Hyperlink"/>
    <w:basedOn w:val="Domylnaczcionkaakapitu"/>
    <w:uiPriority w:val="99"/>
    <w:unhideWhenUsed/>
    <w:rsid w:val="00672DDC"/>
    <w:rPr>
      <w:color w:val="467886" w:themeColor="hyperlink"/>
      <w:u w:val="single"/>
    </w:rPr>
  </w:style>
  <w:style w:type="table" w:styleId="Tabelasiatki1jasna">
    <w:name w:val="Grid Table 1 Light"/>
    <w:basedOn w:val="Standardowy"/>
    <w:uiPriority w:val="46"/>
    <w:rsid w:val="0091185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a">
    <w:name w:val="Table Grid"/>
    <w:basedOn w:val="Standardowy"/>
    <w:uiPriority w:val="39"/>
    <w:rsid w:val="006157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4A4A51"/>
    <w:rPr>
      <w:sz w:val="16"/>
      <w:szCs w:val="16"/>
    </w:rPr>
  </w:style>
  <w:style w:type="paragraph" w:styleId="Tekstkomentarza">
    <w:name w:val="annotation text"/>
    <w:basedOn w:val="Normalny"/>
    <w:link w:val="TekstkomentarzaZnak"/>
    <w:uiPriority w:val="99"/>
    <w:unhideWhenUsed/>
    <w:rsid w:val="004A4A51"/>
    <w:pPr>
      <w:spacing w:line="240" w:lineRule="auto"/>
    </w:pPr>
    <w:rPr>
      <w:sz w:val="20"/>
      <w:szCs w:val="20"/>
    </w:rPr>
  </w:style>
  <w:style w:type="character" w:customStyle="1" w:styleId="TekstkomentarzaZnak">
    <w:name w:val="Tekst komentarza Znak"/>
    <w:basedOn w:val="Domylnaczcionkaakapitu"/>
    <w:link w:val="Tekstkomentarza"/>
    <w:uiPriority w:val="99"/>
    <w:rsid w:val="004A4A51"/>
    <w:rPr>
      <w:sz w:val="20"/>
      <w:szCs w:val="20"/>
    </w:rPr>
  </w:style>
  <w:style w:type="paragraph" w:styleId="Tematkomentarza">
    <w:name w:val="annotation subject"/>
    <w:basedOn w:val="Tekstkomentarza"/>
    <w:next w:val="Tekstkomentarza"/>
    <w:link w:val="TematkomentarzaZnak"/>
    <w:uiPriority w:val="99"/>
    <w:semiHidden/>
    <w:unhideWhenUsed/>
    <w:rsid w:val="004A4A51"/>
    <w:rPr>
      <w:b/>
      <w:bCs/>
    </w:rPr>
  </w:style>
  <w:style w:type="character" w:customStyle="1" w:styleId="TematkomentarzaZnak">
    <w:name w:val="Temat komentarza Znak"/>
    <w:basedOn w:val="TekstkomentarzaZnak"/>
    <w:link w:val="Tematkomentarza"/>
    <w:uiPriority w:val="99"/>
    <w:semiHidden/>
    <w:rsid w:val="004A4A51"/>
    <w:rPr>
      <w:b/>
      <w:bCs/>
      <w:sz w:val="20"/>
      <w:szCs w:val="20"/>
    </w:rPr>
  </w:style>
  <w:style w:type="paragraph" w:styleId="Legenda">
    <w:name w:val="caption"/>
    <w:basedOn w:val="Normalny"/>
    <w:next w:val="Normalny"/>
    <w:autoRedefine/>
    <w:uiPriority w:val="35"/>
    <w:unhideWhenUsed/>
    <w:qFormat/>
    <w:rsid w:val="00A25928"/>
    <w:pPr>
      <w:spacing w:before="80" w:after="80" w:line="240" w:lineRule="auto"/>
    </w:pPr>
    <w:rPr>
      <w:i/>
      <w:iCs/>
      <w:color w:val="0E2841" w:themeColor="text2"/>
      <w:sz w:val="18"/>
      <w:szCs w:val="18"/>
    </w:rPr>
  </w:style>
  <w:style w:type="paragraph" w:styleId="NormalnyWeb">
    <w:name w:val="Normal (Web)"/>
    <w:basedOn w:val="Normalny"/>
    <w:uiPriority w:val="99"/>
    <w:unhideWhenUsed/>
    <w:rsid w:val="0058176A"/>
    <w:pPr>
      <w:spacing w:before="100" w:beforeAutospacing="1" w:after="100" w:afterAutospacing="1" w:line="240" w:lineRule="auto"/>
    </w:pPr>
    <w:rPr>
      <w:rFonts w:ascii="Times New Roman" w:eastAsia="Times New Roman" w:hAnsi="Times New Roman" w:cs="Times New Roman"/>
      <w:sz w:val="24"/>
      <w:szCs w:val="24"/>
    </w:rPr>
  </w:style>
  <w:style w:type="paragraph" w:styleId="Tekstdymka">
    <w:name w:val="Balloon Text"/>
    <w:basedOn w:val="Normalny"/>
    <w:link w:val="TekstdymkaZnak"/>
    <w:uiPriority w:val="99"/>
    <w:semiHidden/>
    <w:unhideWhenUsed/>
    <w:rsid w:val="00012F77"/>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012F77"/>
    <w:rPr>
      <w:rFonts w:ascii="Segoe UI" w:hAnsi="Segoe UI" w:cs="Segoe UI"/>
      <w:sz w:val="18"/>
      <w:szCs w:val="18"/>
    </w:rPr>
  </w:style>
  <w:style w:type="paragraph" w:styleId="Poprawka">
    <w:name w:val="Revision"/>
    <w:hidden/>
    <w:uiPriority w:val="99"/>
    <w:semiHidden/>
    <w:rsid w:val="00C412ED"/>
    <w:pPr>
      <w:spacing w:after="0" w:line="240" w:lineRule="auto"/>
    </w:pPr>
  </w:style>
  <w:style w:type="character" w:customStyle="1" w:styleId="cf01">
    <w:name w:val="cf01"/>
    <w:basedOn w:val="Domylnaczcionkaakapitu"/>
    <w:rsid w:val="003A6EB9"/>
    <w:rPr>
      <w:rFonts w:ascii="Segoe UI" w:hAnsi="Segoe UI" w:cs="Segoe UI" w:hint="default"/>
      <w:sz w:val="18"/>
      <w:szCs w:val="18"/>
    </w:rPr>
  </w:style>
  <w:style w:type="paragraph" w:styleId="Spisilustracji">
    <w:name w:val="table of figures"/>
    <w:basedOn w:val="Normalny"/>
    <w:next w:val="Normalny"/>
    <w:uiPriority w:val="99"/>
    <w:unhideWhenUsed/>
    <w:rsid w:val="004D6237"/>
    <w:pPr>
      <w:spacing w:after="0"/>
    </w:pPr>
  </w:style>
  <w:style w:type="character" w:customStyle="1" w:styleId="Nagwek2Znak">
    <w:name w:val="Nagłówek 2 Znak"/>
    <w:basedOn w:val="Domylnaczcionkaakapitu"/>
    <w:link w:val="Nagwek2"/>
    <w:uiPriority w:val="9"/>
    <w:rsid w:val="004855B7"/>
    <w:rPr>
      <w:rFonts w:asciiTheme="majorHAnsi" w:eastAsiaTheme="majorEastAsia" w:hAnsiTheme="majorHAnsi" w:cstheme="majorBidi"/>
      <w:b/>
      <w:color w:val="0F4761" w:themeColor="accent1" w:themeShade="BF"/>
      <w:sz w:val="32"/>
      <w:szCs w:val="26"/>
    </w:rPr>
  </w:style>
  <w:style w:type="paragraph" w:styleId="Spistreci2">
    <w:name w:val="toc 2"/>
    <w:basedOn w:val="Normalny"/>
    <w:next w:val="Normalny"/>
    <w:autoRedefine/>
    <w:uiPriority w:val="39"/>
    <w:unhideWhenUsed/>
    <w:rsid w:val="00D8206A"/>
    <w:pPr>
      <w:tabs>
        <w:tab w:val="right" w:leader="dot" w:pos="9062"/>
      </w:tabs>
      <w:spacing w:after="0"/>
      <w:ind w:left="220"/>
    </w:pPr>
  </w:style>
  <w:style w:type="paragraph" w:styleId="Nagwek">
    <w:name w:val="header"/>
    <w:basedOn w:val="Normalny"/>
    <w:link w:val="NagwekZnak"/>
    <w:uiPriority w:val="99"/>
    <w:unhideWhenUsed/>
    <w:rsid w:val="00626A7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26A76"/>
  </w:style>
  <w:style w:type="paragraph" w:styleId="Stopka">
    <w:name w:val="footer"/>
    <w:basedOn w:val="Normalny"/>
    <w:link w:val="StopkaZnak"/>
    <w:uiPriority w:val="99"/>
    <w:unhideWhenUsed/>
    <w:rsid w:val="00626A7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26A76"/>
  </w:style>
  <w:style w:type="character" w:styleId="Nierozpoznanawzmianka">
    <w:name w:val="Unresolved Mention"/>
    <w:basedOn w:val="Domylnaczcionkaakapitu"/>
    <w:uiPriority w:val="99"/>
    <w:semiHidden/>
    <w:unhideWhenUsed/>
    <w:rsid w:val="00D03368"/>
    <w:rPr>
      <w:color w:val="605E5C"/>
      <w:shd w:val="clear" w:color="auto" w:fill="E1DFDD"/>
    </w:rPr>
  </w:style>
  <w:style w:type="character" w:customStyle="1" w:styleId="m251252147596266422gmail-markedcontent">
    <w:name w:val="m_251252147596266422gmail-markedcontent"/>
    <w:basedOn w:val="Domylnaczcionkaakapitu"/>
    <w:rsid w:val="00EA4BFE"/>
  </w:style>
  <w:style w:type="table" w:styleId="Tabelasiatki2">
    <w:name w:val="Grid Table 2"/>
    <w:basedOn w:val="Standardowy"/>
    <w:uiPriority w:val="47"/>
    <w:rsid w:val="007123FD"/>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ogrubienie">
    <w:name w:val="Strong"/>
    <w:basedOn w:val="Domylnaczcionkaakapitu"/>
    <w:uiPriority w:val="22"/>
    <w:qFormat/>
    <w:rsid w:val="00902955"/>
    <w:rPr>
      <w:b/>
      <w:bCs/>
    </w:rPr>
  </w:style>
  <w:style w:type="character" w:customStyle="1" w:styleId="Nagwek3Znak">
    <w:name w:val="Nagłówek 3 Znak"/>
    <w:basedOn w:val="Domylnaczcionkaakapitu"/>
    <w:link w:val="Nagwek3"/>
    <w:uiPriority w:val="9"/>
    <w:rsid w:val="004855B7"/>
    <w:rPr>
      <w:rFonts w:asciiTheme="majorHAnsi" w:eastAsiaTheme="majorEastAsia" w:hAnsiTheme="majorHAnsi" w:cstheme="majorBidi"/>
      <w:b/>
      <w:color w:val="0F4761" w:themeColor="accent1" w:themeShade="BF"/>
      <w:sz w:val="28"/>
      <w:szCs w:val="24"/>
    </w:rPr>
  </w:style>
  <w:style w:type="table" w:styleId="Tabelasiatki4akcent4">
    <w:name w:val="Grid Table 4 Accent 4"/>
    <w:basedOn w:val="Standardowy"/>
    <w:uiPriority w:val="49"/>
    <w:rsid w:val="007B777B"/>
    <w:pPr>
      <w:spacing w:after="0" w:line="240" w:lineRule="auto"/>
    </w:p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paragraph" w:styleId="Spistreci3">
    <w:name w:val="toc 3"/>
    <w:basedOn w:val="Normalny"/>
    <w:next w:val="Normalny"/>
    <w:autoRedefine/>
    <w:uiPriority w:val="39"/>
    <w:unhideWhenUsed/>
    <w:rsid w:val="00D8206A"/>
    <w:pPr>
      <w:tabs>
        <w:tab w:val="right" w:leader="dot" w:pos="9062"/>
      </w:tabs>
      <w:spacing w:after="0"/>
      <w:ind w:left="440"/>
    </w:pPr>
  </w:style>
  <w:style w:type="table" w:styleId="Tabelasiatki3">
    <w:name w:val="Grid Table 3"/>
    <w:basedOn w:val="Standardowy"/>
    <w:uiPriority w:val="48"/>
    <w:rsid w:val="00661E3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Podtytu">
    <w:name w:val="Subtitle"/>
    <w:basedOn w:val="Normalny"/>
    <w:next w:val="Normalny"/>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70" w:type="dxa"/>
        <w:right w:w="70"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70" w:type="dxa"/>
        <w:right w:w="70" w:type="dxa"/>
      </w:tblCellMar>
    </w:tblPr>
  </w:style>
  <w:style w:type="table" w:customStyle="1" w:styleId="a4">
    <w:basedOn w:val="TableNormal"/>
    <w:tblPr>
      <w:tblStyleRowBandSize w:val="1"/>
      <w:tblStyleColBandSize w:val="1"/>
      <w:tblCellMar>
        <w:left w:w="70" w:type="dxa"/>
        <w:right w:w="70"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tblPr>
      <w:tblStyleRowBandSize w:val="1"/>
      <w:tblStyleColBandSize w:val="1"/>
      <w:tblCellMar>
        <w:left w:w="70" w:type="dxa"/>
        <w:right w:w="70" w:type="dxa"/>
      </w:tblCellMar>
    </w:tblPr>
  </w:style>
  <w:style w:type="table" w:customStyle="1" w:styleId="a7">
    <w:basedOn w:val="TableNormal"/>
    <w:tblPr>
      <w:tblStyleRowBandSize w:val="1"/>
      <w:tblStyleColBandSize w:val="1"/>
      <w:tblCellMar>
        <w:left w:w="70" w:type="dxa"/>
        <w:right w:w="70" w:type="dxa"/>
      </w:tblCellMar>
    </w:tblPr>
  </w:style>
  <w:style w:type="table" w:customStyle="1" w:styleId="a8">
    <w:basedOn w:val="TableNormal"/>
    <w:tblPr>
      <w:tblStyleRowBandSize w:val="1"/>
      <w:tblStyleColBandSize w:val="1"/>
      <w:tblCellMar>
        <w:left w:w="70" w:type="dxa"/>
        <w:right w:w="70" w:type="dxa"/>
      </w:tblCellMar>
    </w:tblPr>
  </w:style>
  <w:style w:type="table" w:customStyle="1" w:styleId="a9">
    <w:basedOn w:val="TableNormal"/>
    <w:tblPr>
      <w:tblStyleRowBandSize w:val="1"/>
      <w:tblStyleColBandSize w:val="1"/>
      <w:tblCellMar>
        <w:left w:w="70" w:type="dxa"/>
        <w:right w:w="70" w:type="dxa"/>
      </w:tblCellMar>
    </w:tblPr>
  </w:style>
  <w:style w:type="table" w:customStyle="1" w:styleId="aa">
    <w:basedOn w:val="TableNormal"/>
    <w:tblPr>
      <w:tblStyleRowBandSize w:val="1"/>
      <w:tblStyleColBandSize w:val="1"/>
      <w:tblCellMar>
        <w:left w:w="70" w:type="dxa"/>
        <w:right w:w="70" w:type="dxa"/>
      </w:tblCellMar>
    </w:tblPr>
  </w:style>
  <w:style w:type="table" w:customStyle="1" w:styleId="ab">
    <w:basedOn w:val="TableNormal"/>
    <w:tblPr>
      <w:tblStyleRowBandSize w:val="1"/>
      <w:tblStyleColBandSize w:val="1"/>
      <w:tblCellMar>
        <w:left w:w="70" w:type="dxa"/>
        <w:right w:w="70" w:type="dxa"/>
      </w:tblCellMar>
    </w:tblPr>
  </w:style>
  <w:style w:type="table" w:customStyle="1" w:styleId="ac">
    <w:basedOn w:val="TableNormal"/>
    <w:tblPr>
      <w:tblStyleRowBandSize w:val="1"/>
      <w:tblStyleColBandSize w:val="1"/>
      <w:tblCellMar>
        <w:left w:w="70" w:type="dxa"/>
        <w:right w:w="70" w:type="dxa"/>
      </w:tblCellMar>
    </w:tblPr>
  </w:style>
  <w:style w:type="table" w:customStyle="1" w:styleId="ad">
    <w:basedOn w:val="TableNormal"/>
    <w:tblPr>
      <w:tblStyleRowBandSize w:val="1"/>
      <w:tblStyleColBandSize w:val="1"/>
      <w:tblCellMar>
        <w:left w:w="70" w:type="dxa"/>
        <w:right w:w="70" w:type="dxa"/>
      </w:tblCellMar>
    </w:tblPr>
  </w:style>
  <w:style w:type="table" w:customStyle="1" w:styleId="ae">
    <w:basedOn w:val="TableNormal"/>
    <w:tblPr>
      <w:tblStyleRowBandSize w:val="1"/>
      <w:tblStyleColBandSize w:val="1"/>
      <w:tblCellMar>
        <w:left w:w="70" w:type="dxa"/>
        <w:right w:w="70" w:type="dxa"/>
      </w:tblCellMar>
    </w:tblPr>
  </w:style>
  <w:style w:type="table" w:customStyle="1" w:styleId="af">
    <w:basedOn w:val="TableNormal"/>
    <w:tblPr>
      <w:tblStyleRowBandSize w:val="1"/>
      <w:tblStyleColBandSize w:val="1"/>
      <w:tblCellMar>
        <w:left w:w="70" w:type="dxa"/>
        <w:right w:w="70" w:type="dxa"/>
      </w:tblCellMar>
    </w:tblPr>
  </w:style>
  <w:style w:type="table" w:customStyle="1" w:styleId="af0">
    <w:basedOn w:val="TableNormal"/>
    <w:tblPr>
      <w:tblStyleRowBandSize w:val="1"/>
      <w:tblStyleColBandSize w:val="1"/>
      <w:tblCellMar>
        <w:left w:w="70" w:type="dxa"/>
        <w:right w:w="70" w:type="dxa"/>
      </w:tblCellMar>
    </w:tblPr>
  </w:style>
  <w:style w:type="table" w:customStyle="1" w:styleId="af1">
    <w:basedOn w:val="TableNormal"/>
    <w:tblPr>
      <w:tblStyleRowBandSize w:val="1"/>
      <w:tblStyleColBandSize w:val="1"/>
      <w:tblCellMar>
        <w:left w:w="70" w:type="dxa"/>
        <w:right w:w="70" w:type="dxa"/>
      </w:tblCellMar>
    </w:tblPr>
  </w:style>
  <w:style w:type="table" w:customStyle="1" w:styleId="af2">
    <w:basedOn w:val="TableNormal"/>
    <w:tblPr>
      <w:tblStyleRowBandSize w:val="1"/>
      <w:tblStyleColBandSize w:val="1"/>
      <w:tblCellMar>
        <w:left w:w="70" w:type="dxa"/>
        <w:right w:w="70" w:type="dxa"/>
      </w:tblCellMar>
    </w:tblPr>
  </w:style>
  <w:style w:type="table" w:customStyle="1" w:styleId="af3">
    <w:basedOn w:val="TableNormal"/>
    <w:tblPr>
      <w:tblStyleRowBandSize w:val="1"/>
      <w:tblStyleColBandSize w:val="1"/>
      <w:tblCellMar>
        <w:left w:w="70" w:type="dxa"/>
        <w:right w:w="70" w:type="dxa"/>
      </w:tblCellMar>
    </w:tblPr>
  </w:style>
  <w:style w:type="table" w:customStyle="1" w:styleId="af4">
    <w:basedOn w:val="TableNormal"/>
    <w:tblPr>
      <w:tblStyleRowBandSize w:val="1"/>
      <w:tblStyleColBandSize w:val="1"/>
      <w:tblCellMar>
        <w:left w:w="70" w:type="dxa"/>
        <w:right w:w="70" w:type="dxa"/>
      </w:tblCellMar>
    </w:tblPr>
  </w:style>
  <w:style w:type="table" w:customStyle="1" w:styleId="af5">
    <w:basedOn w:val="TableNormal"/>
    <w:tblPr>
      <w:tblStyleRowBandSize w:val="1"/>
      <w:tblStyleColBandSize w:val="1"/>
      <w:tblCellMar>
        <w:left w:w="70" w:type="dxa"/>
        <w:right w:w="70" w:type="dxa"/>
      </w:tblCellMar>
    </w:tblPr>
  </w:style>
  <w:style w:type="table" w:customStyle="1" w:styleId="af6">
    <w:basedOn w:val="TableNormal"/>
    <w:tblPr>
      <w:tblStyleRowBandSize w:val="1"/>
      <w:tblStyleColBandSize w:val="1"/>
      <w:tblCellMar>
        <w:left w:w="70" w:type="dxa"/>
        <w:right w:w="70" w:type="dxa"/>
      </w:tblCellMar>
    </w:tblPr>
  </w:style>
  <w:style w:type="table" w:customStyle="1" w:styleId="af7">
    <w:basedOn w:val="TableNormal"/>
    <w:tblPr>
      <w:tblStyleRowBandSize w:val="1"/>
      <w:tblStyleColBandSize w:val="1"/>
      <w:tblCellMar>
        <w:left w:w="70" w:type="dxa"/>
        <w:right w:w="70" w:type="dxa"/>
      </w:tblCellMar>
    </w:tblPr>
  </w:style>
  <w:style w:type="table" w:customStyle="1" w:styleId="af8">
    <w:basedOn w:val="TableNormal"/>
    <w:tblPr>
      <w:tblStyleRowBandSize w:val="1"/>
      <w:tblStyleColBandSize w:val="1"/>
      <w:tblCellMar>
        <w:left w:w="70" w:type="dxa"/>
        <w:right w:w="70" w:type="dxa"/>
      </w:tblCellMar>
    </w:tblPr>
  </w:style>
  <w:style w:type="table" w:customStyle="1" w:styleId="af9">
    <w:basedOn w:val="TableNormal"/>
    <w:tblPr>
      <w:tblStyleRowBandSize w:val="1"/>
      <w:tblStyleColBandSize w:val="1"/>
      <w:tblCellMar>
        <w:left w:w="70" w:type="dxa"/>
        <w:right w:w="70" w:type="dxa"/>
      </w:tblCellMar>
    </w:tblPr>
  </w:style>
  <w:style w:type="table" w:customStyle="1" w:styleId="afa">
    <w:basedOn w:val="TableNormal"/>
    <w:tblPr>
      <w:tblStyleRowBandSize w:val="1"/>
      <w:tblStyleColBandSize w:val="1"/>
      <w:tblCellMar>
        <w:left w:w="70" w:type="dxa"/>
        <w:right w:w="70" w:type="dxa"/>
      </w:tblCellMar>
    </w:tblPr>
  </w:style>
  <w:style w:type="table" w:customStyle="1" w:styleId="afb">
    <w:basedOn w:val="TableNormal"/>
    <w:tblPr>
      <w:tblStyleRowBandSize w:val="1"/>
      <w:tblStyleColBandSize w:val="1"/>
      <w:tblCellMar>
        <w:left w:w="70" w:type="dxa"/>
        <w:right w:w="70" w:type="dxa"/>
      </w:tblCellMar>
    </w:tblPr>
  </w:style>
  <w:style w:type="table" w:customStyle="1" w:styleId="afc">
    <w:basedOn w:val="TableNormal"/>
    <w:tblPr>
      <w:tblStyleRowBandSize w:val="1"/>
      <w:tblStyleColBandSize w:val="1"/>
      <w:tblCellMar>
        <w:left w:w="70" w:type="dxa"/>
        <w:right w:w="70" w:type="dxa"/>
      </w:tblCellMar>
    </w:tblPr>
  </w:style>
  <w:style w:type="table" w:customStyle="1" w:styleId="afd">
    <w:basedOn w:val="TableNormal"/>
    <w:pPr>
      <w:spacing w:after="0" w:line="240" w:lineRule="auto"/>
    </w:pPr>
    <w:tblPr>
      <w:tblStyleRowBandSize w:val="1"/>
      <w:tblStyleColBandSize w:val="1"/>
      <w:tblCellMar>
        <w:left w:w="108" w:type="dxa"/>
        <w:right w:w="108" w:type="dxa"/>
      </w:tblCellMar>
    </w:tblPr>
  </w:style>
  <w:style w:type="table" w:customStyle="1" w:styleId="afe">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0">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1">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2">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3">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4">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5">
    <w:basedOn w:val="TableNormal"/>
    <w:pPr>
      <w:spacing w:after="0" w:line="240" w:lineRule="auto"/>
    </w:pPr>
    <w:tblPr>
      <w:tblStyleRowBandSize w:val="1"/>
      <w:tblStyleColBandSize w:val="1"/>
      <w:tblCellMar>
        <w:left w:w="108" w:type="dxa"/>
        <w:right w:w="108" w:type="dxa"/>
      </w:tblCellMar>
    </w:tblPr>
  </w:style>
  <w:style w:type="table" w:customStyle="1" w:styleId="aff6">
    <w:basedOn w:val="TableNormal"/>
    <w:pPr>
      <w:spacing w:after="0" w:line="240" w:lineRule="auto"/>
    </w:pPr>
    <w:tblPr>
      <w:tblStyleRowBandSize w:val="1"/>
      <w:tblStyleColBandSize w:val="1"/>
      <w:tblCellMar>
        <w:left w:w="108" w:type="dxa"/>
        <w:right w:w="108" w:type="dxa"/>
      </w:tblCellMar>
    </w:tbl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aff7">
    <w:basedOn w:val="TableNormal"/>
    <w:pPr>
      <w:spacing w:after="0" w:line="240" w:lineRule="auto"/>
    </w:pPr>
    <w:tblPr>
      <w:tblStyleRowBandSize w:val="1"/>
      <w:tblStyleColBandSize w:val="1"/>
      <w:tblCellMar>
        <w:left w:w="108" w:type="dxa"/>
        <w:right w:w="108" w:type="dxa"/>
      </w:tblCellMar>
    </w:tblPr>
  </w:style>
  <w:style w:type="table" w:customStyle="1" w:styleId="aff8">
    <w:basedOn w:val="TableNormal"/>
    <w:pPr>
      <w:spacing w:after="0" w:line="240" w:lineRule="auto"/>
    </w:pPr>
    <w:tblPr>
      <w:tblStyleRowBandSize w:val="1"/>
      <w:tblStyleColBandSize w:val="1"/>
      <w:tblCellMar>
        <w:left w:w="108" w:type="dxa"/>
        <w:right w:w="108" w:type="dxa"/>
      </w:tblCellMar>
    </w:tblPr>
  </w:style>
  <w:style w:type="paragraph" w:customStyle="1" w:styleId="pf0">
    <w:name w:val="pf0"/>
    <w:basedOn w:val="Normalny"/>
    <w:rsid w:val="00B264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omylnaczcionkaakapitu"/>
    <w:rsid w:val="00F02FD9"/>
    <w:rPr>
      <w:rFonts w:ascii="Segoe UI" w:hAnsi="Segoe UI" w:cs="Segoe UI" w:hint="default"/>
      <w:color w:val="1F3863"/>
      <w:sz w:val="18"/>
      <w:szCs w:val="18"/>
    </w:rPr>
  </w:style>
  <w:style w:type="character" w:customStyle="1" w:styleId="Nagwek7Znak">
    <w:name w:val="Nagłówek 7 Znak"/>
    <w:basedOn w:val="Domylnaczcionkaakapitu"/>
    <w:link w:val="Nagwek7"/>
    <w:uiPriority w:val="9"/>
    <w:semiHidden/>
    <w:rsid w:val="008D3575"/>
    <w:rPr>
      <w:rFonts w:asciiTheme="majorHAnsi" w:eastAsiaTheme="majorEastAsia" w:hAnsiTheme="majorHAnsi" w:cstheme="majorBidi"/>
      <w:i/>
      <w:iCs/>
      <w:color w:val="0A2F40" w:themeColor="accent1" w:themeShade="7F"/>
    </w:rPr>
  </w:style>
  <w:style w:type="character" w:customStyle="1" w:styleId="Nagwek8Znak">
    <w:name w:val="Nagłówek 8 Znak"/>
    <w:basedOn w:val="Domylnaczcionkaakapitu"/>
    <w:link w:val="Nagwek8"/>
    <w:uiPriority w:val="9"/>
    <w:semiHidden/>
    <w:rsid w:val="008D3575"/>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8D3575"/>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216670">
      <w:bodyDiv w:val="1"/>
      <w:marLeft w:val="0"/>
      <w:marRight w:val="0"/>
      <w:marTop w:val="0"/>
      <w:marBottom w:val="0"/>
      <w:divBdr>
        <w:top w:val="none" w:sz="0" w:space="0" w:color="auto"/>
        <w:left w:val="none" w:sz="0" w:space="0" w:color="auto"/>
        <w:bottom w:val="none" w:sz="0" w:space="0" w:color="auto"/>
        <w:right w:val="none" w:sz="0" w:space="0" w:color="auto"/>
      </w:divBdr>
    </w:div>
    <w:div w:id="13851414">
      <w:bodyDiv w:val="1"/>
      <w:marLeft w:val="0"/>
      <w:marRight w:val="0"/>
      <w:marTop w:val="0"/>
      <w:marBottom w:val="0"/>
      <w:divBdr>
        <w:top w:val="none" w:sz="0" w:space="0" w:color="auto"/>
        <w:left w:val="none" w:sz="0" w:space="0" w:color="auto"/>
        <w:bottom w:val="none" w:sz="0" w:space="0" w:color="auto"/>
        <w:right w:val="none" w:sz="0" w:space="0" w:color="auto"/>
      </w:divBdr>
    </w:div>
    <w:div w:id="14113297">
      <w:bodyDiv w:val="1"/>
      <w:marLeft w:val="0"/>
      <w:marRight w:val="0"/>
      <w:marTop w:val="0"/>
      <w:marBottom w:val="0"/>
      <w:divBdr>
        <w:top w:val="none" w:sz="0" w:space="0" w:color="auto"/>
        <w:left w:val="none" w:sz="0" w:space="0" w:color="auto"/>
        <w:bottom w:val="none" w:sz="0" w:space="0" w:color="auto"/>
        <w:right w:val="none" w:sz="0" w:space="0" w:color="auto"/>
      </w:divBdr>
    </w:div>
    <w:div w:id="22094946">
      <w:bodyDiv w:val="1"/>
      <w:marLeft w:val="0"/>
      <w:marRight w:val="0"/>
      <w:marTop w:val="0"/>
      <w:marBottom w:val="0"/>
      <w:divBdr>
        <w:top w:val="none" w:sz="0" w:space="0" w:color="auto"/>
        <w:left w:val="none" w:sz="0" w:space="0" w:color="auto"/>
        <w:bottom w:val="none" w:sz="0" w:space="0" w:color="auto"/>
        <w:right w:val="none" w:sz="0" w:space="0" w:color="auto"/>
      </w:divBdr>
    </w:div>
    <w:div w:id="25831162">
      <w:bodyDiv w:val="1"/>
      <w:marLeft w:val="0"/>
      <w:marRight w:val="0"/>
      <w:marTop w:val="0"/>
      <w:marBottom w:val="0"/>
      <w:divBdr>
        <w:top w:val="none" w:sz="0" w:space="0" w:color="auto"/>
        <w:left w:val="none" w:sz="0" w:space="0" w:color="auto"/>
        <w:bottom w:val="none" w:sz="0" w:space="0" w:color="auto"/>
        <w:right w:val="none" w:sz="0" w:space="0" w:color="auto"/>
      </w:divBdr>
    </w:div>
    <w:div w:id="50468058">
      <w:bodyDiv w:val="1"/>
      <w:marLeft w:val="0"/>
      <w:marRight w:val="0"/>
      <w:marTop w:val="0"/>
      <w:marBottom w:val="0"/>
      <w:divBdr>
        <w:top w:val="none" w:sz="0" w:space="0" w:color="auto"/>
        <w:left w:val="none" w:sz="0" w:space="0" w:color="auto"/>
        <w:bottom w:val="none" w:sz="0" w:space="0" w:color="auto"/>
        <w:right w:val="none" w:sz="0" w:space="0" w:color="auto"/>
      </w:divBdr>
    </w:div>
    <w:div w:id="60520841">
      <w:bodyDiv w:val="1"/>
      <w:marLeft w:val="0"/>
      <w:marRight w:val="0"/>
      <w:marTop w:val="0"/>
      <w:marBottom w:val="0"/>
      <w:divBdr>
        <w:top w:val="none" w:sz="0" w:space="0" w:color="auto"/>
        <w:left w:val="none" w:sz="0" w:space="0" w:color="auto"/>
        <w:bottom w:val="none" w:sz="0" w:space="0" w:color="auto"/>
        <w:right w:val="none" w:sz="0" w:space="0" w:color="auto"/>
      </w:divBdr>
    </w:div>
    <w:div w:id="75170574">
      <w:bodyDiv w:val="1"/>
      <w:marLeft w:val="0"/>
      <w:marRight w:val="0"/>
      <w:marTop w:val="0"/>
      <w:marBottom w:val="0"/>
      <w:divBdr>
        <w:top w:val="none" w:sz="0" w:space="0" w:color="auto"/>
        <w:left w:val="none" w:sz="0" w:space="0" w:color="auto"/>
        <w:bottom w:val="none" w:sz="0" w:space="0" w:color="auto"/>
        <w:right w:val="none" w:sz="0" w:space="0" w:color="auto"/>
      </w:divBdr>
    </w:div>
    <w:div w:id="136843511">
      <w:bodyDiv w:val="1"/>
      <w:marLeft w:val="0"/>
      <w:marRight w:val="0"/>
      <w:marTop w:val="0"/>
      <w:marBottom w:val="0"/>
      <w:divBdr>
        <w:top w:val="none" w:sz="0" w:space="0" w:color="auto"/>
        <w:left w:val="none" w:sz="0" w:space="0" w:color="auto"/>
        <w:bottom w:val="none" w:sz="0" w:space="0" w:color="auto"/>
        <w:right w:val="none" w:sz="0" w:space="0" w:color="auto"/>
      </w:divBdr>
    </w:div>
    <w:div w:id="193857104">
      <w:bodyDiv w:val="1"/>
      <w:marLeft w:val="0"/>
      <w:marRight w:val="0"/>
      <w:marTop w:val="0"/>
      <w:marBottom w:val="0"/>
      <w:divBdr>
        <w:top w:val="none" w:sz="0" w:space="0" w:color="auto"/>
        <w:left w:val="none" w:sz="0" w:space="0" w:color="auto"/>
        <w:bottom w:val="none" w:sz="0" w:space="0" w:color="auto"/>
        <w:right w:val="none" w:sz="0" w:space="0" w:color="auto"/>
      </w:divBdr>
    </w:div>
    <w:div w:id="270205690">
      <w:bodyDiv w:val="1"/>
      <w:marLeft w:val="0"/>
      <w:marRight w:val="0"/>
      <w:marTop w:val="0"/>
      <w:marBottom w:val="0"/>
      <w:divBdr>
        <w:top w:val="none" w:sz="0" w:space="0" w:color="auto"/>
        <w:left w:val="none" w:sz="0" w:space="0" w:color="auto"/>
        <w:bottom w:val="none" w:sz="0" w:space="0" w:color="auto"/>
        <w:right w:val="none" w:sz="0" w:space="0" w:color="auto"/>
      </w:divBdr>
    </w:div>
    <w:div w:id="328290995">
      <w:bodyDiv w:val="1"/>
      <w:marLeft w:val="0"/>
      <w:marRight w:val="0"/>
      <w:marTop w:val="0"/>
      <w:marBottom w:val="0"/>
      <w:divBdr>
        <w:top w:val="none" w:sz="0" w:space="0" w:color="auto"/>
        <w:left w:val="none" w:sz="0" w:space="0" w:color="auto"/>
        <w:bottom w:val="none" w:sz="0" w:space="0" w:color="auto"/>
        <w:right w:val="none" w:sz="0" w:space="0" w:color="auto"/>
      </w:divBdr>
    </w:div>
    <w:div w:id="358168656">
      <w:bodyDiv w:val="1"/>
      <w:marLeft w:val="0"/>
      <w:marRight w:val="0"/>
      <w:marTop w:val="0"/>
      <w:marBottom w:val="0"/>
      <w:divBdr>
        <w:top w:val="none" w:sz="0" w:space="0" w:color="auto"/>
        <w:left w:val="none" w:sz="0" w:space="0" w:color="auto"/>
        <w:bottom w:val="none" w:sz="0" w:space="0" w:color="auto"/>
        <w:right w:val="none" w:sz="0" w:space="0" w:color="auto"/>
      </w:divBdr>
    </w:div>
    <w:div w:id="372005728">
      <w:bodyDiv w:val="1"/>
      <w:marLeft w:val="0"/>
      <w:marRight w:val="0"/>
      <w:marTop w:val="0"/>
      <w:marBottom w:val="0"/>
      <w:divBdr>
        <w:top w:val="none" w:sz="0" w:space="0" w:color="auto"/>
        <w:left w:val="none" w:sz="0" w:space="0" w:color="auto"/>
        <w:bottom w:val="none" w:sz="0" w:space="0" w:color="auto"/>
        <w:right w:val="none" w:sz="0" w:space="0" w:color="auto"/>
      </w:divBdr>
    </w:div>
    <w:div w:id="376322273">
      <w:bodyDiv w:val="1"/>
      <w:marLeft w:val="0"/>
      <w:marRight w:val="0"/>
      <w:marTop w:val="0"/>
      <w:marBottom w:val="0"/>
      <w:divBdr>
        <w:top w:val="none" w:sz="0" w:space="0" w:color="auto"/>
        <w:left w:val="none" w:sz="0" w:space="0" w:color="auto"/>
        <w:bottom w:val="none" w:sz="0" w:space="0" w:color="auto"/>
        <w:right w:val="none" w:sz="0" w:space="0" w:color="auto"/>
      </w:divBdr>
    </w:div>
    <w:div w:id="400491711">
      <w:bodyDiv w:val="1"/>
      <w:marLeft w:val="0"/>
      <w:marRight w:val="0"/>
      <w:marTop w:val="0"/>
      <w:marBottom w:val="0"/>
      <w:divBdr>
        <w:top w:val="none" w:sz="0" w:space="0" w:color="auto"/>
        <w:left w:val="none" w:sz="0" w:space="0" w:color="auto"/>
        <w:bottom w:val="none" w:sz="0" w:space="0" w:color="auto"/>
        <w:right w:val="none" w:sz="0" w:space="0" w:color="auto"/>
      </w:divBdr>
    </w:div>
    <w:div w:id="403528666">
      <w:bodyDiv w:val="1"/>
      <w:marLeft w:val="0"/>
      <w:marRight w:val="0"/>
      <w:marTop w:val="0"/>
      <w:marBottom w:val="0"/>
      <w:divBdr>
        <w:top w:val="none" w:sz="0" w:space="0" w:color="auto"/>
        <w:left w:val="none" w:sz="0" w:space="0" w:color="auto"/>
        <w:bottom w:val="none" w:sz="0" w:space="0" w:color="auto"/>
        <w:right w:val="none" w:sz="0" w:space="0" w:color="auto"/>
      </w:divBdr>
    </w:div>
    <w:div w:id="407653714">
      <w:bodyDiv w:val="1"/>
      <w:marLeft w:val="0"/>
      <w:marRight w:val="0"/>
      <w:marTop w:val="0"/>
      <w:marBottom w:val="0"/>
      <w:divBdr>
        <w:top w:val="none" w:sz="0" w:space="0" w:color="auto"/>
        <w:left w:val="none" w:sz="0" w:space="0" w:color="auto"/>
        <w:bottom w:val="none" w:sz="0" w:space="0" w:color="auto"/>
        <w:right w:val="none" w:sz="0" w:space="0" w:color="auto"/>
      </w:divBdr>
    </w:div>
    <w:div w:id="494034041">
      <w:bodyDiv w:val="1"/>
      <w:marLeft w:val="0"/>
      <w:marRight w:val="0"/>
      <w:marTop w:val="0"/>
      <w:marBottom w:val="0"/>
      <w:divBdr>
        <w:top w:val="none" w:sz="0" w:space="0" w:color="auto"/>
        <w:left w:val="none" w:sz="0" w:space="0" w:color="auto"/>
        <w:bottom w:val="none" w:sz="0" w:space="0" w:color="auto"/>
        <w:right w:val="none" w:sz="0" w:space="0" w:color="auto"/>
      </w:divBdr>
    </w:div>
    <w:div w:id="496574707">
      <w:bodyDiv w:val="1"/>
      <w:marLeft w:val="0"/>
      <w:marRight w:val="0"/>
      <w:marTop w:val="0"/>
      <w:marBottom w:val="0"/>
      <w:divBdr>
        <w:top w:val="none" w:sz="0" w:space="0" w:color="auto"/>
        <w:left w:val="none" w:sz="0" w:space="0" w:color="auto"/>
        <w:bottom w:val="none" w:sz="0" w:space="0" w:color="auto"/>
        <w:right w:val="none" w:sz="0" w:space="0" w:color="auto"/>
      </w:divBdr>
    </w:div>
    <w:div w:id="502822083">
      <w:bodyDiv w:val="1"/>
      <w:marLeft w:val="0"/>
      <w:marRight w:val="0"/>
      <w:marTop w:val="0"/>
      <w:marBottom w:val="0"/>
      <w:divBdr>
        <w:top w:val="none" w:sz="0" w:space="0" w:color="auto"/>
        <w:left w:val="none" w:sz="0" w:space="0" w:color="auto"/>
        <w:bottom w:val="none" w:sz="0" w:space="0" w:color="auto"/>
        <w:right w:val="none" w:sz="0" w:space="0" w:color="auto"/>
      </w:divBdr>
    </w:div>
    <w:div w:id="504712400">
      <w:bodyDiv w:val="1"/>
      <w:marLeft w:val="0"/>
      <w:marRight w:val="0"/>
      <w:marTop w:val="0"/>
      <w:marBottom w:val="0"/>
      <w:divBdr>
        <w:top w:val="none" w:sz="0" w:space="0" w:color="auto"/>
        <w:left w:val="none" w:sz="0" w:space="0" w:color="auto"/>
        <w:bottom w:val="none" w:sz="0" w:space="0" w:color="auto"/>
        <w:right w:val="none" w:sz="0" w:space="0" w:color="auto"/>
      </w:divBdr>
    </w:div>
    <w:div w:id="542207037">
      <w:bodyDiv w:val="1"/>
      <w:marLeft w:val="0"/>
      <w:marRight w:val="0"/>
      <w:marTop w:val="0"/>
      <w:marBottom w:val="0"/>
      <w:divBdr>
        <w:top w:val="none" w:sz="0" w:space="0" w:color="auto"/>
        <w:left w:val="none" w:sz="0" w:space="0" w:color="auto"/>
        <w:bottom w:val="none" w:sz="0" w:space="0" w:color="auto"/>
        <w:right w:val="none" w:sz="0" w:space="0" w:color="auto"/>
      </w:divBdr>
    </w:div>
    <w:div w:id="553394799">
      <w:bodyDiv w:val="1"/>
      <w:marLeft w:val="0"/>
      <w:marRight w:val="0"/>
      <w:marTop w:val="0"/>
      <w:marBottom w:val="0"/>
      <w:divBdr>
        <w:top w:val="none" w:sz="0" w:space="0" w:color="auto"/>
        <w:left w:val="none" w:sz="0" w:space="0" w:color="auto"/>
        <w:bottom w:val="none" w:sz="0" w:space="0" w:color="auto"/>
        <w:right w:val="none" w:sz="0" w:space="0" w:color="auto"/>
      </w:divBdr>
    </w:div>
    <w:div w:id="642084852">
      <w:bodyDiv w:val="1"/>
      <w:marLeft w:val="0"/>
      <w:marRight w:val="0"/>
      <w:marTop w:val="0"/>
      <w:marBottom w:val="0"/>
      <w:divBdr>
        <w:top w:val="none" w:sz="0" w:space="0" w:color="auto"/>
        <w:left w:val="none" w:sz="0" w:space="0" w:color="auto"/>
        <w:bottom w:val="none" w:sz="0" w:space="0" w:color="auto"/>
        <w:right w:val="none" w:sz="0" w:space="0" w:color="auto"/>
      </w:divBdr>
    </w:div>
    <w:div w:id="647637376">
      <w:bodyDiv w:val="1"/>
      <w:marLeft w:val="0"/>
      <w:marRight w:val="0"/>
      <w:marTop w:val="0"/>
      <w:marBottom w:val="0"/>
      <w:divBdr>
        <w:top w:val="none" w:sz="0" w:space="0" w:color="auto"/>
        <w:left w:val="none" w:sz="0" w:space="0" w:color="auto"/>
        <w:bottom w:val="none" w:sz="0" w:space="0" w:color="auto"/>
        <w:right w:val="none" w:sz="0" w:space="0" w:color="auto"/>
      </w:divBdr>
    </w:div>
    <w:div w:id="681971970">
      <w:bodyDiv w:val="1"/>
      <w:marLeft w:val="0"/>
      <w:marRight w:val="0"/>
      <w:marTop w:val="0"/>
      <w:marBottom w:val="0"/>
      <w:divBdr>
        <w:top w:val="none" w:sz="0" w:space="0" w:color="auto"/>
        <w:left w:val="none" w:sz="0" w:space="0" w:color="auto"/>
        <w:bottom w:val="none" w:sz="0" w:space="0" w:color="auto"/>
        <w:right w:val="none" w:sz="0" w:space="0" w:color="auto"/>
      </w:divBdr>
    </w:div>
    <w:div w:id="682782019">
      <w:bodyDiv w:val="1"/>
      <w:marLeft w:val="0"/>
      <w:marRight w:val="0"/>
      <w:marTop w:val="0"/>
      <w:marBottom w:val="0"/>
      <w:divBdr>
        <w:top w:val="none" w:sz="0" w:space="0" w:color="auto"/>
        <w:left w:val="none" w:sz="0" w:space="0" w:color="auto"/>
        <w:bottom w:val="none" w:sz="0" w:space="0" w:color="auto"/>
        <w:right w:val="none" w:sz="0" w:space="0" w:color="auto"/>
      </w:divBdr>
    </w:div>
    <w:div w:id="701440729">
      <w:bodyDiv w:val="1"/>
      <w:marLeft w:val="0"/>
      <w:marRight w:val="0"/>
      <w:marTop w:val="0"/>
      <w:marBottom w:val="0"/>
      <w:divBdr>
        <w:top w:val="none" w:sz="0" w:space="0" w:color="auto"/>
        <w:left w:val="none" w:sz="0" w:space="0" w:color="auto"/>
        <w:bottom w:val="none" w:sz="0" w:space="0" w:color="auto"/>
        <w:right w:val="none" w:sz="0" w:space="0" w:color="auto"/>
      </w:divBdr>
    </w:div>
    <w:div w:id="721516034">
      <w:bodyDiv w:val="1"/>
      <w:marLeft w:val="0"/>
      <w:marRight w:val="0"/>
      <w:marTop w:val="0"/>
      <w:marBottom w:val="0"/>
      <w:divBdr>
        <w:top w:val="none" w:sz="0" w:space="0" w:color="auto"/>
        <w:left w:val="none" w:sz="0" w:space="0" w:color="auto"/>
        <w:bottom w:val="none" w:sz="0" w:space="0" w:color="auto"/>
        <w:right w:val="none" w:sz="0" w:space="0" w:color="auto"/>
      </w:divBdr>
    </w:div>
    <w:div w:id="804395738">
      <w:bodyDiv w:val="1"/>
      <w:marLeft w:val="0"/>
      <w:marRight w:val="0"/>
      <w:marTop w:val="0"/>
      <w:marBottom w:val="0"/>
      <w:divBdr>
        <w:top w:val="none" w:sz="0" w:space="0" w:color="auto"/>
        <w:left w:val="none" w:sz="0" w:space="0" w:color="auto"/>
        <w:bottom w:val="none" w:sz="0" w:space="0" w:color="auto"/>
        <w:right w:val="none" w:sz="0" w:space="0" w:color="auto"/>
      </w:divBdr>
    </w:div>
    <w:div w:id="818493632">
      <w:bodyDiv w:val="1"/>
      <w:marLeft w:val="0"/>
      <w:marRight w:val="0"/>
      <w:marTop w:val="0"/>
      <w:marBottom w:val="0"/>
      <w:divBdr>
        <w:top w:val="none" w:sz="0" w:space="0" w:color="auto"/>
        <w:left w:val="none" w:sz="0" w:space="0" w:color="auto"/>
        <w:bottom w:val="none" w:sz="0" w:space="0" w:color="auto"/>
        <w:right w:val="none" w:sz="0" w:space="0" w:color="auto"/>
      </w:divBdr>
    </w:div>
    <w:div w:id="842671380">
      <w:bodyDiv w:val="1"/>
      <w:marLeft w:val="0"/>
      <w:marRight w:val="0"/>
      <w:marTop w:val="0"/>
      <w:marBottom w:val="0"/>
      <w:divBdr>
        <w:top w:val="none" w:sz="0" w:space="0" w:color="auto"/>
        <w:left w:val="none" w:sz="0" w:space="0" w:color="auto"/>
        <w:bottom w:val="none" w:sz="0" w:space="0" w:color="auto"/>
        <w:right w:val="none" w:sz="0" w:space="0" w:color="auto"/>
      </w:divBdr>
    </w:div>
    <w:div w:id="853498000">
      <w:bodyDiv w:val="1"/>
      <w:marLeft w:val="0"/>
      <w:marRight w:val="0"/>
      <w:marTop w:val="0"/>
      <w:marBottom w:val="0"/>
      <w:divBdr>
        <w:top w:val="none" w:sz="0" w:space="0" w:color="auto"/>
        <w:left w:val="none" w:sz="0" w:space="0" w:color="auto"/>
        <w:bottom w:val="none" w:sz="0" w:space="0" w:color="auto"/>
        <w:right w:val="none" w:sz="0" w:space="0" w:color="auto"/>
      </w:divBdr>
    </w:div>
    <w:div w:id="877666086">
      <w:bodyDiv w:val="1"/>
      <w:marLeft w:val="0"/>
      <w:marRight w:val="0"/>
      <w:marTop w:val="0"/>
      <w:marBottom w:val="0"/>
      <w:divBdr>
        <w:top w:val="none" w:sz="0" w:space="0" w:color="auto"/>
        <w:left w:val="none" w:sz="0" w:space="0" w:color="auto"/>
        <w:bottom w:val="none" w:sz="0" w:space="0" w:color="auto"/>
        <w:right w:val="none" w:sz="0" w:space="0" w:color="auto"/>
      </w:divBdr>
    </w:div>
    <w:div w:id="911623436">
      <w:bodyDiv w:val="1"/>
      <w:marLeft w:val="0"/>
      <w:marRight w:val="0"/>
      <w:marTop w:val="0"/>
      <w:marBottom w:val="0"/>
      <w:divBdr>
        <w:top w:val="none" w:sz="0" w:space="0" w:color="auto"/>
        <w:left w:val="none" w:sz="0" w:space="0" w:color="auto"/>
        <w:bottom w:val="none" w:sz="0" w:space="0" w:color="auto"/>
        <w:right w:val="none" w:sz="0" w:space="0" w:color="auto"/>
      </w:divBdr>
    </w:div>
    <w:div w:id="946884994">
      <w:bodyDiv w:val="1"/>
      <w:marLeft w:val="0"/>
      <w:marRight w:val="0"/>
      <w:marTop w:val="0"/>
      <w:marBottom w:val="0"/>
      <w:divBdr>
        <w:top w:val="none" w:sz="0" w:space="0" w:color="auto"/>
        <w:left w:val="none" w:sz="0" w:space="0" w:color="auto"/>
        <w:bottom w:val="none" w:sz="0" w:space="0" w:color="auto"/>
        <w:right w:val="none" w:sz="0" w:space="0" w:color="auto"/>
      </w:divBdr>
    </w:div>
    <w:div w:id="1012798216">
      <w:bodyDiv w:val="1"/>
      <w:marLeft w:val="0"/>
      <w:marRight w:val="0"/>
      <w:marTop w:val="0"/>
      <w:marBottom w:val="0"/>
      <w:divBdr>
        <w:top w:val="none" w:sz="0" w:space="0" w:color="auto"/>
        <w:left w:val="none" w:sz="0" w:space="0" w:color="auto"/>
        <w:bottom w:val="none" w:sz="0" w:space="0" w:color="auto"/>
        <w:right w:val="none" w:sz="0" w:space="0" w:color="auto"/>
      </w:divBdr>
    </w:div>
    <w:div w:id="1046301058">
      <w:bodyDiv w:val="1"/>
      <w:marLeft w:val="0"/>
      <w:marRight w:val="0"/>
      <w:marTop w:val="0"/>
      <w:marBottom w:val="0"/>
      <w:divBdr>
        <w:top w:val="none" w:sz="0" w:space="0" w:color="auto"/>
        <w:left w:val="none" w:sz="0" w:space="0" w:color="auto"/>
        <w:bottom w:val="none" w:sz="0" w:space="0" w:color="auto"/>
        <w:right w:val="none" w:sz="0" w:space="0" w:color="auto"/>
      </w:divBdr>
    </w:div>
    <w:div w:id="1069041567">
      <w:bodyDiv w:val="1"/>
      <w:marLeft w:val="0"/>
      <w:marRight w:val="0"/>
      <w:marTop w:val="0"/>
      <w:marBottom w:val="0"/>
      <w:divBdr>
        <w:top w:val="none" w:sz="0" w:space="0" w:color="auto"/>
        <w:left w:val="none" w:sz="0" w:space="0" w:color="auto"/>
        <w:bottom w:val="none" w:sz="0" w:space="0" w:color="auto"/>
        <w:right w:val="none" w:sz="0" w:space="0" w:color="auto"/>
      </w:divBdr>
    </w:div>
    <w:div w:id="1075778909">
      <w:bodyDiv w:val="1"/>
      <w:marLeft w:val="0"/>
      <w:marRight w:val="0"/>
      <w:marTop w:val="0"/>
      <w:marBottom w:val="0"/>
      <w:divBdr>
        <w:top w:val="none" w:sz="0" w:space="0" w:color="auto"/>
        <w:left w:val="none" w:sz="0" w:space="0" w:color="auto"/>
        <w:bottom w:val="none" w:sz="0" w:space="0" w:color="auto"/>
        <w:right w:val="none" w:sz="0" w:space="0" w:color="auto"/>
      </w:divBdr>
    </w:div>
    <w:div w:id="1117917245">
      <w:bodyDiv w:val="1"/>
      <w:marLeft w:val="0"/>
      <w:marRight w:val="0"/>
      <w:marTop w:val="0"/>
      <w:marBottom w:val="0"/>
      <w:divBdr>
        <w:top w:val="none" w:sz="0" w:space="0" w:color="auto"/>
        <w:left w:val="none" w:sz="0" w:space="0" w:color="auto"/>
        <w:bottom w:val="none" w:sz="0" w:space="0" w:color="auto"/>
        <w:right w:val="none" w:sz="0" w:space="0" w:color="auto"/>
      </w:divBdr>
    </w:div>
    <w:div w:id="1140609043">
      <w:bodyDiv w:val="1"/>
      <w:marLeft w:val="0"/>
      <w:marRight w:val="0"/>
      <w:marTop w:val="0"/>
      <w:marBottom w:val="0"/>
      <w:divBdr>
        <w:top w:val="none" w:sz="0" w:space="0" w:color="auto"/>
        <w:left w:val="none" w:sz="0" w:space="0" w:color="auto"/>
        <w:bottom w:val="none" w:sz="0" w:space="0" w:color="auto"/>
        <w:right w:val="none" w:sz="0" w:space="0" w:color="auto"/>
      </w:divBdr>
    </w:div>
    <w:div w:id="1196503101">
      <w:bodyDiv w:val="1"/>
      <w:marLeft w:val="0"/>
      <w:marRight w:val="0"/>
      <w:marTop w:val="0"/>
      <w:marBottom w:val="0"/>
      <w:divBdr>
        <w:top w:val="none" w:sz="0" w:space="0" w:color="auto"/>
        <w:left w:val="none" w:sz="0" w:space="0" w:color="auto"/>
        <w:bottom w:val="none" w:sz="0" w:space="0" w:color="auto"/>
        <w:right w:val="none" w:sz="0" w:space="0" w:color="auto"/>
      </w:divBdr>
    </w:div>
    <w:div w:id="1198006115">
      <w:bodyDiv w:val="1"/>
      <w:marLeft w:val="0"/>
      <w:marRight w:val="0"/>
      <w:marTop w:val="0"/>
      <w:marBottom w:val="0"/>
      <w:divBdr>
        <w:top w:val="none" w:sz="0" w:space="0" w:color="auto"/>
        <w:left w:val="none" w:sz="0" w:space="0" w:color="auto"/>
        <w:bottom w:val="none" w:sz="0" w:space="0" w:color="auto"/>
        <w:right w:val="none" w:sz="0" w:space="0" w:color="auto"/>
      </w:divBdr>
    </w:div>
    <w:div w:id="1213420909">
      <w:bodyDiv w:val="1"/>
      <w:marLeft w:val="0"/>
      <w:marRight w:val="0"/>
      <w:marTop w:val="0"/>
      <w:marBottom w:val="0"/>
      <w:divBdr>
        <w:top w:val="none" w:sz="0" w:space="0" w:color="auto"/>
        <w:left w:val="none" w:sz="0" w:space="0" w:color="auto"/>
        <w:bottom w:val="none" w:sz="0" w:space="0" w:color="auto"/>
        <w:right w:val="none" w:sz="0" w:space="0" w:color="auto"/>
      </w:divBdr>
    </w:div>
    <w:div w:id="1267150782">
      <w:bodyDiv w:val="1"/>
      <w:marLeft w:val="0"/>
      <w:marRight w:val="0"/>
      <w:marTop w:val="0"/>
      <w:marBottom w:val="0"/>
      <w:divBdr>
        <w:top w:val="none" w:sz="0" w:space="0" w:color="auto"/>
        <w:left w:val="none" w:sz="0" w:space="0" w:color="auto"/>
        <w:bottom w:val="none" w:sz="0" w:space="0" w:color="auto"/>
        <w:right w:val="none" w:sz="0" w:space="0" w:color="auto"/>
      </w:divBdr>
    </w:div>
    <w:div w:id="1450470799">
      <w:bodyDiv w:val="1"/>
      <w:marLeft w:val="0"/>
      <w:marRight w:val="0"/>
      <w:marTop w:val="0"/>
      <w:marBottom w:val="0"/>
      <w:divBdr>
        <w:top w:val="none" w:sz="0" w:space="0" w:color="auto"/>
        <w:left w:val="none" w:sz="0" w:space="0" w:color="auto"/>
        <w:bottom w:val="none" w:sz="0" w:space="0" w:color="auto"/>
        <w:right w:val="none" w:sz="0" w:space="0" w:color="auto"/>
      </w:divBdr>
    </w:div>
    <w:div w:id="1461458954">
      <w:bodyDiv w:val="1"/>
      <w:marLeft w:val="0"/>
      <w:marRight w:val="0"/>
      <w:marTop w:val="0"/>
      <w:marBottom w:val="0"/>
      <w:divBdr>
        <w:top w:val="none" w:sz="0" w:space="0" w:color="auto"/>
        <w:left w:val="none" w:sz="0" w:space="0" w:color="auto"/>
        <w:bottom w:val="none" w:sz="0" w:space="0" w:color="auto"/>
        <w:right w:val="none" w:sz="0" w:space="0" w:color="auto"/>
      </w:divBdr>
    </w:div>
    <w:div w:id="1464040447">
      <w:bodyDiv w:val="1"/>
      <w:marLeft w:val="0"/>
      <w:marRight w:val="0"/>
      <w:marTop w:val="0"/>
      <w:marBottom w:val="0"/>
      <w:divBdr>
        <w:top w:val="none" w:sz="0" w:space="0" w:color="auto"/>
        <w:left w:val="none" w:sz="0" w:space="0" w:color="auto"/>
        <w:bottom w:val="none" w:sz="0" w:space="0" w:color="auto"/>
        <w:right w:val="none" w:sz="0" w:space="0" w:color="auto"/>
      </w:divBdr>
    </w:div>
    <w:div w:id="1480805123">
      <w:bodyDiv w:val="1"/>
      <w:marLeft w:val="0"/>
      <w:marRight w:val="0"/>
      <w:marTop w:val="0"/>
      <w:marBottom w:val="0"/>
      <w:divBdr>
        <w:top w:val="none" w:sz="0" w:space="0" w:color="auto"/>
        <w:left w:val="none" w:sz="0" w:space="0" w:color="auto"/>
        <w:bottom w:val="none" w:sz="0" w:space="0" w:color="auto"/>
        <w:right w:val="none" w:sz="0" w:space="0" w:color="auto"/>
      </w:divBdr>
    </w:div>
    <w:div w:id="1505976743">
      <w:bodyDiv w:val="1"/>
      <w:marLeft w:val="0"/>
      <w:marRight w:val="0"/>
      <w:marTop w:val="0"/>
      <w:marBottom w:val="0"/>
      <w:divBdr>
        <w:top w:val="none" w:sz="0" w:space="0" w:color="auto"/>
        <w:left w:val="none" w:sz="0" w:space="0" w:color="auto"/>
        <w:bottom w:val="none" w:sz="0" w:space="0" w:color="auto"/>
        <w:right w:val="none" w:sz="0" w:space="0" w:color="auto"/>
      </w:divBdr>
    </w:div>
    <w:div w:id="1646355807">
      <w:bodyDiv w:val="1"/>
      <w:marLeft w:val="0"/>
      <w:marRight w:val="0"/>
      <w:marTop w:val="0"/>
      <w:marBottom w:val="0"/>
      <w:divBdr>
        <w:top w:val="none" w:sz="0" w:space="0" w:color="auto"/>
        <w:left w:val="none" w:sz="0" w:space="0" w:color="auto"/>
        <w:bottom w:val="none" w:sz="0" w:space="0" w:color="auto"/>
        <w:right w:val="none" w:sz="0" w:space="0" w:color="auto"/>
      </w:divBdr>
    </w:div>
    <w:div w:id="1655796805">
      <w:bodyDiv w:val="1"/>
      <w:marLeft w:val="0"/>
      <w:marRight w:val="0"/>
      <w:marTop w:val="0"/>
      <w:marBottom w:val="0"/>
      <w:divBdr>
        <w:top w:val="none" w:sz="0" w:space="0" w:color="auto"/>
        <w:left w:val="none" w:sz="0" w:space="0" w:color="auto"/>
        <w:bottom w:val="none" w:sz="0" w:space="0" w:color="auto"/>
        <w:right w:val="none" w:sz="0" w:space="0" w:color="auto"/>
      </w:divBdr>
    </w:div>
    <w:div w:id="1701665369">
      <w:bodyDiv w:val="1"/>
      <w:marLeft w:val="0"/>
      <w:marRight w:val="0"/>
      <w:marTop w:val="0"/>
      <w:marBottom w:val="0"/>
      <w:divBdr>
        <w:top w:val="none" w:sz="0" w:space="0" w:color="auto"/>
        <w:left w:val="none" w:sz="0" w:space="0" w:color="auto"/>
        <w:bottom w:val="none" w:sz="0" w:space="0" w:color="auto"/>
        <w:right w:val="none" w:sz="0" w:space="0" w:color="auto"/>
      </w:divBdr>
    </w:div>
    <w:div w:id="1757749639">
      <w:bodyDiv w:val="1"/>
      <w:marLeft w:val="0"/>
      <w:marRight w:val="0"/>
      <w:marTop w:val="0"/>
      <w:marBottom w:val="0"/>
      <w:divBdr>
        <w:top w:val="none" w:sz="0" w:space="0" w:color="auto"/>
        <w:left w:val="none" w:sz="0" w:space="0" w:color="auto"/>
        <w:bottom w:val="none" w:sz="0" w:space="0" w:color="auto"/>
        <w:right w:val="none" w:sz="0" w:space="0" w:color="auto"/>
      </w:divBdr>
    </w:div>
    <w:div w:id="1784036486">
      <w:bodyDiv w:val="1"/>
      <w:marLeft w:val="0"/>
      <w:marRight w:val="0"/>
      <w:marTop w:val="0"/>
      <w:marBottom w:val="0"/>
      <w:divBdr>
        <w:top w:val="none" w:sz="0" w:space="0" w:color="auto"/>
        <w:left w:val="none" w:sz="0" w:space="0" w:color="auto"/>
        <w:bottom w:val="none" w:sz="0" w:space="0" w:color="auto"/>
        <w:right w:val="none" w:sz="0" w:space="0" w:color="auto"/>
      </w:divBdr>
    </w:div>
    <w:div w:id="1847018111">
      <w:bodyDiv w:val="1"/>
      <w:marLeft w:val="0"/>
      <w:marRight w:val="0"/>
      <w:marTop w:val="0"/>
      <w:marBottom w:val="0"/>
      <w:divBdr>
        <w:top w:val="none" w:sz="0" w:space="0" w:color="auto"/>
        <w:left w:val="none" w:sz="0" w:space="0" w:color="auto"/>
        <w:bottom w:val="none" w:sz="0" w:space="0" w:color="auto"/>
        <w:right w:val="none" w:sz="0" w:space="0" w:color="auto"/>
      </w:divBdr>
    </w:div>
    <w:div w:id="1857452626">
      <w:bodyDiv w:val="1"/>
      <w:marLeft w:val="0"/>
      <w:marRight w:val="0"/>
      <w:marTop w:val="0"/>
      <w:marBottom w:val="0"/>
      <w:divBdr>
        <w:top w:val="none" w:sz="0" w:space="0" w:color="auto"/>
        <w:left w:val="none" w:sz="0" w:space="0" w:color="auto"/>
        <w:bottom w:val="none" w:sz="0" w:space="0" w:color="auto"/>
        <w:right w:val="none" w:sz="0" w:space="0" w:color="auto"/>
      </w:divBdr>
    </w:div>
    <w:div w:id="1870607891">
      <w:bodyDiv w:val="1"/>
      <w:marLeft w:val="0"/>
      <w:marRight w:val="0"/>
      <w:marTop w:val="0"/>
      <w:marBottom w:val="0"/>
      <w:divBdr>
        <w:top w:val="none" w:sz="0" w:space="0" w:color="auto"/>
        <w:left w:val="none" w:sz="0" w:space="0" w:color="auto"/>
        <w:bottom w:val="none" w:sz="0" w:space="0" w:color="auto"/>
        <w:right w:val="none" w:sz="0" w:space="0" w:color="auto"/>
      </w:divBdr>
    </w:div>
    <w:div w:id="1886407906">
      <w:bodyDiv w:val="1"/>
      <w:marLeft w:val="0"/>
      <w:marRight w:val="0"/>
      <w:marTop w:val="0"/>
      <w:marBottom w:val="0"/>
      <w:divBdr>
        <w:top w:val="none" w:sz="0" w:space="0" w:color="auto"/>
        <w:left w:val="none" w:sz="0" w:space="0" w:color="auto"/>
        <w:bottom w:val="none" w:sz="0" w:space="0" w:color="auto"/>
        <w:right w:val="none" w:sz="0" w:space="0" w:color="auto"/>
      </w:divBdr>
    </w:div>
    <w:div w:id="1940525223">
      <w:bodyDiv w:val="1"/>
      <w:marLeft w:val="0"/>
      <w:marRight w:val="0"/>
      <w:marTop w:val="0"/>
      <w:marBottom w:val="0"/>
      <w:divBdr>
        <w:top w:val="none" w:sz="0" w:space="0" w:color="auto"/>
        <w:left w:val="none" w:sz="0" w:space="0" w:color="auto"/>
        <w:bottom w:val="none" w:sz="0" w:space="0" w:color="auto"/>
        <w:right w:val="none" w:sz="0" w:space="0" w:color="auto"/>
      </w:divBdr>
    </w:div>
    <w:div w:id="1944876230">
      <w:bodyDiv w:val="1"/>
      <w:marLeft w:val="0"/>
      <w:marRight w:val="0"/>
      <w:marTop w:val="0"/>
      <w:marBottom w:val="0"/>
      <w:divBdr>
        <w:top w:val="none" w:sz="0" w:space="0" w:color="auto"/>
        <w:left w:val="none" w:sz="0" w:space="0" w:color="auto"/>
        <w:bottom w:val="none" w:sz="0" w:space="0" w:color="auto"/>
        <w:right w:val="none" w:sz="0" w:space="0" w:color="auto"/>
      </w:divBdr>
    </w:div>
    <w:div w:id="1964194137">
      <w:bodyDiv w:val="1"/>
      <w:marLeft w:val="0"/>
      <w:marRight w:val="0"/>
      <w:marTop w:val="0"/>
      <w:marBottom w:val="0"/>
      <w:divBdr>
        <w:top w:val="none" w:sz="0" w:space="0" w:color="auto"/>
        <w:left w:val="none" w:sz="0" w:space="0" w:color="auto"/>
        <w:bottom w:val="none" w:sz="0" w:space="0" w:color="auto"/>
        <w:right w:val="none" w:sz="0" w:space="0" w:color="auto"/>
      </w:divBdr>
    </w:div>
    <w:div w:id="1971666401">
      <w:bodyDiv w:val="1"/>
      <w:marLeft w:val="0"/>
      <w:marRight w:val="0"/>
      <w:marTop w:val="0"/>
      <w:marBottom w:val="0"/>
      <w:divBdr>
        <w:top w:val="none" w:sz="0" w:space="0" w:color="auto"/>
        <w:left w:val="none" w:sz="0" w:space="0" w:color="auto"/>
        <w:bottom w:val="none" w:sz="0" w:space="0" w:color="auto"/>
        <w:right w:val="none" w:sz="0" w:space="0" w:color="auto"/>
      </w:divBdr>
    </w:div>
    <w:div w:id="2024819800">
      <w:bodyDiv w:val="1"/>
      <w:marLeft w:val="0"/>
      <w:marRight w:val="0"/>
      <w:marTop w:val="0"/>
      <w:marBottom w:val="0"/>
      <w:divBdr>
        <w:top w:val="none" w:sz="0" w:space="0" w:color="auto"/>
        <w:left w:val="none" w:sz="0" w:space="0" w:color="auto"/>
        <w:bottom w:val="none" w:sz="0" w:space="0" w:color="auto"/>
        <w:right w:val="none" w:sz="0" w:space="0" w:color="auto"/>
      </w:divBdr>
    </w:div>
    <w:div w:id="2026397586">
      <w:bodyDiv w:val="1"/>
      <w:marLeft w:val="0"/>
      <w:marRight w:val="0"/>
      <w:marTop w:val="0"/>
      <w:marBottom w:val="0"/>
      <w:divBdr>
        <w:top w:val="none" w:sz="0" w:space="0" w:color="auto"/>
        <w:left w:val="none" w:sz="0" w:space="0" w:color="auto"/>
        <w:bottom w:val="none" w:sz="0" w:space="0" w:color="auto"/>
        <w:right w:val="none" w:sz="0" w:space="0" w:color="auto"/>
      </w:divBdr>
    </w:div>
    <w:div w:id="2047752769">
      <w:bodyDiv w:val="1"/>
      <w:marLeft w:val="0"/>
      <w:marRight w:val="0"/>
      <w:marTop w:val="0"/>
      <w:marBottom w:val="0"/>
      <w:divBdr>
        <w:top w:val="none" w:sz="0" w:space="0" w:color="auto"/>
        <w:left w:val="none" w:sz="0" w:space="0" w:color="auto"/>
        <w:bottom w:val="none" w:sz="0" w:space="0" w:color="auto"/>
        <w:right w:val="none" w:sz="0" w:space="0" w:color="auto"/>
      </w:divBdr>
    </w:div>
    <w:div w:id="21146713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chart" Target="charts/chart1.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chart" Target="charts/chart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D28-481E-90C6-381BBFFECAF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D28-481E-90C6-381BBFFECAF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D28-481E-90C6-381BBFFECAF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D28-481E-90C6-381BBFFECAF6}"/>
              </c:ext>
            </c:extLst>
          </c:dPt>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Dane!$D$88:$D$91</c:f>
              <c:strCache>
                <c:ptCount val="4"/>
                <c:pt idx="0">
                  <c:v>Gliwice to miasto wielu problemów, braku perspektyw, nie dające sobie rady z wyzwaniami jakie niesie teraźniejszość i przyszłość.</c:v>
                </c:pt>
                <c:pt idx="1">
                  <c:v>Gliwice to miasto dotknięte przez szereg problemów, stopniowo tracące swój potencjał i pozycję w regionie.</c:v>
                </c:pt>
                <c:pt idx="2">
                  <c:v>Gliwice to miasto rozwijające się we właściwy sposób, o obiecującej przyszłości, bardziej atrakcyjne niż inne miasta w regionie.</c:v>
                </c:pt>
                <c:pt idx="3">
                  <c:v>Gliwice to miasto utrzymujące swój potencjał i pozycję w regionie, ale w dłuższym okresie zagrożone istotnymi problemami.</c:v>
                </c:pt>
              </c:strCache>
            </c:strRef>
          </c:cat>
          <c:val>
            <c:numRef>
              <c:f>Dane!$E$88:$E$91</c:f>
              <c:numCache>
                <c:formatCode>General</c:formatCode>
                <c:ptCount val="4"/>
                <c:pt idx="0">
                  <c:v>1</c:v>
                </c:pt>
                <c:pt idx="1">
                  <c:v>14</c:v>
                </c:pt>
                <c:pt idx="2">
                  <c:v>25</c:v>
                </c:pt>
                <c:pt idx="3">
                  <c:v>29</c:v>
                </c:pt>
              </c:numCache>
            </c:numRef>
          </c:val>
          <c:extLst>
            <c:ext xmlns:c16="http://schemas.microsoft.com/office/drawing/2014/chart" uri="{C3380CC4-5D6E-409C-BE32-E72D297353CC}">
              <c16:uniqueId val="{00000008-7D28-481E-90C6-381BBFFECAF6}"/>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0497889152744799"/>
          <c:y val="5.8084680204448125E-2"/>
          <c:w val="0.38179359524503881"/>
          <c:h val="0.87067274485426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[Ankieta_dla_mieszkancow_Wszystkie_EXCEL_2023_08_01_07_58.xlsx]Dane!$D$113</c:f>
              <c:strCache>
                <c:ptCount val="1"/>
                <c:pt idx="0">
                  <c:v>źle</c:v>
                </c:pt>
              </c:strCache>
            </c:strRef>
          </c:tx>
          <c:spPr>
            <a:solidFill>
              <a:schemeClr val="accent1"/>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[Ankieta_dla_mieszkancow_Wszystkie_EXCEL_2023_08_01_07_58.xlsx]Dane!$D$114:$D$126</c:f>
              <c:numCache>
                <c:formatCode>General</c:formatCode>
                <c:ptCount val="13"/>
                <c:pt idx="0">
                  <c:v>3</c:v>
                </c:pt>
                <c:pt idx="1">
                  <c:v>3</c:v>
                </c:pt>
                <c:pt idx="2">
                  <c:v>3</c:v>
                </c:pt>
                <c:pt idx="3">
                  <c:v>5</c:v>
                </c:pt>
                <c:pt idx="4">
                  <c:v>6</c:v>
                </c:pt>
                <c:pt idx="5">
                  <c:v>6</c:v>
                </c:pt>
                <c:pt idx="6">
                  <c:v>8</c:v>
                </c:pt>
                <c:pt idx="7">
                  <c:v>9</c:v>
                </c:pt>
                <c:pt idx="8">
                  <c:v>10</c:v>
                </c:pt>
                <c:pt idx="9">
                  <c:v>14</c:v>
                </c:pt>
                <c:pt idx="10">
                  <c:v>18</c:v>
                </c:pt>
                <c:pt idx="11">
                  <c:v>18</c:v>
                </c:pt>
                <c:pt idx="12">
                  <c:v>24</c:v>
                </c:pt>
              </c:numCache>
            </c:numRef>
          </c:val>
          <c:extLst>
            <c:ext xmlns:c16="http://schemas.microsoft.com/office/drawing/2014/chart" uri="{C3380CC4-5D6E-409C-BE32-E72D297353CC}">
              <c16:uniqueId val="{00000000-3EC2-4CD4-B7FB-B5C9CC5D7BB1}"/>
            </c:ext>
          </c:extLst>
        </c:ser>
        <c:ser>
          <c:idx val="1"/>
          <c:order val="1"/>
          <c:tx>
            <c:strRef>
              <c:f>[Ankieta_dla_mieszkancow_Wszystkie_EXCEL_2023_08_01_07_58.xlsx]Dane!$E$113</c:f>
              <c:strCache>
                <c:ptCount val="1"/>
                <c:pt idx="0">
                  <c:v>dobrze</c:v>
                </c:pt>
              </c:strCache>
            </c:strRef>
          </c:tx>
          <c:spPr>
            <a:solidFill>
              <a:schemeClr val="accent2"/>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[Ankieta_dla_mieszkancow_Wszystkie_EXCEL_2023_08_01_07_58.xlsx]Dane!$E$114:$E$126</c:f>
              <c:numCache>
                <c:formatCode>General</c:formatCode>
                <c:ptCount val="13"/>
                <c:pt idx="0">
                  <c:v>40</c:v>
                </c:pt>
                <c:pt idx="1">
                  <c:v>44</c:v>
                </c:pt>
                <c:pt idx="2">
                  <c:v>34</c:v>
                </c:pt>
                <c:pt idx="3">
                  <c:v>37</c:v>
                </c:pt>
                <c:pt idx="4">
                  <c:v>34</c:v>
                </c:pt>
                <c:pt idx="5">
                  <c:v>35</c:v>
                </c:pt>
                <c:pt idx="6">
                  <c:v>27</c:v>
                </c:pt>
                <c:pt idx="7">
                  <c:v>26</c:v>
                </c:pt>
                <c:pt idx="8">
                  <c:v>26</c:v>
                </c:pt>
                <c:pt idx="9">
                  <c:v>27</c:v>
                </c:pt>
                <c:pt idx="10">
                  <c:v>18</c:v>
                </c:pt>
                <c:pt idx="11">
                  <c:v>11</c:v>
                </c:pt>
                <c:pt idx="12">
                  <c:v>6</c:v>
                </c:pt>
              </c:numCache>
            </c:numRef>
          </c:val>
          <c:extLst>
            <c:ext xmlns:c16="http://schemas.microsoft.com/office/drawing/2014/chart" uri="{C3380CC4-5D6E-409C-BE32-E72D297353CC}">
              <c16:uniqueId val="{00000001-3EC2-4CD4-B7FB-B5C9CC5D7BB1}"/>
            </c:ext>
          </c:extLst>
        </c:ser>
        <c:ser>
          <c:idx val="2"/>
          <c:order val="2"/>
          <c:tx>
            <c:strRef>
              <c:f>[Ankieta_dla_mieszkancow_Wszystkie_EXCEL_2023_08_01_07_58.xlsx]Dane!$F$113</c:f>
              <c:strCache>
                <c:ptCount val="1"/>
                <c:pt idx="0">
                  <c:v>przeciętnie</c:v>
                </c:pt>
              </c:strCache>
            </c:strRef>
          </c:tx>
          <c:spPr>
            <a:solidFill>
              <a:schemeClr val="accent3"/>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[Ankieta_dla_mieszkancow_Wszystkie_EXCEL_2023_08_01_07_58.xlsx]Dane!$F$114:$F$126</c:f>
              <c:numCache>
                <c:formatCode>General</c:formatCode>
                <c:ptCount val="13"/>
                <c:pt idx="0">
                  <c:v>24</c:v>
                </c:pt>
                <c:pt idx="1">
                  <c:v>22</c:v>
                </c:pt>
                <c:pt idx="2">
                  <c:v>31</c:v>
                </c:pt>
                <c:pt idx="3">
                  <c:v>23</c:v>
                </c:pt>
                <c:pt idx="4">
                  <c:v>26</c:v>
                </c:pt>
                <c:pt idx="5">
                  <c:v>17</c:v>
                </c:pt>
                <c:pt idx="6">
                  <c:v>25</c:v>
                </c:pt>
                <c:pt idx="7">
                  <c:v>30</c:v>
                </c:pt>
                <c:pt idx="8">
                  <c:v>24</c:v>
                </c:pt>
                <c:pt idx="9">
                  <c:v>27</c:v>
                </c:pt>
                <c:pt idx="10">
                  <c:v>30</c:v>
                </c:pt>
                <c:pt idx="11">
                  <c:v>38</c:v>
                </c:pt>
                <c:pt idx="12">
                  <c:v>37</c:v>
                </c:pt>
              </c:numCache>
            </c:numRef>
          </c:val>
          <c:extLst>
            <c:ext xmlns:c16="http://schemas.microsoft.com/office/drawing/2014/chart" uri="{C3380CC4-5D6E-409C-BE32-E72D297353CC}">
              <c16:uniqueId val="{00000002-3EC2-4CD4-B7FB-B5C9CC5D7BB1}"/>
            </c:ext>
          </c:extLst>
        </c:ser>
        <c:ser>
          <c:idx val="3"/>
          <c:order val="3"/>
          <c:tx>
            <c:strRef>
              <c:f>[Ankieta_dla_mieszkancow_Wszystkie_EXCEL_2023_08_01_07_58.xlsx]Dane!$G$113</c:f>
              <c:strCache>
                <c:ptCount val="1"/>
                <c:pt idx="0">
                  <c:v>nie mam zdania</c:v>
                </c:pt>
              </c:strCache>
            </c:strRef>
          </c:tx>
          <c:spPr>
            <a:solidFill>
              <a:schemeClr val="accent4"/>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[Ankieta_dla_mieszkancow_Wszystkie_EXCEL_2023_08_01_07_58.xlsx]Dane!$G$114:$G$126</c:f>
              <c:numCache>
                <c:formatCode>General</c:formatCode>
                <c:ptCount val="13"/>
                <c:pt idx="0">
                  <c:v>2</c:v>
                </c:pt>
                <c:pt idx="1">
                  <c:v>3</c:v>
                </c:pt>
                <c:pt idx="2">
                  <c:v>0</c:v>
                </c:pt>
                <c:pt idx="3">
                  <c:v>2</c:v>
                </c:pt>
                <c:pt idx="4">
                  <c:v>1</c:v>
                </c:pt>
                <c:pt idx="5">
                  <c:v>7</c:v>
                </c:pt>
                <c:pt idx="6">
                  <c:v>3</c:v>
                </c:pt>
                <c:pt idx="7">
                  <c:v>1</c:v>
                </c:pt>
                <c:pt idx="8">
                  <c:v>11</c:v>
                </c:pt>
                <c:pt idx="9">
                  <c:v>1</c:v>
                </c:pt>
                <c:pt idx="10">
                  <c:v>4</c:v>
                </c:pt>
                <c:pt idx="11">
                  <c:v>0</c:v>
                </c:pt>
                <c:pt idx="12">
                  <c:v>1</c:v>
                </c:pt>
              </c:numCache>
            </c:numRef>
          </c:val>
          <c:extLst>
            <c:ext xmlns:c16="http://schemas.microsoft.com/office/drawing/2014/chart" uri="{C3380CC4-5D6E-409C-BE32-E72D297353CC}">
              <c16:uniqueId val="{00000003-3EC2-4CD4-B7FB-B5C9CC5D7BB1}"/>
            </c:ext>
          </c:extLst>
        </c:ser>
        <c:dLbls>
          <c:showLegendKey val="0"/>
          <c:showVal val="0"/>
          <c:showCatName val="0"/>
          <c:showSerName val="0"/>
          <c:showPercent val="0"/>
          <c:showBubbleSize val="0"/>
        </c:dLbls>
        <c:gapWidth val="150"/>
        <c:overlap val="100"/>
        <c:axId val="70720063"/>
        <c:axId val="1842184895"/>
      </c:barChart>
      <c:catAx>
        <c:axId val="707200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42184895"/>
        <c:crosses val="autoZero"/>
        <c:auto val="1"/>
        <c:lblAlgn val="ctr"/>
        <c:lblOffset val="100"/>
        <c:noMultiLvlLbl val="0"/>
      </c:catAx>
      <c:valAx>
        <c:axId val="184218489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0720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[Ankieta_dla_mieszkancow_Wszystkie_EXCEL_2023_08_01_07_58.xlsx]Dane!$V$96:$V$108</c:f>
              <c:strCache>
                <c:ptCount val="13"/>
                <c:pt idx="0">
                  <c:v>w Mieście nie brakuje żadnej oferty / usług</c:v>
                </c:pt>
                <c:pt idx="1">
                  <c:v>usługi gastronomiczne</c:v>
                </c:pt>
                <c:pt idx="2">
                  <c:v>usługi handlowe</c:v>
                </c:pt>
                <c:pt idx="3">
                  <c:v>usługi oświatowe (np. przedszkole szkoła)</c:v>
                </c:pt>
                <c:pt idx="4">
                  <c:v>usługi opiekuńcze dla dorosłych</c:v>
                </c:pt>
                <c:pt idx="5">
                  <c:v>usługi wsparcia biznesu i przedsiębiorczości</c:v>
                </c:pt>
                <c:pt idx="6">
                  <c:v>usługi opiekuńcze dla dzieci (np. żłobek)</c:v>
                </c:pt>
                <c:pt idx="7">
                  <c:v>usługi rzemieślnicze (np. szewc krawiec)</c:v>
                </c:pt>
                <c:pt idx="8">
                  <c:v>obiekty sportowe i urządzenia rekreacyjne</c:v>
                </c:pt>
                <c:pt idx="9">
                  <c:v>Usługi kulturalne</c:v>
                </c:pt>
                <c:pt idx="10">
                  <c:v>usługi zdrowotne</c:v>
                </c:pt>
                <c:pt idx="11">
                  <c:v>usługi rozrywkowe (np. klub  dyskoteka)</c:v>
                </c:pt>
                <c:pt idx="12">
                  <c:v>miejsca wypoczynku i rekreacji</c:v>
                </c:pt>
              </c:strCache>
            </c:strRef>
          </c:cat>
          <c:val>
            <c:numRef>
              <c:f>[Ankieta_dla_mieszkancow_Wszystkie_EXCEL_2023_08_01_07_58.xlsx]Dane!$W$96:$W$108</c:f>
              <c:numCache>
                <c:formatCode>General</c:formatCode>
                <c:ptCount val="13"/>
                <c:pt idx="0">
                  <c:v>2</c:v>
                </c:pt>
                <c:pt idx="1">
                  <c:v>3</c:v>
                </c:pt>
                <c:pt idx="2">
                  <c:v>3</c:v>
                </c:pt>
                <c:pt idx="3">
                  <c:v>5</c:v>
                </c:pt>
                <c:pt idx="4">
                  <c:v>6</c:v>
                </c:pt>
                <c:pt idx="5">
                  <c:v>9</c:v>
                </c:pt>
                <c:pt idx="6">
                  <c:v>14</c:v>
                </c:pt>
                <c:pt idx="7">
                  <c:v>15</c:v>
                </c:pt>
                <c:pt idx="8">
                  <c:v>16</c:v>
                </c:pt>
                <c:pt idx="9">
                  <c:v>21</c:v>
                </c:pt>
                <c:pt idx="10">
                  <c:v>21</c:v>
                </c:pt>
                <c:pt idx="11">
                  <c:v>23</c:v>
                </c:pt>
                <c:pt idx="12">
                  <c:v>36</c:v>
                </c:pt>
              </c:numCache>
            </c:numRef>
          </c:val>
          <c:extLst>
            <c:ext xmlns:c16="http://schemas.microsoft.com/office/drawing/2014/chart" uri="{C3380CC4-5D6E-409C-BE32-E72D297353CC}">
              <c16:uniqueId val="{00000000-61B1-4AEA-BBE3-C26942FC10A0}"/>
            </c:ext>
          </c:extLst>
        </c:ser>
        <c:dLbls>
          <c:showLegendKey val="0"/>
          <c:showVal val="0"/>
          <c:showCatName val="0"/>
          <c:showSerName val="0"/>
          <c:showPercent val="0"/>
          <c:showBubbleSize val="0"/>
        </c:dLbls>
        <c:gapWidth val="182"/>
        <c:axId val="28278607"/>
        <c:axId val="1839155983"/>
      </c:barChart>
      <c:catAx>
        <c:axId val="282786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39155983"/>
        <c:crosses val="autoZero"/>
        <c:auto val="1"/>
        <c:lblAlgn val="ctr"/>
        <c:lblOffset val="100"/>
        <c:noMultiLvlLbl val="0"/>
      </c:catAx>
      <c:valAx>
        <c:axId val="18391559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282786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uHOCcuQLGUEA8yGYsG7tvR/WY3Q==">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MgloLjQ1amZ2eGQyCWguMmtvcTY1NjIIaC56dTBnY3oyCWguM2p0bnowczIJaC4xeXl5OThsMgloLjRpeWxyd2UyCWguMnkzdzI0NzgAciExSWJjMEhIUGwwNUU4RGNfM2ZURjNDaGp2b29lU2FISk8=</go:docsCustomData>
</go:gDocsCustomXmlDataStorage>
</file>

<file path=customXml/itemProps1.xml><?xml version="1.0" encoding="utf-8"?>
<ds:datastoreItem xmlns:ds="http://schemas.openxmlformats.org/officeDocument/2006/customXml" ds:itemID="{D475D731-7A3B-47DE-A1D2-0DB2D1623E0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24904</Words>
  <Characters>149427</Characters>
  <Application>Microsoft Office Word</Application>
  <DocSecurity>0</DocSecurity>
  <Lines>1245</Lines>
  <Paragraphs>347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173984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 R</dc:creator>
  <cp:lastModifiedBy>Natalia Ulanowicz</cp:lastModifiedBy>
  <cp:revision>3</cp:revision>
  <cp:lastPrinted>2024-07-23T13:17:00Z</cp:lastPrinted>
  <dcterms:created xsi:type="dcterms:W3CDTF">2024-08-21T06:15:00Z</dcterms:created>
  <dcterms:modified xsi:type="dcterms:W3CDTF">2024-08-21T06:15:00Z</dcterms:modified>
</cp:coreProperties>
</file>