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4BFB" w14:textId="51FD8831" w:rsidR="001F5A79" w:rsidRPr="00BA7966" w:rsidRDefault="001F5A79" w:rsidP="001F5A79">
      <w:pPr>
        <w:jc w:val="right"/>
        <w:rPr>
          <w:rFonts w:ascii="Verdana" w:hAnsi="Verdana"/>
          <w:sz w:val="16"/>
          <w:szCs w:val="16"/>
        </w:rPr>
      </w:pPr>
      <w:r w:rsidRPr="00BA7966">
        <w:rPr>
          <w:rFonts w:ascii="Verdana" w:hAnsi="Verdana"/>
          <w:sz w:val="16"/>
          <w:szCs w:val="16"/>
        </w:rPr>
        <w:t xml:space="preserve">Załącznik nr </w:t>
      </w:r>
      <w:r>
        <w:rPr>
          <w:rFonts w:ascii="Verdana" w:hAnsi="Verdana"/>
          <w:sz w:val="16"/>
          <w:szCs w:val="16"/>
        </w:rPr>
        <w:t>2</w:t>
      </w:r>
      <w:r w:rsidRPr="00BA7966">
        <w:rPr>
          <w:rFonts w:ascii="Verdana" w:hAnsi="Verdana"/>
          <w:sz w:val="16"/>
          <w:szCs w:val="16"/>
        </w:rPr>
        <w:t xml:space="preserve"> do zarządzenia nr </w:t>
      </w:r>
      <w:r w:rsidR="00863DCD" w:rsidRPr="00863DCD">
        <w:rPr>
          <w:rFonts w:ascii="Verdana" w:hAnsi="Verdana"/>
          <w:sz w:val="16"/>
          <w:szCs w:val="16"/>
        </w:rPr>
        <w:t>PM-2065/2025</w:t>
      </w:r>
    </w:p>
    <w:p w14:paraId="32604CE1" w14:textId="30EC7C31" w:rsidR="005A209D" w:rsidRPr="00863DCD" w:rsidRDefault="001F5A79" w:rsidP="00863DCD">
      <w:pPr>
        <w:pStyle w:val="Default"/>
        <w:jc w:val="right"/>
      </w:pPr>
      <w:r w:rsidRPr="00BA7966">
        <w:rPr>
          <w:sz w:val="16"/>
          <w:szCs w:val="16"/>
        </w:rPr>
        <w:t xml:space="preserve">Prezydenta Miasta Gliwice z dnia </w:t>
      </w:r>
      <w:r w:rsidR="00863DCD" w:rsidRPr="00863DCD">
        <w:rPr>
          <w:sz w:val="16"/>
          <w:szCs w:val="16"/>
        </w:rPr>
        <w:t>1</w:t>
      </w:r>
      <w:r w:rsidR="00863DCD">
        <w:rPr>
          <w:sz w:val="16"/>
          <w:szCs w:val="16"/>
        </w:rPr>
        <w:t>.08.</w:t>
      </w:r>
      <w:r w:rsidR="00863DCD" w:rsidRPr="00863DCD">
        <w:rPr>
          <w:sz w:val="16"/>
          <w:szCs w:val="16"/>
        </w:rPr>
        <w:t>2025 r.</w:t>
      </w:r>
    </w:p>
    <w:p w14:paraId="3CB32ACD" w14:textId="77777777" w:rsidR="005A209D" w:rsidRDefault="005A209D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</w:p>
    <w:p w14:paraId="3372A529" w14:textId="337222F0"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A0CEF">
        <w:rPr>
          <w:rFonts w:ascii="Calibri" w:eastAsia="Times New Roman" w:hAnsi="Calibri" w:cs="Calibri"/>
          <w:b/>
          <w:sz w:val="24"/>
          <w:szCs w:val="24"/>
          <w:lang w:eastAsia="pl-PL"/>
        </w:rPr>
        <w:t>FORMULARZ ZGŁOSZENIOWY NA CZŁONKA KOMITETU REWITALIZACJI</w:t>
      </w:r>
    </w:p>
    <w:p w14:paraId="5036DCEE" w14:textId="77777777"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C6686E" w14:textId="78EB3DB3"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 xml:space="preserve">Wypełniony formularz z listą poparcia należy dostarczyć </w:t>
      </w:r>
      <w:r w:rsidRPr="004A0CEF">
        <w:rPr>
          <w:rFonts w:ascii="Calibri" w:eastAsia="Times New Roman" w:hAnsi="Calibri" w:cs="Calibri"/>
          <w:b/>
          <w:lang w:eastAsia="pl-PL"/>
        </w:rPr>
        <w:t xml:space="preserve">do dnia </w:t>
      </w:r>
      <w:r w:rsidR="00117D11">
        <w:rPr>
          <w:rFonts w:ascii="Calibri" w:eastAsia="Times New Roman" w:hAnsi="Calibri" w:cs="Calibri"/>
          <w:b/>
          <w:lang w:eastAsia="pl-PL"/>
        </w:rPr>
        <w:t>30 września 2025</w:t>
      </w:r>
      <w:r w:rsidR="003D4D15">
        <w:rPr>
          <w:rFonts w:ascii="Calibri" w:eastAsia="Times New Roman" w:hAnsi="Calibri" w:cs="Calibri"/>
          <w:b/>
          <w:lang w:eastAsia="pl-PL"/>
        </w:rPr>
        <w:t xml:space="preserve"> </w:t>
      </w:r>
      <w:r w:rsidRPr="004A0CEF">
        <w:rPr>
          <w:rFonts w:ascii="Calibri" w:eastAsia="Times New Roman" w:hAnsi="Calibri" w:cs="Calibri"/>
          <w:b/>
          <w:lang w:eastAsia="pl-PL"/>
        </w:rPr>
        <w:t xml:space="preserve">r. </w:t>
      </w:r>
    </w:p>
    <w:p w14:paraId="4DA13939" w14:textId="77777777"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b/>
          <w:lang w:eastAsia="pl-PL"/>
        </w:rPr>
        <w:t>(decyduje data wpływu)</w:t>
      </w:r>
      <w:r w:rsidRPr="004A0CEF">
        <w:rPr>
          <w:rFonts w:ascii="Calibri" w:eastAsia="Times New Roman" w:hAnsi="Calibri" w:cs="Calibri"/>
          <w:lang w:eastAsia="pl-PL"/>
        </w:rPr>
        <w:t>:</w:t>
      </w:r>
    </w:p>
    <w:p w14:paraId="3D1D23D0" w14:textId="77777777" w:rsidR="00294267" w:rsidRDefault="004A0CEF" w:rsidP="0029426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>w formie papierowej</w:t>
      </w:r>
      <w:r w:rsidRPr="004A0CEF">
        <w:rPr>
          <w:rFonts w:ascii="Calibri" w:eastAsia="Times New Roman" w:hAnsi="Calibri" w:cs="Calibri"/>
          <w:b/>
          <w:lang w:eastAsia="pl-PL"/>
        </w:rPr>
        <w:t xml:space="preserve"> </w:t>
      </w:r>
      <w:r w:rsidRPr="004A0CEF">
        <w:rPr>
          <w:rFonts w:ascii="Calibri" w:eastAsia="Times New Roman" w:hAnsi="Calibri" w:cs="Calibri"/>
          <w:lang w:eastAsia="pl-PL"/>
        </w:rPr>
        <w:t xml:space="preserve">na adres: </w:t>
      </w:r>
      <w:r w:rsidR="00B76D72">
        <w:rPr>
          <w:rFonts w:ascii="Calibri" w:eastAsia="Times New Roman" w:hAnsi="Calibri" w:cs="Calibri"/>
          <w:lang w:eastAsia="pl-PL"/>
        </w:rPr>
        <w:t>Urząd Miejski w Gliwicach</w:t>
      </w:r>
      <w:r w:rsidRPr="004A0CEF">
        <w:rPr>
          <w:rFonts w:ascii="Calibri" w:eastAsia="Times New Roman" w:hAnsi="Calibri" w:cs="Calibri"/>
          <w:lang w:eastAsia="pl-PL"/>
        </w:rPr>
        <w:t xml:space="preserve">, ul. </w:t>
      </w:r>
      <w:r w:rsidR="00B76D72">
        <w:rPr>
          <w:rFonts w:ascii="Calibri" w:eastAsia="Times New Roman" w:hAnsi="Calibri" w:cs="Calibri"/>
          <w:lang w:eastAsia="pl-PL"/>
        </w:rPr>
        <w:t>Jasna</w:t>
      </w:r>
      <w:r w:rsidR="00B76D72" w:rsidRPr="004A0CEF">
        <w:rPr>
          <w:rFonts w:ascii="Calibri" w:eastAsia="Times New Roman" w:hAnsi="Calibri" w:cs="Calibri"/>
          <w:lang w:eastAsia="pl-PL"/>
        </w:rPr>
        <w:t xml:space="preserve"> </w:t>
      </w:r>
      <w:r w:rsidRPr="004A0CEF">
        <w:rPr>
          <w:rFonts w:ascii="Calibri" w:eastAsia="Times New Roman" w:hAnsi="Calibri" w:cs="Calibri"/>
          <w:lang w:eastAsia="pl-PL"/>
        </w:rPr>
        <w:t>31</w:t>
      </w:r>
      <w:r w:rsidR="00B76D72">
        <w:rPr>
          <w:rFonts w:ascii="Calibri" w:eastAsia="Times New Roman" w:hAnsi="Calibri" w:cs="Calibri"/>
          <w:lang w:eastAsia="pl-PL"/>
        </w:rPr>
        <w:t>a bądź Zwycięstwa 21</w:t>
      </w:r>
      <w:r w:rsidRPr="004A0CEF">
        <w:rPr>
          <w:rFonts w:ascii="Calibri" w:eastAsia="Times New Roman" w:hAnsi="Calibri" w:cs="Calibri"/>
          <w:lang w:eastAsia="pl-PL"/>
        </w:rPr>
        <w:t xml:space="preserve">, </w:t>
      </w:r>
      <w:r w:rsidR="00C168BF" w:rsidRPr="004A0CEF">
        <w:rPr>
          <w:rFonts w:ascii="Calibri" w:eastAsia="Times New Roman" w:hAnsi="Calibri" w:cs="Calibri"/>
          <w:lang w:eastAsia="pl-PL"/>
        </w:rPr>
        <w:t>G</w:t>
      </w:r>
      <w:r w:rsidR="00C168BF">
        <w:rPr>
          <w:rFonts w:ascii="Calibri" w:eastAsia="Times New Roman" w:hAnsi="Calibri" w:cs="Calibri"/>
          <w:lang w:eastAsia="pl-PL"/>
        </w:rPr>
        <w:t>liwice</w:t>
      </w:r>
      <w:r w:rsidR="00C168BF" w:rsidRPr="004A0CEF">
        <w:rPr>
          <w:rFonts w:ascii="Calibri" w:eastAsia="Times New Roman" w:hAnsi="Calibri" w:cs="Calibri"/>
          <w:lang w:eastAsia="pl-PL"/>
        </w:rPr>
        <w:t xml:space="preserve"> </w:t>
      </w:r>
      <w:r w:rsidR="00C168BF">
        <w:rPr>
          <w:rFonts w:ascii="Calibri" w:eastAsia="Times New Roman" w:hAnsi="Calibri" w:cs="Calibri"/>
          <w:lang w:eastAsia="pl-PL"/>
        </w:rPr>
        <w:t>44</w:t>
      </w:r>
      <w:r w:rsidRPr="004A0CEF">
        <w:rPr>
          <w:rFonts w:ascii="Calibri" w:eastAsia="Times New Roman" w:hAnsi="Calibri" w:cs="Calibri"/>
          <w:lang w:eastAsia="pl-PL"/>
        </w:rPr>
        <w:t>-</w:t>
      </w:r>
      <w:r w:rsidR="00C168BF">
        <w:rPr>
          <w:rFonts w:ascii="Calibri" w:eastAsia="Times New Roman" w:hAnsi="Calibri" w:cs="Calibri"/>
          <w:lang w:eastAsia="pl-PL"/>
        </w:rPr>
        <w:t>100</w:t>
      </w:r>
      <w:r w:rsidRPr="004A0CEF">
        <w:rPr>
          <w:rFonts w:ascii="Calibri" w:eastAsia="Times New Roman" w:hAnsi="Calibri" w:cs="Calibri"/>
          <w:lang w:eastAsia="pl-PL"/>
        </w:rPr>
        <w:t>, lub</w:t>
      </w:r>
    </w:p>
    <w:p w14:paraId="21F3AFD1" w14:textId="77777777" w:rsidR="004A0CEF" w:rsidRPr="004A0CEF" w:rsidRDefault="004A0CEF" w:rsidP="0029426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 xml:space="preserve">skany dokumentów w formie elektronicznej na adres: </w:t>
      </w:r>
      <w:r w:rsidR="00C168BF">
        <w:rPr>
          <w:rFonts w:ascii="Calibri" w:eastAsia="Times New Roman" w:hAnsi="Calibri" w:cs="Calibri"/>
          <w:lang w:eastAsia="pl-PL"/>
        </w:rPr>
        <w:t>brm</w:t>
      </w:r>
      <w:r w:rsidRPr="004A0CEF">
        <w:rPr>
          <w:rFonts w:ascii="Calibri" w:eastAsia="Times New Roman" w:hAnsi="Calibri" w:cs="Calibri"/>
          <w:lang w:eastAsia="pl-PL"/>
        </w:rPr>
        <w:t>@</w:t>
      </w:r>
      <w:r w:rsidR="00C168BF">
        <w:rPr>
          <w:rFonts w:ascii="Calibri" w:eastAsia="Times New Roman" w:hAnsi="Calibri" w:cs="Calibri"/>
          <w:lang w:eastAsia="pl-PL"/>
        </w:rPr>
        <w:t>um.gliwice</w:t>
      </w:r>
      <w:r w:rsidRPr="004A0CEF">
        <w:rPr>
          <w:rFonts w:ascii="Calibri" w:eastAsia="Times New Roman" w:hAnsi="Calibri" w:cs="Calibri"/>
          <w:lang w:eastAsia="pl-PL"/>
        </w:rPr>
        <w:t>.pl.</w:t>
      </w:r>
    </w:p>
    <w:p w14:paraId="1CACA2D2" w14:textId="77777777"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5EF071E" w14:textId="77777777"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b/>
          <w:lang w:eastAsia="pl-PL"/>
        </w:rPr>
        <w:t>Informacje o kandydacie</w:t>
      </w:r>
      <w:r w:rsidRPr="004A0CEF">
        <w:rPr>
          <w:rFonts w:ascii="Calibri" w:eastAsia="Times New Roman" w:hAnsi="Calibri" w:cs="Calibri"/>
          <w:b/>
          <w:lang w:eastAsia="pl-PL"/>
        </w:rPr>
        <w:tab/>
      </w:r>
      <w:r w:rsidRPr="004A0CEF">
        <w:rPr>
          <w:rFonts w:ascii="Calibri" w:eastAsia="Times New Roman" w:hAnsi="Calibri" w:cs="Calibri"/>
          <w:b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146"/>
      </w:tblGrid>
      <w:tr w:rsidR="004A0CEF" w:rsidRPr="004A0CEF" w14:paraId="35990482" w14:textId="77777777" w:rsidTr="003A5E17">
        <w:trPr>
          <w:trHeight w:val="4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0BF8C" w14:textId="77777777" w:rsidR="004A0CEF" w:rsidRPr="003A5E17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A5E1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9CB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C431C13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4A0CEF" w:rsidRPr="004A0CEF" w14:paraId="7A74EBFD" w14:textId="77777777" w:rsidTr="003A5E17">
        <w:trPr>
          <w:trHeight w:val="42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4EAF97" w14:textId="77777777" w:rsidR="004A0CEF" w:rsidRPr="003A5E17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A5E1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ED1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3B4C5566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B76D72" w:rsidRPr="004A0CEF" w14:paraId="7B2B2655" w14:textId="77777777" w:rsidTr="003A5E17">
        <w:trPr>
          <w:trHeight w:val="42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8E431E" w14:textId="77777777" w:rsidR="00B76D72" w:rsidRPr="003A5E17" w:rsidRDefault="00B76D72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A5E1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E-MAIL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9A0" w14:textId="77777777" w:rsidR="00B76D72" w:rsidRPr="004A0CEF" w:rsidRDefault="00B76D72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4A0CEF" w:rsidRPr="004A0CEF" w14:paraId="6E8A2171" w14:textId="77777777" w:rsidTr="003A5E17">
        <w:trPr>
          <w:trHeight w:val="150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A8AB5" w14:textId="5239AEDD" w:rsidR="00044629" w:rsidRPr="003A5E17" w:rsidRDefault="004A0CE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A5E1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ZAMIESZKANIA</w:t>
            </w:r>
            <w:r w:rsidR="003D4D1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KANDYDATA</w:t>
            </w:r>
          </w:p>
          <w:p w14:paraId="2F581719" w14:textId="77777777" w:rsidR="00044629" w:rsidRPr="003A5E17" w:rsidRDefault="00A01140" w:rsidP="003A5E17">
            <w:pPr>
              <w:spacing w:after="0" w:line="2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A5E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bądź </w:t>
            </w:r>
            <w:r w:rsidR="00044629" w:rsidRPr="003A5E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NIERUCHOMOŚCI, </w:t>
            </w:r>
          </w:p>
          <w:p w14:paraId="617AEFA6" w14:textId="459364F1" w:rsidR="00044629" w:rsidRPr="003A5E17" w:rsidRDefault="00044629" w:rsidP="003A5E17">
            <w:pPr>
              <w:spacing w:after="0" w:line="2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A5E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KTÓREJ </w:t>
            </w:r>
            <w:r w:rsidR="003D4D1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KANDYDAT </w:t>
            </w:r>
            <w:r w:rsidRPr="003A5E17">
              <w:rPr>
                <w:rFonts w:ascii="Calibri" w:eastAsia="Calibri" w:hAnsi="Calibri" w:cs="Times New Roman"/>
                <w:b/>
                <w:sz w:val="20"/>
                <w:szCs w:val="20"/>
              </w:rPr>
              <w:t>JEST WŁAŚCICIELEM, UŻYTKOWNIKIEM WIECZYSTYM</w:t>
            </w:r>
            <w:r w:rsidR="003D4D1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30D9B967" w14:textId="0B616844" w:rsidR="004A0CEF" w:rsidRPr="00FF5AAB" w:rsidRDefault="00044629" w:rsidP="00FF5AAB">
            <w:pPr>
              <w:spacing w:after="0" w:line="2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A5E17">
              <w:rPr>
                <w:rFonts w:ascii="Calibri" w:eastAsia="Calibri" w:hAnsi="Calibri" w:cs="Times New Roman"/>
                <w:b/>
                <w:sz w:val="20"/>
                <w:szCs w:val="20"/>
              </w:rPr>
              <w:t>LUB KTÓRĄ ZARZĄDZA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3A7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47897256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7EF430D2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7901D17C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55CE8326" w14:textId="77777777"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4431E7AF" w14:textId="029C38C9" w:rsidR="004A0CEF" w:rsidRPr="003A5E17" w:rsidRDefault="003D4D15" w:rsidP="004A0CE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Kandydat jest </w:t>
      </w:r>
      <w:r w:rsidR="00604217">
        <w:rPr>
          <w:rFonts w:ascii="Calibri" w:eastAsia="Times New Roman" w:hAnsi="Calibri" w:cs="Calibri"/>
          <w:b/>
          <w:sz w:val="20"/>
          <w:szCs w:val="20"/>
          <w:lang w:eastAsia="pl-PL"/>
        </w:rPr>
        <w:t>przedstawicielem</w:t>
      </w:r>
      <w:r w:rsidR="00A01140" w:rsidRPr="003A5E17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p w14:paraId="4991F353" w14:textId="77777777" w:rsidR="00A01140" w:rsidRDefault="00863DCD" w:rsidP="004A0CEF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sz w:val="20"/>
            <w:szCs w:val="20"/>
            <w:lang w:eastAsia="pl-PL"/>
          </w:rPr>
          <w:id w:val="-25598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7A1" w:rsidRPr="003A5E17">
            <w:rPr>
              <w:rFonts w:ascii="MS Gothic" w:eastAsia="MS Gothic" w:hAnsi="MS Gothic" w:cs="Calibri"/>
              <w:sz w:val="20"/>
              <w:szCs w:val="20"/>
              <w:lang w:eastAsia="pl-PL"/>
            </w:rPr>
            <w:t>☐</w:t>
          </w:r>
        </w:sdtContent>
      </w:sdt>
      <w:r w:rsidR="00AC030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C030C">
        <w:rPr>
          <w:rFonts w:ascii="Calibri" w:eastAsia="Times New Roman" w:hAnsi="Calibri" w:cs="Calibri"/>
          <w:i/>
          <w:sz w:val="20"/>
          <w:szCs w:val="20"/>
          <w:lang w:eastAsia="pl-PL"/>
        </w:rPr>
        <w:t>1.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mieszkańc</w:t>
      </w:r>
      <w:r w:rsidR="009E2806">
        <w:rPr>
          <w:rFonts w:ascii="Calibri" w:eastAsia="Times New Roman" w:hAnsi="Calibri" w:cs="Calibri"/>
          <w:i/>
          <w:sz w:val="20"/>
          <w:szCs w:val="20"/>
          <w:lang w:eastAsia="pl-PL"/>
        </w:rPr>
        <w:t>ów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01140">
        <w:rPr>
          <w:rFonts w:ascii="Calibri" w:eastAsia="Times New Roman" w:hAnsi="Calibri" w:cs="Calibri"/>
          <w:i/>
          <w:sz w:val="20"/>
          <w:szCs w:val="20"/>
          <w:lang w:eastAsia="pl-PL"/>
        </w:rPr>
        <w:t>obszaru rewitalizacji</w:t>
      </w:r>
      <w:r w:rsidR="007C7F6D">
        <w:rPr>
          <w:rFonts w:ascii="Calibri" w:eastAsia="Times New Roman" w:hAnsi="Calibri" w:cs="Calibri"/>
          <w:i/>
          <w:sz w:val="20"/>
          <w:szCs w:val="20"/>
          <w:lang w:eastAsia="pl-PL"/>
        </w:rPr>
        <w:t>*</w:t>
      </w:r>
      <w:r w:rsidR="003D4D15" w:rsidRPr="00C32396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7F308D51" w14:textId="77777777" w:rsidR="00A01140" w:rsidRDefault="00863DCD" w:rsidP="00A0114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sz w:val="20"/>
            <w:szCs w:val="20"/>
            <w:lang w:eastAsia="pl-PL"/>
          </w:rPr>
          <w:id w:val="18243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7A1" w:rsidRPr="003A5E17">
            <w:rPr>
              <w:rFonts w:ascii="MS Gothic" w:eastAsia="MS Gothic" w:hAnsi="MS Gothic" w:cs="Calibri"/>
              <w:sz w:val="20"/>
              <w:szCs w:val="20"/>
              <w:lang w:eastAsia="pl-PL"/>
            </w:rPr>
            <w:t>☐</w:t>
          </w:r>
        </w:sdtContent>
      </w:sdt>
      <w:r w:rsidR="00AC030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C030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2. </w:t>
      </w:r>
      <w:r w:rsidR="00A01140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właścicieli, użytkowników wieczystych nieruchomości położonych na obszarze rewitalizacji, podmiotów zarządzających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>nieruchomościami znajdującymi się</w:t>
      </w:r>
      <w:r w:rsidR="00A01140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>na obszarze rewitalizacji, w tym spółdzielni mieszkaniowych, wspólnot mieszkaniowych</w:t>
      </w:r>
      <w:r w:rsidR="00A01140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>i towarzystw budownictwa społecznego</w:t>
      </w:r>
      <w:r w:rsidR="00096C49">
        <w:rPr>
          <w:rFonts w:ascii="Calibri" w:eastAsia="Times New Roman" w:hAnsi="Calibri" w:cs="Calibri"/>
          <w:i/>
          <w:sz w:val="20"/>
          <w:szCs w:val="20"/>
          <w:lang w:eastAsia="pl-PL"/>
        </w:rPr>
        <w:t>**</w:t>
      </w:r>
      <w:r w:rsidR="003D4D15" w:rsidRPr="00C32396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04AA5849" w14:textId="77777777" w:rsidR="00A01140" w:rsidRPr="003A5E17" w:rsidRDefault="00863DCD" w:rsidP="00A0114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sz w:val="20"/>
            <w:szCs w:val="20"/>
            <w:lang w:eastAsia="pl-PL"/>
          </w:rPr>
          <w:id w:val="5511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32" w:rsidRPr="003A5E17">
            <w:rPr>
              <w:rFonts w:ascii="MS Gothic" w:eastAsia="MS Gothic" w:hAnsi="MS Gothic" w:cs="Calibri"/>
              <w:sz w:val="20"/>
              <w:szCs w:val="20"/>
              <w:lang w:eastAsia="pl-PL"/>
            </w:rPr>
            <w:t>☐</w:t>
          </w:r>
        </w:sdtContent>
      </w:sdt>
      <w:r w:rsidR="00AC030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3.</w:t>
      </w:r>
      <w:r w:rsidR="0094373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>organizacji pozarządowych, podmiotów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,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o których mowa w art. 3 ust. 3 ustawy o działalności pożytku publicznego i o wolontariacie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,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oraz grup nieformalnych, których działalność statutowa dotyczy w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>szczególności jednej z następujących sfer: kultura, edukacja, zagospodarowanie przestrzeni, pomoc i wsparcie społeczne</w:t>
      </w:r>
      <w:r w:rsidR="00096C49">
        <w:rPr>
          <w:rFonts w:ascii="Calibri" w:eastAsia="Times New Roman" w:hAnsi="Calibri" w:cs="Calibri"/>
          <w:i/>
          <w:sz w:val="20"/>
          <w:szCs w:val="20"/>
          <w:lang w:eastAsia="pl-PL"/>
        </w:rPr>
        <w:t>**</w:t>
      </w:r>
      <w:r w:rsidR="003D4D15" w:rsidRPr="00C32396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609A5BD" w14:textId="4C8697D1" w:rsidR="00A01140" w:rsidRDefault="00863DCD" w:rsidP="00A0114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sz w:val="20"/>
            <w:szCs w:val="20"/>
            <w:lang w:eastAsia="pl-PL"/>
          </w:rPr>
          <w:id w:val="16875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732" w:rsidRPr="003A5E17">
            <w:rPr>
              <w:rFonts w:ascii="MS Gothic" w:eastAsia="MS Gothic" w:hAnsi="MS Gothic" w:cs="Calibri"/>
              <w:sz w:val="20"/>
              <w:szCs w:val="20"/>
              <w:lang w:eastAsia="pl-PL"/>
            </w:rPr>
            <w:t>☐</w:t>
          </w:r>
        </w:sdtContent>
      </w:sdt>
      <w:r w:rsidR="00AC030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4.</w:t>
      </w:r>
      <w:r w:rsidR="0094373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podmiotów prowadzących lub zamierzających prowadzić działalność gospodarczą na terenie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m</w:t>
      </w:r>
      <w:r w:rsidR="003D4D15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iasta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>Gliwice, a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A01140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>w szczególności na obszarze rewitalizacji</w:t>
      </w:r>
      <w:r w:rsidR="00096C49">
        <w:rPr>
          <w:rFonts w:ascii="Calibri" w:eastAsia="Times New Roman" w:hAnsi="Calibri" w:cs="Calibri"/>
          <w:i/>
          <w:sz w:val="20"/>
          <w:szCs w:val="20"/>
          <w:lang w:eastAsia="pl-PL"/>
        </w:rPr>
        <w:t>**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;</w:t>
      </w:r>
    </w:p>
    <w:p w14:paraId="0B280680" w14:textId="4E316A07" w:rsidR="0050148F" w:rsidRDefault="00863DCD" w:rsidP="00A0114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sz w:val="20"/>
            <w:szCs w:val="20"/>
            <w:lang w:eastAsia="pl-PL"/>
          </w:rPr>
          <w:id w:val="156289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8F" w:rsidRPr="003A5E17">
            <w:rPr>
              <w:rFonts w:ascii="MS Gothic" w:eastAsia="MS Gothic" w:hAnsi="MS Gothic" w:cs="Calibri"/>
              <w:sz w:val="20"/>
              <w:szCs w:val="20"/>
              <w:lang w:eastAsia="pl-PL"/>
            </w:rPr>
            <w:t>☐</w:t>
          </w:r>
        </w:sdtContent>
      </w:sdt>
      <w:r w:rsidR="0050148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50148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5. rady dzielnicy funkcjonującej w granicach obszaru rewitalizacji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miasta </w:t>
      </w:r>
      <w:r w:rsidR="0050148F">
        <w:rPr>
          <w:rFonts w:ascii="Calibri" w:eastAsia="Times New Roman" w:hAnsi="Calibri" w:cs="Calibri"/>
          <w:i/>
          <w:sz w:val="20"/>
          <w:szCs w:val="20"/>
          <w:lang w:eastAsia="pl-PL"/>
        </w:rPr>
        <w:t>Gliwice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;</w:t>
      </w:r>
    </w:p>
    <w:p w14:paraId="198E10E1" w14:textId="25D65654" w:rsidR="0050148F" w:rsidRDefault="00863DCD" w:rsidP="00A0114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sz w:val="20"/>
            <w:szCs w:val="20"/>
            <w:lang w:eastAsia="pl-PL"/>
          </w:rPr>
          <w:id w:val="-142672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8F" w:rsidRPr="003A5E17">
            <w:rPr>
              <w:rFonts w:ascii="MS Gothic" w:eastAsia="MS Gothic" w:hAnsi="MS Gothic" w:cs="Calibri"/>
              <w:sz w:val="20"/>
              <w:szCs w:val="20"/>
              <w:lang w:eastAsia="pl-PL"/>
            </w:rPr>
            <w:t>☐</w:t>
          </w:r>
        </w:sdtContent>
      </w:sdt>
      <w:r w:rsidR="0050148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50148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6.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Rady </w:t>
      </w:r>
      <w:r w:rsidR="0050148F">
        <w:rPr>
          <w:rFonts w:ascii="Calibri" w:eastAsia="Times New Roman" w:hAnsi="Calibri" w:cs="Calibri"/>
          <w:i/>
          <w:sz w:val="20"/>
          <w:szCs w:val="20"/>
          <w:lang w:eastAsia="pl-PL"/>
        </w:rPr>
        <w:t>Miasta Gliwice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;</w:t>
      </w:r>
    </w:p>
    <w:p w14:paraId="7A2A39F0" w14:textId="178B9338" w:rsidR="0050148F" w:rsidRPr="003A5E17" w:rsidRDefault="00863DCD" w:rsidP="00A0114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sz w:val="20"/>
            <w:szCs w:val="20"/>
            <w:lang w:eastAsia="pl-PL"/>
          </w:rPr>
          <w:id w:val="-15413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8F" w:rsidRPr="003A5E17">
            <w:rPr>
              <w:rFonts w:ascii="MS Gothic" w:eastAsia="MS Gothic" w:hAnsi="MS Gothic" w:cs="Calibri"/>
              <w:sz w:val="20"/>
              <w:szCs w:val="20"/>
              <w:lang w:eastAsia="pl-PL"/>
            </w:rPr>
            <w:t>☐</w:t>
          </w:r>
        </w:sdtContent>
      </w:sdt>
      <w:r w:rsidR="0050148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50148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7.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Prezydenta </w:t>
      </w:r>
      <w:r w:rsidR="0050148F">
        <w:rPr>
          <w:rFonts w:ascii="Calibri" w:eastAsia="Times New Roman" w:hAnsi="Calibri" w:cs="Calibri"/>
          <w:i/>
          <w:sz w:val="20"/>
          <w:szCs w:val="20"/>
          <w:lang w:eastAsia="pl-PL"/>
        </w:rPr>
        <w:t>Miasta Gliwice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.</w:t>
      </w:r>
    </w:p>
    <w:p w14:paraId="40FDA0DA" w14:textId="412A7A60" w:rsidR="00A01140" w:rsidRDefault="00A01140" w:rsidP="004A0CE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D109DFD" w14:textId="77777777"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sz w:val="20"/>
          <w:szCs w:val="20"/>
          <w:lang w:eastAsia="pl-PL"/>
        </w:rPr>
        <w:t>Oświadczenia kandydata na członka Komitetu Rewitalizacji</w:t>
      </w:r>
    </w:p>
    <w:p w14:paraId="6189E819" w14:textId="77777777"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99E439" w14:textId="323B2E0E"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Oświadczam, że zapoznałem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(-ł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am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się z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u</w:t>
      </w:r>
      <w:r w:rsidR="003D4D15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chwałą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>n</w:t>
      </w:r>
      <w:r w:rsidR="003D4D15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r </w:t>
      </w:r>
      <w:r w:rsidR="00117D11">
        <w:rPr>
          <w:rFonts w:ascii="Calibri" w:eastAsia="Times New Roman" w:hAnsi="Calibri" w:cs="Calibri"/>
          <w:i/>
          <w:sz w:val="20"/>
          <w:szCs w:val="20"/>
          <w:lang w:eastAsia="pl-PL"/>
        </w:rPr>
        <w:t>X/149/2025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Rady Miasta </w:t>
      </w:r>
      <w:r w:rsidR="00B76D72">
        <w:rPr>
          <w:rFonts w:ascii="Calibri" w:eastAsia="Times New Roman" w:hAnsi="Calibri" w:cs="Calibri"/>
          <w:i/>
          <w:sz w:val="20"/>
          <w:szCs w:val="20"/>
          <w:lang w:eastAsia="pl-PL"/>
        </w:rPr>
        <w:t>Gliwice</w:t>
      </w:r>
      <w:r w:rsidR="00B76D72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 dnia </w:t>
      </w:r>
      <w:r w:rsidR="00117D11">
        <w:rPr>
          <w:rFonts w:ascii="Calibri" w:eastAsia="Times New Roman" w:hAnsi="Calibri" w:cs="Calibri"/>
          <w:i/>
          <w:sz w:val="20"/>
          <w:szCs w:val="20"/>
          <w:lang w:eastAsia="pl-PL"/>
        </w:rPr>
        <w:t>6 lutego 2025 r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. w</w:t>
      </w:r>
      <w:r w:rsidR="00117D11">
        <w:rPr>
          <w:rFonts w:ascii="Calibri" w:eastAsia="Times New Roman" w:hAnsi="Calibri" w:cs="Calibri"/>
          <w:i/>
          <w:sz w:val="20"/>
          <w:szCs w:val="20"/>
          <w:lang w:eastAsia="pl-PL"/>
        </w:rPr>
        <w:t> 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sprawie </w:t>
      </w:r>
      <w:r w:rsidR="009E2806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przyjęcia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regulaminu </w:t>
      </w:r>
      <w:r w:rsidR="00B76D72">
        <w:rPr>
          <w:rFonts w:ascii="Calibri" w:eastAsia="Times New Roman" w:hAnsi="Calibri" w:cs="Calibri"/>
          <w:i/>
          <w:sz w:val="20"/>
          <w:szCs w:val="20"/>
          <w:lang w:eastAsia="pl-PL"/>
        </w:rPr>
        <w:t>określ</w:t>
      </w:r>
      <w:r w:rsidR="009E2806">
        <w:rPr>
          <w:rFonts w:ascii="Calibri" w:eastAsia="Times New Roman" w:hAnsi="Calibri" w:cs="Calibri"/>
          <w:i/>
          <w:sz w:val="20"/>
          <w:szCs w:val="20"/>
          <w:lang w:eastAsia="pl-PL"/>
        </w:rPr>
        <w:t>ającego</w:t>
      </w:r>
      <w:r w:rsidR="00B76D72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9E2806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zasa</w:t>
      </w:r>
      <w:r w:rsidR="009E2806">
        <w:rPr>
          <w:rFonts w:ascii="Calibri" w:eastAsia="Times New Roman" w:hAnsi="Calibri" w:cs="Calibri"/>
          <w:i/>
          <w:sz w:val="20"/>
          <w:szCs w:val="20"/>
          <w:lang w:eastAsia="pl-PL"/>
        </w:rPr>
        <w:t>d</w:t>
      </w:r>
      <w:r w:rsidR="009E2806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y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wyznaczania składu oraz działania Komitetu Rewitalizacji.</w:t>
      </w:r>
    </w:p>
    <w:p w14:paraId="64D509B7" w14:textId="77777777"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BE2955C" w14:textId="50AC5B72"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Oświadczam, że </w:t>
      </w:r>
      <w:r w:rsidR="0084086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spełniam wymogi wskazane w </w:t>
      </w:r>
      <w:r w:rsidR="0084086C" w:rsidRPr="003A5E1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§ 3 </w:t>
      </w:r>
      <w:r w:rsidR="0084086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ust. 4, 5 i 6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uchwały nr </w:t>
      </w:r>
      <w:r w:rsidR="00117D11">
        <w:rPr>
          <w:rFonts w:ascii="Calibri" w:eastAsia="Times New Roman" w:hAnsi="Calibri" w:cs="Calibri"/>
          <w:i/>
          <w:sz w:val="20"/>
          <w:szCs w:val="20"/>
          <w:lang w:eastAsia="pl-PL"/>
        </w:rPr>
        <w:t>X/149/2025</w:t>
      </w:r>
      <w:r w:rsidR="00117D11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84086C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Rady Miasta </w:t>
      </w:r>
      <w:r w:rsidR="0084086C">
        <w:rPr>
          <w:rFonts w:ascii="Calibri" w:eastAsia="Times New Roman" w:hAnsi="Calibri" w:cs="Calibri"/>
          <w:i/>
          <w:sz w:val="20"/>
          <w:szCs w:val="20"/>
          <w:lang w:eastAsia="pl-PL"/>
        </w:rPr>
        <w:t>Gliwice</w:t>
      </w:r>
      <w:r w:rsidR="0084086C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z dnia </w:t>
      </w:r>
      <w:r w:rsidR="00117D11">
        <w:rPr>
          <w:rFonts w:ascii="Calibri" w:eastAsia="Times New Roman" w:hAnsi="Calibri" w:cs="Calibri"/>
          <w:i/>
          <w:sz w:val="20"/>
          <w:szCs w:val="20"/>
          <w:lang w:eastAsia="pl-PL"/>
        </w:rPr>
        <w:t>6 lutego 2025 r</w:t>
      </w:r>
      <w:r w:rsidR="00117D11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. </w:t>
      </w:r>
      <w:r w:rsidR="0084086C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sprawie </w:t>
      </w:r>
      <w:r w:rsidR="009E2806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przyjęcia </w:t>
      </w:r>
      <w:r w:rsidR="003D4D1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regulaminu </w:t>
      </w:r>
      <w:r w:rsidR="009E2806">
        <w:rPr>
          <w:rFonts w:ascii="Calibri" w:eastAsia="Times New Roman" w:hAnsi="Calibri" w:cs="Calibri"/>
          <w:i/>
          <w:sz w:val="20"/>
          <w:szCs w:val="20"/>
          <w:lang w:eastAsia="pl-PL"/>
        </w:rPr>
        <w:t>określającego</w:t>
      </w:r>
      <w:r w:rsidR="009E2806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zasa</w:t>
      </w:r>
      <w:r w:rsidR="009E2806">
        <w:rPr>
          <w:rFonts w:ascii="Calibri" w:eastAsia="Times New Roman" w:hAnsi="Calibri" w:cs="Calibri"/>
          <w:i/>
          <w:sz w:val="20"/>
          <w:szCs w:val="20"/>
          <w:lang w:eastAsia="pl-PL"/>
        </w:rPr>
        <w:t>d</w:t>
      </w:r>
      <w:r w:rsidR="009E2806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y wyznaczania składu oraz działania </w:t>
      </w:r>
      <w:r w:rsidR="0084086C"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Komitetu Rewitalizacji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.</w:t>
      </w:r>
    </w:p>
    <w:p w14:paraId="7A4AF456" w14:textId="77777777"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88C73AA" w14:textId="77777777" w:rsidR="004A0CEF" w:rsidRPr="003A5E17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…………………………………..……………………</w:t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…………………………………………………………………</w:t>
      </w:r>
    </w:p>
    <w:p w14:paraId="2F3E144E" w14:textId="32DB2616" w:rsidR="004A0CEF" w:rsidRPr="003A5E17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 xml:space="preserve">Miejscowość i data </w:t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3A5E17">
        <w:rPr>
          <w:rFonts w:ascii="Calibri" w:eastAsia="Times New Roman" w:hAnsi="Calibri" w:cs="Calibri"/>
          <w:sz w:val="20"/>
          <w:szCs w:val="20"/>
          <w:lang w:eastAsia="pl-PL"/>
        </w:rPr>
        <w:tab/>
        <w:t>Czytelny podpis</w:t>
      </w:r>
    </w:p>
    <w:p w14:paraId="7B9DBC1D" w14:textId="77777777"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7D1C3CE" w14:textId="77777777" w:rsidR="009D7ED7" w:rsidRPr="004A0CEF" w:rsidRDefault="009D7ED7" w:rsidP="004A0CE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A3BF7A1" w14:textId="6BA87858" w:rsidR="00294267" w:rsidRPr="003A5E17" w:rsidRDefault="00300541" w:rsidP="00300541">
      <w:pPr>
        <w:pStyle w:val="Akapitzlist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*</w:t>
      </w:r>
      <w:r w:rsidR="00096C49" w:rsidRPr="003A5E17">
        <w:rPr>
          <w:rFonts w:ascii="Calibri" w:eastAsia="Times New Roman" w:hAnsi="Calibri" w:cs="Calibri"/>
          <w:sz w:val="20"/>
          <w:szCs w:val="20"/>
          <w:lang w:eastAsia="pl-PL"/>
        </w:rPr>
        <w:t xml:space="preserve">Lista poparcia </w:t>
      </w:r>
      <w:r w:rsidR="00AC030C" w:rsidRPr="003A5E17">
        <w:rPr>
          <w:rFonts w:ascii="Calibri" w:eastAsia="Times New Roman" w:hAnsi="Calibri" w:cs="Calibri"/>
          <w:sz w:val="20"/>
          <w:szCs w:val="20"/>
          <w:lang w:eastAsia="pl-PL"/>
        </w:rPr>
        <w:t>dla przedstawicieli 1.</w:t>
      </w:r>
    </w:p>
    <w:p w14:paraId="4F1C4645" w14:textId="14F4604E" w:rsidR="00294267" w:rsidRDefault="00300541" w:rsidP="00FF5AAB">
      <w:pPr>
        <w:pStyle w:val="Akapitzlist"/>
        <w:spacing w:after="0" w:line="240" w:lineRule="auto"/>
      </w:pPr>
      <w:r>
        <w:rPr>
          <w:rFonts w:ascii="Calibri" w:eastAsia="Times New Roman" w:hAnsi="Calibri" w:cs="Calibri"/>
          <w:sz w:val="20"/>
          <w:szCs w:val="20"/>
          <w:lang w:eastAsia="pl-PL"/>
        </w:rPr>
        <w:t>**</w:t>
      </w:r>
      <w:r w:rsidR="00096C49" w:rsidRPr="003A5E17">
        <w:rPr>
          <w:rFonts w:ascii="Calibri" w:eastAsia="Times New Roman" w:hAnsi="Calibri" w:cs="Calibri"/>
          <w:sz w:val="20"/>
          <w:szCs w:val="20"/>
          <w:lang w:eastAsia="pl-PL"/>
        </w:rPr>
        <w:t xml:space="preserve">Lista poparcia </w:t>
      </w:r>
      <w:r w:rsidR="00AC030C" w:rsidRPr="003A5E17">
        <w:rPr>
          <w:rFonts w:ascii="Calibri" w:eastAsia="Times New Roman" w:hAnsi="Calibri" w:cs="Calibri"/>
          <w:sz w:val="20"/>
          <w:szCs w:val="20"/>
          <w:lang w:eastAsia="pl-PL"/>
        </w:rPr>
        <w:t>dla przedstawicieli 2,</w:t>
      </w:r>
      <w:r w:rsidR="003D4D1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C030C" w:rsidRPr="003A5E17">
        <w:rPr>
          <w:rFonts w:ascii="Calibri" w:eastAsia="Times New Roman" w:hAnsi="Calibri" w:cs="Calibri"/>
          <w:sz w:val="20"/>
          <w:szCs w:val="20"/>
          <w:lang w:eastAsia="pl-PL"/>
        </w:rPr>
        <w:t>3,</w:t>
      </w:r>
      <w:r w:rsidR="003D4D1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C030C" w:rsidRPr="003A5E17">
        <w:rPr>
          <w:rFonts w:ascii="Calibri" w:eastAsia="Times New Roman" w:hAnsi="Calibri" w:cs="Calibri"/>
          <w:sz w:val="20"/>
          <w:szCs w:val="20"/>
          <w:lang w:eastAsia="pl-PL"/>
        </w:rPr>
        <w:t>4.</w:t>
      </w:r>
    </w:p>
    <w:p w14:paraId="1A85FCFE" w14:textId="1AE36CF7" w:rsidR="00806D0D" w:rsidRDefault="00806D0D" w:rsidP="00806D0D">
      <w:pPr>
        <w:pStyle w:val="Akapitzlist"/>
        <w:spacing w:after="120"/>
        <w:ind w:left="289"/>
        <w:contextualSpacing w:val="0"/>
        <w:jc w:val="both"/>
        <w:rPr>
          <w:rFonts w:ascii="Arial" w:hAnsi="Arial" w:cs="Arial"/>
          <w:bCs/>
          <w:color w:val="C00000"/>
          <w:sz w:val="16"/>
          <w:szCs w:val="16"/>
        </w:rPr>
      </w:pPr>
    </w:p>
    <w:p w14:paraId="1736DB7B" w14:textId="77777777" w:rsidR="005A209D" w:rsidRPr="004023B0" w:rsidRDefault="005A209D" w:rsidP="00806D0D">
      <w:pPr>
        <w:pStyle w:val="Akapitzlist"/>
        <w:spacing w:after="120"/>
        <w:ind w:left="289"/>
        <w:contextualSpacing w:val="0"/>
        <w:jc w:val="both"/>
        <w:rPr>
          <w:rFonts w:ascii="Arial" w:hAnsi="Arial" w:cs="Arial"/>
          <w:bCs/>
          <w:color w:val="C00000"/>
          <w:sz w:val="16"/>
          <w:szCs w:val="16"/>
        </w:rPr>
      </w:pP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512"/>
      </w:tblGrid>
      <w:tr w:rsidR="00806D0D" w:rsidRPr="00762091" w14:paraId="46EB1482" w14:textId="77777777" w:rsidTr="00A005B2">
        <w:trPr>
          <w:trHeight w:val="555"/>
        </w:trPr>
        <w:tc>
          <w:tcPr>
            <w:tcW w:w="9747" w:type="dxa"/>
            <w:gridSpan w:val="2"/>
            <w:shd w:val="clear" w:color="auto" w:fill="F2F2F2"/>
            <w:vAlign w:val="center"/>
          </w:tcPr>
          <w:p w14:paraId="214749E8" w14:textId="77777777" w:rsidR="00806D0D" w:rsidRPr="00762091" w:rsidRDefault="00806D0D" w:rsidP="00A005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INFORMACJA SZCZEGÓŁOWA O PRZETWARZANIU DANYCH OSOBOWYC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806D0D" w:rsidRPr="00762091" w14:paraId="4FA10BAA" w14:textId="77777777" w:rsidTr="00FF5AAB">
        <w:trPr>
          <w:trHeight w:val="759"/>
        </w:trPr>
        <w:tc>
          <w:tcPr>
            <w:tcW w:w="2235" w:type="dxa"/>
            <w:shd w:val="clear" w:color="auto" w:fill="D9D9D9"/>
            <w:vAlign w:val="center"/>
          </w:tcPr>
          <w:p w14:paraId="437EA727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512" w:type="dxa"/>
            <w:vAlign w:val="center"/>
          </w:tcPr>
          <w:p w14:paraId="6CDF5A88" w14:textId="77777777" w:rsidR="00806D0D" w:rsidRPr="005A26B3" w:rsidRDefault="00806D0D" w:rsidP="00A005B2">
            <w:pPr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bCs/>
                <w:sz w:val="18"/>
                <w:szCs w:val="18"/>
              </w:rPr>
              <w:t xml:space="preserve">Administratorem danych osobowych jest Prezydent Miasta Gliwice z siedzibą w Urzędzie Miejskim w Gliwicach </w:t>
            </w:r>
            <w:r w:rsidRPr="005A26B3">
              <w:rPr>
                <w:rFonts w:ascii="Arial Narrow" w:hAnsi="Arial Narrow" w:cs="Arial"/>
                <w:bCs/>
                <w:sz w:val="18"/>
                <w:szCs w:val="18"/>
              </w:rPr>
              <w:br/>
              <w:t>przy ul. Zwycięstwa 21, 44-100 Gliwice</w:t>
            </w:r>
          </w:p>
        </w:tc>
      </w:tr>
      <w:tr w:rsidR="00806D0D" w:rsidRPr="00762091" w14:paraId="24576504" w14:textId="77777777" w:rsidTr="00FF5AAB">
        <w:trPr>
          <w:trHeight w:val="1143"/>
        </w:trPr>
        <w:tc>
          <w:tcPr>
            <w:tcW w:w="2235" w:type="dxa"/>
            <w:shd w:val="clear" w:color="auto" w:fill="D9D9D9"/>
            <w:vAlign w:val="center"/>
          </w:tcPr>
          <w:p w14:paraId="70496720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512" w:type="dxa"/>
            <w:vAlign w:val="center"/>
          </w:tcPr>
          <w:p w14:paraId="4B0625D1" w14:textId="77777777" w:rsidR="00806D0D" w:rsidRPr="00DE2C47" w:rsidRDefault="00806D0D" w:rsidP="00A005B2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E2C47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Z Inspektorem Ochrony Danych można się kontaktować:</w:t>
            </w:r>
          </w:p>
          <w:p w14:paraId="45E5B20B" w14:textId="77777777" w:rsidR="00806D0D" w:rsidRPr="005A26B3" w:rsidRDefault="00806D0D" w:rsidP="00806D0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E2C47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</w:t>
            </w:r>
            <w:r w:rsidRPr="005A26B3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: </w:t>
            </w:r>
            <w:hyperlink r:id="rId5" w:history="1">
              <w:r w:rsidRPr="005A26B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14:paraId="17EC3826" w14:textId="77777777" w:rsidR="00806D0D" w:rsidRPr="005A26B3" w:rsidRDefault="00806D0D" w:rsidP="00806D0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14:paraId="5C32CFB6" w14:textId="77777777" w:rsidR="00806D0D" w:rsidRPr="00D5379B" w:rsidRDefault="00806D0D" w:rsidP="00806D0D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80" w:hanging="246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poprzez skrzynkę 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5A26B3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806D0D" w:rsidRPr="00762091" w14:paraId="62EAAA45" w14:textId="77777777" w:rsidTr="00FF5AAB">
        <w:trPr>
          <w:trHeight w:hRule="exact" w:val="1767"/>
        </w:trPr>
        <w:tc>
          <w:tcPr>
            <w:tcW w:w="2235" w:type="dxa"/>
            <w:shd w:val="clear" w:color="auto" w:fill="D9D9D9"/>
            <w:vAlign w:val="center"/>
          </w:tcPr>
          <w:p w14:paraId="47CB1382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512" w:type="dxa"/>
            <w:vAlign w:val="center"/>
          </w:tcPr>
          <w:p w14:paraId="54B83FE3" w14:textId="77777777" w:rsidR="00806D0D" w:rsidRPr="00762091" w:rsidRDefault="00806D0D" w:rsidP="00A005B2">
            <w:pPr>
              <w:pStyle w:val="Akapitzlist"/>
              <w:ind w:left="252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14:paraId="1108059F" w14:textId="52D1963A" w:rsidR="00FC10FB" w:rsidRPr="00FF5AAB" w:rsidRDefault="00806D0D" w:rsidP="00806D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2" w:hanging="218"/>
              <w:contextualSpacing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w celu </w:t>
            </w:r>
            <w:r w:rsidR="00FC10FB">
              <w:rPr>
                <w:rFonts w:ascii="Arial Narrow" w:hAnsi="Arial Narrow" w:cs="Arial"/>
                <w:bCs/>
                <w:sz w:val="18"/>
                <w:szCs w:val="18"/>
              </w:rPr>
              <w:t>rozpatrzenia zgłoszenia do uczestnictwa w pracach</w:t>
            </w: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 Komitetu Rewitalizacji Miasta Gliwice</w:t>
            </w:r>
            <w:r w:rsidR="00CD7EAE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7C8A5BA4" w14:textId="105797A6" w:rsidR="00806D0D" w:rsidRPr="00FF5AAB" w:rsidRDefault="00806D0D" w:rsidP="00FF5AA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2" w:hanging="218"/>
              <w:contextualSpacing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B23">
              <w:rPr>
                <w:rFonts w:ascii="Arial Narrow" w:hAnsi="Arial Narrow" w:cs="Arial"/>
                <w:bCs/>
                <w:sz w:val="18"/>
                <w:szCs w:val="18"/>
              </w:rPr>
              <w:t xml:space="preserve">na podstawie art. 6 ust. 1 lit. e) ogólnego rozporządzenia o ochronie danych (RODO) </w:t>
            </w:r>
            <w:r w:rsidR="00FC10FB" w:rsidRPr="004B5B23">
              <w:rPr>
                <w:rFonts w:ascii="Arial Narrow" w:hAnsi="Arial Narrow" w:cs="Arial"/>
                <w:bCs/>
                <w:sz w:val="18"/>
                <w:szCs w:val="18"/>
              </w:rPr>
              <w:t>przetwarzanie jest niezbędne do realizacji</w:t>
            </w:r>
            <w:r w:rsidR="00FC10F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FC10FB" w:rsidRPr="004B5B23">
              <w:rPr>
                <w:rFonts w:ascii="Arial Narrow" w:hAnsi="Arial Narrow" w:cs="Arial"/>
                <w:bCs/>
                <w:sz w:val="18"/>
                <w:szCs w:val="18"/>
              </w:rPr>
              <w:t>zadania realizowanego w interesie publicznym</w:t>
            </w:r>
            <w:r w:rsidR="00FC10F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B23">
              <w:rPr>
                <w:rFonts w:ascii="Arial Narrow" w:hAnsi="Arial Narrow" w:cs="Arial"/>
                <w:bCs/>
                <w:sz w:val="18"/>
                <w:szCs w:val="18"/>
              </w:rPr>
              <w:t xml:space="preserve">w związku z przepisami ustawy z dnia 9 października 2015 r. o rewitalizacji </w:t>
            </w:r>
          </w:p>
        </w:tc>
      </w:tr>
      <w:tr w:rsidR="00806D0D" w:rsidRPr="00762091" w14:paraId="4768C021" w14:textId="77777777" w:rsidTr="00FF5AAB">
        <w:trPr>
          <w:trHeight w:val="777"/>
        </w:trPr>
        <w:tc>
          <w:tcPr>
            <w:tcW w:w="2235" w:type="dxa"/>
            <w:shd w:val="clear" w:color="auto" w:fill="D9D9D9"/>
            <w:vAlign w:val="center"/>
          </w:tcPr>
          <w:p w14:paraId="5F931778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512" w:type="dxa"/>
            <w:vAlign w:val="center"/>
          </w:tcPr>
          <w:p w14:paraId="28F840D8" w14:textId="77777777" w:rsidR="00806D0D" w:rsidRPr="00762091" w:rsidRDefault="00806D0D" w:rsidP="00A005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14:paraId="56DC67AC" w14:textId="77777777" w:rsidR="00806D0D" w:rsidRPr="005A26B3" w:rsidRDefault="00806D0D" w:rsidP="00806D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14:paraId="60821D14" w14:textId="01E09F86" w:rsidR="00806D0D" w:rsidRPr="005A26B3" w:rsidRDefault="00806D0D" w:rsidP="00806D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96" w:hanging="262"/>
              <w:contextualSpacing w:val="0"/>
              <w:jc w:val="both"/>
              <w:rPr>
                <w:rFonts w:ascii="Arial Narrow" w:hAnsi="Arial Narrow" w:cs="Arial"/>
                <w:color w:val="C00000"/>
                <w:sz w:val="18"/>
                <w:szCs w:val="18"/>
              </w:rPr>
            </w:pPr>
            <w:r w:rsidRPr="001753F3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753F3">
              <w:rPr>
                <w:rFonts w:ascii="Arial Narrow" w:hAnsi="Arial Narrow" w:cs="Arial"/>
                <w:sz w:val="18"/>
                <w:szCs w:val="18"/>
              </w:rPr>
              <w:t xml:space="preserve">których Państwa dane osobowe są przetwarzane. </w:t>
            </w:r>
          </w:p>
          <w:p w14:paraId="7AA2822C" w14:textId="77777777" w:rsidR="00806D0D" w:rsidRPr="00762091" w:rsidRDefault="00806D0D" w:rsidP="00A005B2">
            <w:pPr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Pani/Pana dane osobowe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nie będą przekazywane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t>do państwa trzeciego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06D0D" w:rsidRPr="00762091" w14:paraId="40A7185D" w14:textId="77777777" w:rsidTr="00FF5AAB">
        <w:trPr>
          <w:trHeight w:val="1403"/>
        </w:trPr>
        <w:tc>
          <w:tcPr>
            <w:tcW w:w="2235" w:type="dxa"/>
            <w:shd w:val="clear" w:color="auto" w:fill="D9D9D9"/>
            <w:vAlign w:val="center"/>
          </w:tcPr>
          <w:p w14:paraId="189F8C6E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512" w:type="dxa"/>
            <w:vAlign w:val="center"/>
          </w:tcPr>
          <w:p w14:paraId="3BDB14A7" w14:textId="77777777" w:rsidR="00806D0D" w:rsidRPr="00D52FD8" w:rsidRDefault="00806D0D" w:rsidP="00806D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3" w:hanging="284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</w:t>
            </w:r>
            <w:r w:rsidR="00CD7EAE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 xml:space="preserve"> lub w okresie wyznaczonym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>przepisami prawa.</w:t>
            </w:r>
          </w:p>
          <w:p w14:paraId="5EB42973" w14:textId="77777777" w:rsidR="00806D0D" w:rsidRPr="00762091" w:rsidRDefault="00806D0D" w:rsidP="00806D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3" w:hanging="284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 xml:space="preserve">Po zrealizowaniu celu, dla którego dane zostały zebrane, mogą one być przechowywane jedynie w celach archiwalnych przez okres, który wyznaczony zostanie na podstawie rozporządzenia Prezesa Rady Ministrów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br/>
              <w:t>w sprawie instrukcji kancelaryjnej, jednolitych rzeczowych wykazów akt oraz instrukcji w sprawie organizacji i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806D0D" w:rsidRPr="00762091" w14:paraId="13FAA302" w14:textId="77777777" w:rsidTr="00FF5AAB">
        <w:trPr>
          <w:trHeight w:val="1394"/>
        </w:trPr>
        <w:tc>
          <w:tcPr>
            <w:tcW w:w="2235" w:type="dxa"/>
            <w:shd w:val="clear" w:color="auto" w:fill="D9D9D9"/>
            <w:vAlign w:val="center"/>
          </w:tcPr>
          <w:p w14:paraId="655E7DBA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512" w:type="dxa"/>
            <w:vAlign w:val="center"/>
          </w:tcPr>
          <w:p w14:paraId="750A2F85" w14:textId="77777777" w:rsidR="00806D0D" w:rsidRPr="00762091" w:rsidRDefault="00806D0D" w:rsidP="00A005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</w:t>
            </w:r>
            <w:r w:rsidR="00CD7EAE"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ma prawo do: </w:t>
            </w:r>
          </w:p>
          <w:p w14:paraId="22CDF130" w14:textId="44096818" w:rsidR="00806D0D" w:rsidRPr="00762091" w:rsidRDefault="00806D0D" w:rsidP="00806D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3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w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przypadkach uregulowanych przepisami prawa </w:t>
            </w:r>
            <w:r w:rsidR="00CD7EAE">
              <w:rPr>
                <w:rFonts w:ascii="Arial Narrow" w:hAnsi="Arial Narrow" w:cs="Arial"/>
                <w:sz w:val="18"/>
                <w:szCs w:val="18"/>
              </w:rPr>
              <w:t xml:space="preserve">–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do usunięcia lub ograniczenia ich przetwarzania</w:t>
            </w:r>
            <w:r w:rsidR="00CD7EAE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51AA7941" w14:textId="37EB2E45" w:rsidR="00806D0D" w:rsidRPr="00F47B35" w:rsidRDefault="00806D0D" w:rsidP="0082661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32"/>
              <w:contextualSpacing w:val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 w przypadkach określonych w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art.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21 ogólnego rozporządzenia o</w:t>
            </w:r>
            <w:r w:rsidR="003D4D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ochronie danych osobowych (RODO).</w:t>
            </w:r>
          </w:p>
        </w:tc>
      </w:tr>
      <w:tr w:rsidR="00806D0D" w:rsidRPr="00762091" w14:paraId="6689D73B" w14:textId="77777777" w:rsidTr="00FF5AAB">
        <w:trPr>
          <w:trHeight w:val="979"/>
        </w:trPr>
        <w:tc>
          <w:tcPr>
            <w:tcW w:w="2235" w:type="dxa"/>
            <w:shd w:val="clear" w:color="auto" w:fill="D9D9D9"/>
            <w:vAlign w:val="center"/>
          </w:tcPr>
          <w:p w14:paraId="114C48E3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512" w:type="dxa"/>
            <w:vAlign w:val="center"/>
          </w:tcPr>
          <w:p w14:paraId="3694F90B" w14:textId="77777777" w:rsidR="00806D0D" w:rsidRPr="00D52FD8" w:rsidRDefault="00806D0D" w:rsidP="00A005B2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14:paraId="0C22E6E7" w14:textId="77777777" w:rsidR="00806D0D" w:rsidRPr="00D52FD8" w:rsidRDefault="00806D0D" w:rsidP="00806D0D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14:paraId="3200DF78" w14:textId="3E564415" w:rsidR="00806D0D" w:rsidRPr="00762091" w:rsidRDefault="00806D0D" w:rsidP="0082661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drogą elektroniczną</w:t>
            </w:r>
            <w:r w:rsidR="00CD7EAE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wysyłając pismo ogólne dostępne na platformie </w:t>
            </w:r>
            <w:proofErr w:type="spellStart"/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, potwierdzone </w:t>
            </w:r>
            <w:r w:rsidR="00CD7EAE">
              <w:rPr>
                <w:rFonts w:ascii="Arial Narrow" w:hAnsi="Arial Narrow" w:cs="Arial"/>
                <w:sz w:val="18"/>
                <w:szCs w:val="18"/>
                <w:lang w:eastAsia="en-US"/>
              </w:rPr>
              <w:t>p</w:t>
            </w:r>
            <w:r w:rsidR="00CD7EAE"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rofilem </w:t>
            </w:r>
            <w:r w:rsidR="00CD7EAE">
              <w:rPr>
                <w:rFonts w:ascii="Arial Narrow" w:hAnsi="Arial Narrow" w:cs="Arial"/>
                <w:sz w:val="18"/>
                <w:szCs w:val="18"/>
                <w:lang w:eastAsia="en-US"/>
              </w:rPr>
              <w:t>z</w:t>
            </w:r>
            <w:r w:rsidR="00CD7EAE"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aufanym 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br/>
              <w:t>lub kwalifikowanym podpisem elektronicznym.</w:t>
            </w:r>
          </w:p>
        </w:tc>
      </w:tr>
      <w:tr w:rsidR="00806D0D" w:rsidRPr="00762091" w14:paraId="6AAD2A86" w14:textId="77777777" w:rsidTr="00FF5AAB">
        <w:trPr>
          <w:trHeight w:val="563"/>
        </w:trPr>
        <w:tc>
          <w:tcPr>
            <w:tcW w:w="2235" w:type="dxa"/>
            <w:shd w:val="clear" w:color="auto" w:fill="D9D9D9"/>
            <w:vAlign w:val="center"/>
          </w:tcPr>
          <w:p w14:paraId="5112EE11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512" w:type="dxa"/>
            <w:vAlign w:val="center"/>
          </w:tcPr>
          <w:p w14:paraId="5E43D0C6" w14:textId="77777777" w:rsidR="00806D0D" w:rsidRPr="005A26B3" w:rsidRDefault="00806D0D" w:rsidP="00A005B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806D0D" w:rsidRPr="00762091" w14:paraId="63222D77" w14:textId="77777777" w:rsidTr="00FF5AAB">
        <w:tc>
          <w:tcPr>
            <w:tcW w:w="2235" w:type="dxa"/>
            <w:shd w:val="clear" w:color="auto" w:fill="D9D9D9"/>
            <w:vAlign w:val="center"/>
          </w:tcPr>
          <w:p w14:paraId="1045346B" w14:textId="77777777" w:rsidR="00806D0D" w:rsidRPr="00762091" w:rsidRDefault="00806D0D" w:rsidP="00A005B2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512" w:type="dxa"/>
            <w:vAlign w:val="center"/>
          </w:tcPr>
          <w:p w14:paraId="49F8A943" w14:textId="0E7EB725" w:rsidR="00806D0D" w:rsidRPr="00641C89" w:rsidRDefault="00806D0D" w:rsidP="00FF5AAB">
            <w:pPr>
              <w:pStyle w:val="NormalnyWeb"/>
              <w:spacing w:before="0" w:beforeAutospacing="0" w:after="0" w:afterAutospacing="0"/>
              <w:ind w:left="33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287F">
              <w:rPr>
                <w:rFonts w:ascii="Arial Narrow" w:hAnsi="Arial Narrow" w:cs="Arial"/>
                <w:sz w:val="18"/>
                <w:szCs w:val="18"/>
              </w:rPr>
              <w:t>Podanie danych osobowych jest wymagane w sytuacji, gdy podstawę przetwarzania danych osobowych stanowi prze</w:t>
            </w:r>
            <w:r w:rsidRPr="00641C89">
              <w:rPr>
                <w:rFonts w:ascii="Arial Narrow" w:hAnsi="Arial Narrow" w:cs="Arial"/>
                <w:sz w:val="18"/>
                <w:szCs w:val="18"/>
              </w:rPr>
              <w:t xml:space="preserve">pis prawa. W takim przypadku uchylanie się od podania danych osobowych może skutkować konsekwencjami wynikającymi z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tych </w:t>
            </w:r>
            <w:r w:rsidRPr="00641C89">
              <w:rPr>
                <w:rFonts w:ascii="Arial Narrow" w:hAnsi="Arial Narrow" w:cs="Arial"/>
                <w:sz w:val="18"/>
                <w:szCs w:val="18"/>
              </w:rPr>
              <w:t>przepisów.</w:t>
            </w:r>
          </w:p>
          <w:p w14:paraId="1A8E60BF" w14:textId="77777777" w:rsidR="00806D0D" w:rsidRPr="00413D5E" w:rsidRDefault="00806D0D" w:rsidP="00A005B2">
            <w:pPr>
              <w:pStyle w:val="NormalnyWeb"/>
              <w:spacing w:before="0" w:beforeAutospacing="0" w:after="0" w:afterAutospacing="0"/>
              <w:ind w:left="3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92790" w:rsidDel="00C927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806D0D" w:rsidRPr="00762091" w14:paraId="58455351" w14:textId="77777777" w:rsidTr="00FF5AAB">
        <w:tc>
          <w:tcPr>
            <w:tcW w:w="2235" w:type="dxa"/>
            <w:shd w:val="clear" w:color="auto" w:fill="D9D9D9"/>
            <w:vAlign w:val="center"/>
          </w:tcPr>
          <w:p w14:paraId="31372345" w14:textId="77777777" w:rsidR="00806D0D" w:rsidRPr="00762091" w:rsidRDefault="00806D0D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512" w:type="dxa"/>
            <w:vAlign w:val="center"/>
          </w:tcPr>
          <w:p w14:paraId="2B50DD44" w14:textId="77777777" w:rsidR="00806D0D" w:rsidRPr="00762091" w:rsidRDefault="00806D0D" w:rsidP="00A005B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W Urzędzie </w:t>
            </w:r>
            <w:r w:rsidR="00CD7EAE">
              <w:rPr>
                <w:rFonts w:ascii="Arial Narrow" w:hAnsi="Arial Narrow" w:cs="Arial"/>
                <w:sz w:val="18"/>
                <w:szCs w:val="18"/>
              </w:rPr>
              <w:t xml:space="preserve">Miejskim w Gliwicach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nie ma miejsca zautomatyzowane podejmowanie decyzji ani profilowanie.</w:t>
            </w:r>
          </w:p>
        </w:tc>
      </w:tr>
      <w:tr w:rsidR="00806D0D" w:rsidRPr="00762091" w14:paraId="0E7884DC" w14:textId="77777777" w:rsidTr="00FF5AAB">
        <w:tc>
          <w:tcPr>
            <w:tcW w:w="2235" w:type="dxa"/>
            <w:shd w:val="clear" w:color="auto" w:fill="D9D9D9"/>
            <w:vAlign w:val="center"/>
          </w:tcPr>
          <w:p w14:paraId="769A2D8E" w14:textId="77777777" w:rsidR="00806D0D" w:rsidRPr="00762091" w:rsidRDefault="00806D0D" w:rsidP="00A005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512" w:type="dxa"/>
            <w:vAlign w:val="center"/>
          </w:tcPr>
          <w:p w14:paraId="13D28657" w14:textId="1412F299" w:rsidR="00806D0D" w:rsidRPr="00762091" w:rsidRDefault="00806D0D" w:rsidP="0082661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</w:t>
            </w:r>
            <w:r w:rsidR="00CD7EAE">
              <w:rPr>
                <w:rFonts w:ascii="Arial Narrow" w:hAnsi="Arial Narrow" w:cs="Arial"/>
                <w:sz w:val="18"/>
                <w:szCs w:val="18"/>
              </w:rPr>
              <w:t>„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Regulaminie </w:t>
            </w:r>
            <w:r w:rsidR="00CD7EAE">
              <w:rPr>
                <w:rFonts w:ascii="Arial Narrow" w:hAnsi="Arial Narrow" w:cs="Arial"/>
                <w:sz w:val="18"/>
                <w:szCs w:val="18"/>
              </w:rPr>
              <w:t>o</w:t>
            </w:r>
            <w:r w:rsidR="00CD7EAE" w:rsidRPr="00762091">
              <w:rPr>
                <w:rFonts w:ascii="Arial Narrow" w:hAnsi="Arial Narrow" w:cs="Arial"/>
                <w:sz w:val="18"/>
                <w:szCs w:val="18"/>
              </w:rPr>
              <w:t xml:space="preserve">rganizacyjnym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Urzędu Miejskiego w Gliwicach</w:t>
            </w:r>
            <w:r w:rsidR="00CD7EAE">
              <w:rPr>
                <w:rFonts w:ascii="Arial Narrow" w:hAnsi="Arial Narrow" w:cs="Arial"/>
                <w:sz w:val="18"/>
                <w:szCs w:val="18"/>
              </w:rPr>
              <w:t>”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hyperlink r:id="rId6" w:history="1">
              <w:r w:rsidRPr="00D4453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4D17E2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Wykaz miejskich jednostek organizacyjnych”</w:t>
              </w:r>
            </w:hyperlink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7" w:history="1">
              <w:r w:rsidRPr="00762091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14:paraId="408DA9D0" w14:textId="485FD6E1" w:rsidR="00806D0D" w:rsidRDefault="00806D0D" w:rsidP="00806D0D">
      <w:pPr>
        <w:pStyle w:val="NormalnyWeb"/>
        <w:ind w:left="98" w:hanging="98"/>
        <w:jc w:val="both"/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A55BBB">
        <w:rPr>
          <w:rFonts w:ascii="Arial Narrow" w:hAnsi="Arial Narrow" w:cs="Arial"/>
          <w:sz w:val="16"/>
          <w:szCs w:val="16"/>
        </w:rPr>
        <w:t xml:space="preserve">Realizacja obowiązku informacyjnego w związku z art. 13 </w:t>
      </w:r>
      <w:r w:rsidR="00CD7EAE">
        <w:rPr>
          <w:rFonts w:ascii="Arial Narrow" w:hAnsi="Arial Narrow" w:cs="Arial"/>
          <w:sz w:val="16"/>
          <w:szCs w:val="16"/>
        </w:rPr>
        <w:t>r</w:t>
      </w:r>
      <w:r w:rsidR="00CD7EAE" w:rsidRPr="00A55BBB">
        <w:rPr>
          <w:rFonts w:ascii="Arial Narrow" w:hAnsi="Arial Narrow" w:cs="Arial"/>
          <w:sz w:val="16"/>
          <w:szCs w:val="16"/>
        </w:rPr>
        <w:t xml:space="preserve">ozporządzenia </w:t>
      </w:r>
      <w:r w:rsidRPr="00A55BBB">
        <w:rPr>
          <w:rFonts w:ascii="Arial Narrow" w:hAnsi="Arial Narrow" w:cs="Arial"/>
          <w:sz w:val="16"/>
          <w:szCs w:val="16"/>
        </w:rPr>
        <w:t>Parlamentu Europejskiego i Rady (UE) 2016/679 z</w:t>
      </w:r>
      <w:r w:rsidR="003D4D15">
        <w:rPr>
          <w:rFonts w:ascii="Arial Narrow" w:hAnsi="Arial Narrow" w:cs="Arial"/>
          <w:sz w:val="16"/>
          <w:szCs w:val="16"/>
        </w:rPr>
        <w:t xml:space="preserve"> </w:t>
      </w:r>
      <w:r w:rsidRPr="00A55BBB">
        <w:rPr>
          <w:rFonts w:ascii="Arial Narrow" w:hAnsi="Arial Narrow" w:cs="Arial"/>
          <w:sz w:val="16"/>
          <w:szCs w:val="16"/>
        </w:rPr>
        <w:t>dnia 27 kwietnia 2016 r.</w:t>
      </w:r>
      <w:r>
        <w:rPr>
          <w:rFonts w:ascii="Arial Narrow" w:hAnsi="Arial Narrow" w:cs="Arial"/>
          <w:sz w:val="16"/>
          <w:szCs w:val="16"/>
        </w:rPr>
        <w:br/>
      </w:r>
      <w:r w:rsidRPr="00A55BBB">
        <w:rPr>
          <w:rFonts w:ascii="Arial Narrow" w:hAnsi="Arial Narrow" w:cs="Arial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24419F16" w14:textId="77777777" w:rsidR="00806D0D" w:rsidRDefault="00806D0D" w:rsidP="009D7ED7">
      <w:pPr>
        <w:spacing w:after="0" w:line="240" w:lineRule="auto"/>
        <w:rPr>
          <w:b/>
          <w:sz w:val="20"/>
          <w:szCs w:val="20"/>
        </w:rPr>
      </w:pPr>
    </w:p>
    <w:sectPr w:rsidR="00806D0D" w:rsidSect="0029426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1D827F72"/>
    <w:lvl w:ilvl="0" w:tplc="D2F205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726B"/>
    <w:multiLevelType w:val="hybridMultilevel"/>
    <w:tmpl w:val="7A3A98D4"/>
    <w:lvl w:ilvl="0" w:tplc="A2C4BD2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9F16379"/>
    <w:multiLevelType w:val="hybridMultilevel"/>
    <w:tmpl w:val="7A3A98D4"/>
    <w:lvl w:ilvl="0" w:tplc="A2C4BD2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073678"/>
    <w:multiLevelType w:val="hybridMultilevel"/>
    <w:tmpl w:val="922C2C6C"/>
    <w:lvl w:ilvl="0" w:tplc="B8F4ED2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32DA"/>
    <w:multiLevelType w:val="hybridMultilevel"/>
    <w:tmpl w:val="5E0A320A"/>
    <w:lvl w:ilvl="0" w:tplc="1FA8D48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A2D20C4"/>
    <w:multiLevelType w:val="hybridMultilevel"/>
    <w:tmpl w:val="8430A5CA"/>
    <w:lvl w:ilvl="0" w:tplc="BF3AB4F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B13A2"/>
    <w:multiLevelType w:val="hybridMultilevel"/>
    <w:tmpl w:val="5EE83FC4"/>
    <w:lvl w:ilvl="0" w:tplc="9B7C730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72C4C"/>
    <w:multiLevelType w:val="hybridMultilevel"/>
    <w:tmpl w:val="3690858A"/>
    <w:lvl w:ilvl="0" w:tplc="25ACB4F2">
      <w:start w:val="1"/>
      <w:numFmt w:val="upp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46F1779"/>
    <w:multiLevelType w:val="hybridMultilevel"/>
    <w:tmpl w:val="5CDCE344"/>
    <w:lvl w:ilvl="0" w:tplc="580A03C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0266C4"/>
    <w:multiLevelType w:val="hybridMultilevel"/>
    <w:tmpl w:val="E2F210B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C1346AA"/>
    <w:multiLevelType w:val="hybridMultilevel"/>
    <w:tmpl w:val="5CD02C7A"/>
    <w:lvl w:ilvl="0" w:tplc="25ACB4F2">
      <w:start w:val="1"/>
      <w:numFmt w:val="upp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21F106A"/>
    <w:multiLevelType w:val="hybridMultilevel"/>
    <w:tmpl w:val="0B1A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2BD1"/>
    <w:multiLevelType w:val="hybridMultilevel"/>
    <w:tmpl w:val="6380ADE8"/>
    <w:lvl w:ilvl="0" w:tplc="25ACB4F2">
      <w:start w:val="1"/>
      <w:numFmt w:val="upp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72347832"/>
    <w:multiLevelType w:val="hybridMultilevel"/>
    <w:tmpl w:val="84F65632"/>
    <w:lvl w:ilvl="0" w:tplc="3698E5C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3346CC"/>
    <w:multiLevelType w:val="hybridMultilevel"/>
    <w:tmpl w:val="52643EEC"/>
    <w:lvl w:ilvl="0" w:tplc="6C8A71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2"/>
  </w:num>
  <w:num w:numId="15">
    <w:abstractNumId w:val="18"/>
  </w:num>
  <w:num w:numId="16">
    <w:abstractNumId w:val="13"/>
  </w:num>
  <w:num w:numId="17">
    <w:abstractNumId w:val="1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EF"/>
    <w:rsid w:val="00044629"/>
    <w:rsid w:val="00096C49"/>
    <w:rsid w:val="000C072C"/>
    <w:rsid w:val="000D11C6"/>
    <w:rsid w:val="00117D11"/>
    <w:rsid w:val="001B7B16"/>
    <w:rsid w:val="001F5A79"/>
    <w:rsid w:val="00294267"/>
    <w:rsid w:val="002F32C5"/>
    <w:rsid w:val="00300541"/>
    <w:rsid w:val="003443DA"/>
    <w:rsid w:val="0034793C"/>
    <w:rsid w:val="003A5E17"/>
    <w:rsid w:val="003C76C6"/>
    <w:rsid w:val="003D4D15"/>
    <w:rsid w:val="003E72ED"/>
    <w:rsid w:val="004A0CEF"/>
    <w:rsid w:val="0050148F"/>
    <w:rsid w:val="005217A1"/>
    <w:rsid w:val="00546062"/>
    <w:rsid w:val="005A209D"/>
    <w:rsid w:val="00604217"/>
    <w:rsid w:val="00645F89"/>
    <w:rsid w:val="007C3D52"/>
    <w:rsid w:val="007C7F6D"/>
    <w:rsid w:val="007F0FB9"/>
    <w:rsid w:val="00806D0D"/>
    <w:rsid w:val="00826615"/>
    <w:rsid w:val="0084086C"/>
    <w:rsid w:val="00863DCD"/>
    <w:rsid w:val="008F5F67"/>
    <w:rsid w:val="00932DC5"/>
    <w:rsid w:val="00943732"/>
    <w:rsid w:val="00955C73"/>
    <w:rsid w:val="00993233"/>
    <w:rsid w:val="009D7ED7"/>
    <w:rsid w:val="009E2806"/>
    <w:rsid w:val="00A01140"/>
    <w:rsid w:val="00AC030C"/>
    <w:rsid w:val="00B0241F"/>
    <w:rsid w:val="00B12BC8"/>
    <w:rsid w:val="00B22F4A"/>
    <w:rsid w:val="00B76C42"/>
    <w:rsid w:val="00B76D72"/>
    <w:rsid w:val="00C006D3"/>
    <w:rsid w:val="00C05808"/>
    <w:rsid w:val="00C168BF"/>
    <w:rsid w:val="00C32396"/>
    <w:rsid w:val="00C75D47"/>
    <w:rsid w:val="00CD2E8C"/>
    <w:rsid w:val="00CD7EAE"/>
    <w:rsid w:val="00D4248D"/>
    <w:rsid w:val="00D74DCB"/>
    <w:rsid w:val="00DA1C32"/>
    <w:rsid w:val="00DE2C47"/>
    <w:rsid w:val="00FC10FB"/>
    <w:rsid w:val="00FE32A3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3461"/>
  <w15:chartTrackingRefBased/>
  <w15:docId w15:val="{F9D73B69-B875-4AC1-A470-EAE8E7BC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D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096C49"/>
    <w:pPr>
      <w:ind w:left="720"/>
      <w:contextualSpacing/>
    </w:pPr>
  </w:style>
  <w:style w:type="character" w:styleId="Hipercze">
    <w:name w:val="Hyperlink"/>
    <w:uiPriority w:val="99"/>
    <w:unhideWhenUsed/>
    <w:rsid w:val="00806D0D"/>
    <w:rPr>
      <w:color w:val="0563C1"/>
      <w:u w:val="single"/>
    </w:rPr>
  </w:style>
  <w:style w:type="paragraph" w:styleId="NormalnyWeb">
    <w:name w:val="Normal (Web)"/>
    <w:basedOn w:val="Normalny"/>
    <w:uiPriority w:val="99"/>
    <w:rsid w:val="0080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06D0D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806D0D"/>
  </w:style>
  <w:style w:type="character" w:styleId="Odwoaniedokomentarza">
    <w:name w:val="annotation reference"/>
    <w:basedOn w:val="Domylnaczcionkaakapitu"/>
    <w:uiPriority w:val="99"/>
    <w:semiHidden/>
    <w:unhideWhenUsed/>
    <w:rsid w:val="003D4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D15"/>
    <w:rPr>
      <w:b/>
      <w:bCs/>
      <w:sz w:val="20"/>
      <w:szCs w:val="20"/>
    </w:rPr>
  </w:style>
  <w:style w:type="paragraph" w:customStyle="1" w:styleId="Default">
    <w:name w:val="Default"/>
    <w:rsid w:val="00863D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iki.um/dokument.php?otworz=GrmmFnAETA6NOuaNFyZnXBmjMX3bRM5XGO87IKE7DEz9pPdGOVg0LXoSm3aNdBu28ImCGMU45Qxe+LOcWkX3y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liwice.eu/regulamin-organizacyjny" TargetMode="External"/><Relationship Id="rId5" Type="http://schemas.openxmlformats.org/officeDocument/2006/relationships/hyperlink" Target="mailto:iod@um.gli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dc:description/>
  <cp:lastModifiedBy>Jasinska Joanna</cp:lastModifiedBy>
  <cp:revision>3</cp:revision>
  <cp:lastPrinted>2025-01-24T12:30:00Z</cp:lastPrinted>
  <dcterms:created xsi:type="dcterms:W3CDTF">2025-07-25T12:53:00Z</dcterms:created>
  <dcterms:modified xsi:type="dcterms:W3CDTF">2025-08-18T08:15:00Z</dcterms:modified>
</cp:coreProperties>
</file>